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ABB5" w14:textId="3B557FCD" w:rsidR="000551FB" w:rsidRPr="00835943" w:rsidRDefault="00835943" w:rsidP="00912B6A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35943">
        <w:rPr>
          <w:rFonts w:ascii="Times New Roman" w:hAnsi="Times New Roman"/>
          <w:b/>
          <w:i/>
          <w:sz w:val="28"/>
          <w:szCs w:val="28"/>
        </w:rPr>
        <w:t>ДЕПАРТАМЕНТ</w:t>
      </w:r>
      <w:r w:rsidR="000551FB" w:rsidRPr="00835943">
        <w:rPr>
          <w:rFonts w:ascii="Times New Roman" w:hAnsi="Times New Roman"/>
          <w:b/>
          <w:i/>
          <w:sz w:val="28"/>
          <w:szCs w:val="28"/>
        </w:rPr>
        <w:t xml:space="preserve"> ЭКОНОМИЧЕСКОЙ ТЕОРИИ</w:t>
      </w:r>
    </w:p>
    <w:p w14:paraId="0F54EAC0" w14:textId="77777777" w:rsidR="00835943" w:rsidRPr="00835943" w:rsidRDefault="00835943" w:rsidP="00912B6A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4E1312" w14:textId="66741BA1" w:rsidR="00835943" w:rsidRPr="00835943" w:rsidRDefault="000551FB" w:rsidP="00912B6A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35943">
        <w:rPr>
          <w:rFonts w:ascii="Times New Roman" w:hAnsi="Times New Roman"/>
          <w:b/>
          <w:i/>
          <w:sz w:val="28"/>
          <w:szCs w:val="28"/>
        </w:rPr>
        <w:t xml:space="preserve">ВОПРОСЫ К </w:t>
      </w:r>
      <w:r w:rsidR="00835943" w:rsidRPr="00835943">
        <w:rPr>
          <w:rFonts w:ascii="Times New Roman" w:hAnsi="Times New Roman"/>
          <w:b/>
          <w:i/>
          <w:sz w:val="28"/>
          <w:szCs w:val="28"/>
        </w:rPr>
        <w:t xml:space="preserve">ПРОГРАММЕ </w:t>
      </w:r>
      <w:r w:rsidRPr="00835943">
        <w:rPr>
          <w:rFonts w:ascii="Times New Roman" w:hAnsi="Times New Roman"/>
          <w:b/>
          <w:i/>
          <w:sz w:val="28"/>
          <w:szCs w:val="28"/>
        </w:rPr>
        <w:t>ГОС</w:t>
      </w:r>
      <w:r w:rsidR="00835943" w:rsidRPr="00835943">
        <w:rPr>
          <w:rFonts w:ascii="Times New Roman" w:hAnsi="Times New Roman"/>
          <w:b/>
          <w:i/>
          <w:sz w:val="28"/>
          <w:szCs w:val="28"/>
        </w:rPr>
        <w:t>УДАРСТВЕННОГО ЭКЗАМЕНА ПО НАПРАВЛЕНИЮ 38.03.01 «ЭКОНОМИКА»</w:t>
      </w:r>
    </w:p>
    <w:p w14:paraId="21F95388" w14:textId="77777777" w:rsidR="00835943" w:rsidRDefault="00835943" w:rsidP="00835943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6BB039D" w14:textId="77777777" w:rsidR="009E1BE0" w:rsidRDefault="00835943" w:rsidP="00835943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35943">
        <w:rPr>
          <w:rFonts w:ascii="Times New Roman" w:hAnsi="Times New Roman"/>
          <w:b/>
          <w:i/>
          <w:sz w:val="28"/>
          <w:szCs w:val="28"/>
        </w:rPr>
        <w:t>ПОДГОТОВК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835943">
        <w:rPr>
          <w:rFonts w:ascii="Times New Roman" w:hAnsi="Times New Roman"/>
          <w:b/>
          <w:i/>
          <w:sz w:val="28"/>
          <w:szCs w:val="28"/>
        </w:rPr>
        <w:t xml:space="preserve"> БАКАЛАВРОВ</w:t>
      </w:r>
      <w:r w:rsidR="000551FB" w:rsidRPr="00835943">
        <w:rPr>
          <w:rFonts w:ascii="Times New Roman" w:hAnsi="Times New Roman"/>
          <w:b/>
          <w:i/>
          <w:sz w:val="28"/>
          <w:szCs w:val="28"/>
        </w:rPr>
        <w:t xml:space="preserve"> – 201</w:t>
      </w:r>
      <w:r w:rsidR="00BD19CD">
        <w:rPr>
          <w:rFonts w:ascii="Times New Roman" w:hAnsi="Times New Roman"/>
          <w:b/>
          <w:i/>
          <w:sz w:val="28"/>
          <w:szCs w:val="28"/>
        </w:rPr>
        <w:t>8</w:t>
      </w:r>
      <w:r w:rsidR="00426429" w:rsidRPr="00835943">
        <w:rPr>
          <w:rFonts w:ascii="Times New Roman" w:hAnsi="Times New Roman"/>
          <w:b/>
          <w:i/>
          <w:sz w:val="28"/>
          <w:szCs w:val="28"/>
        </w:rPr>
        <w:t>/1</w:t>
      </w:r>
      <w:r w:rsidR="00BD19CD">
        <w:rPr>
          <w:rFonts w:ascii="Times New Roman" w:hAnsi="Times New Roman"/>
          <w:b/>
          <w:i/>
          <w:sz w:val="28"/>
          <w:szCs w:val="28"/>
        </w:rPr>
        <w:t>9</w:t>
      </w:r>
    </w:p>
    <w:p w14:paraId="518DFFB5" w14:textId="7105AA0B" w:rsidR="00835943" w:rsidRPr="00835943" w:rsidRDefault="009E1BE0" w:rsidP="00835943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для студентов заочной формы обучения.</w:t>
      </w:r>
      <w:bookmarkStart w:id="0" w:name="_GoBack"/>
      <w:bookmarkEnd w:id="0"/>
    </w:p>
    <w:p w14:paraId="6B4AF6C3" w14:textId="77777777" w:rsidR="008A5250" w:rsidRPr="008A5250" w:rsidRDefault="008A5250" w:rsidP="00912B6A">
      <w:pPr>
        <w:pStyle w:val="1"/>
        <w:widowControl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4F4BC5" w14:textId="28DEA61F" w:rsidR="00F37A6C" w:rsidRPr="006D003E" w:rsidRDefault="00F37A6C" w:rsidP="006D003E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Основные модели рыночной экономики.</w:t>
      </w:r>
      <w:r w:rsidR="006D003E" w:rsidRPr="006D003E">
        <w:rPr>
          <w:rFonts w:ascii="Times New Roman" w:hAnsi="Times New Roman"/>
          <w:sz w:val="28"/>
          <w:szCs w:val="28"/>
        </w:rPr>
        <w:t xml:space="preserve"> </w:t>
      </w:r>
      <w:r w:rsidR="006D003E" w:rsidRPr="008A5250">
        <w:rPr>
          <w:rFonts w:ascii="Times New Roman" w:hAnsi="Times New Roman"/>
          <w:sz w:val="28"/>
          <w:szCs w:val="28"/>
        </w:rPr>
        <w:t>Рыночное равновесие и его моделирование.</w:t>
      </w:r>
    </w:p>
    <w:p w14:paraId="04ABAA4C" w14:textId="149B33BC" w:rsidR="00497543" w:rsidRPr="00036FF9" w:rsidRDefault="00F37A6C" w:rsidP="00036FF9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Теория потребительского поведения и ее основные модели.</w:t>
      </w:r>
      <w:r w:rsidR="00036FF9">
        <w:rPr>
          <w:rFonts w:ascii="Times New Roman" w:hAnsi="Times New Roman"/>
          <w:sz w:val="28"/>
          <w:szCs w:val="28"/>
        </w:rPr>
        <w:t xml:space="preserve"> </w:t>
      </w:r>
      <w:r w:rsidR="00497543" w:rsidRPr="00036FF9">
        <w:rPr>
          <w:rFonts w:ascii="Times New Roman" w:hAnsi="Times New Roman"/>
          <w:sz w:val="28"/>
          <w:szCs w:val="28"/>
        </w:rPr>
        <w:t>Выбор потребителя в условиях неопределенности и риска. Асимметрия информации и негативный отбор.</w:t>
      </w:r>
    </w:p>
    <w:p w14:paraId="0BE5F6CF" w14:textId="634B16AF" w:rsidR="000859CE" w:rsidRPr="00036FF9" w:rsidRDefault="00F37A6C" w:rsidP="00912B6A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36FF9">
        <w:rPr>
          <w:sz w:val="28"/>
          <w:szCs w:val="28"/>
        </w:rPr>
        <w:t>Конкуренция, условия становления, основные функции и практическое значение</w:t>
      </w:r>
      <w:r w:rsidR="00C67FCC" w:rsidRPr="00036FF9">
        <w:rPr>
          <w:sz w:val="28"/>
          <w:szCs w:val="28"/>
        </w:rPr>
        <w:t>.</w:t>
      </w:r>
      <w:r w:rsidR="00912B6A" w:rsidRPr="00036FF9">
        <w:rPr>
          <w:sz w:val="28"/>
          <w:szCs w:val="28"/>
        </w:rPr>
        <w:t xml:space="preserve"> </w:t>
      </w:r>
      <w:r w:rsidR="000859CE" w:rsidRPr="00036FF9">
        <w:rPr>
          <w:sz w:val="28"/>
          <w:szCs w:val="28"/>
          <w:lang w:bidi="en-US"/>
        </w:rPr>
        <w:t>Ценовая и неценовая конкуренция в современных условиях.</w:t>
      </w:r>
    </w:p>
    <w:p w14:paraId="6617612F" w14:textId="77777777" w:rsidR="00912B6A" w:rsidRPr="00AF3F92" w:rsidRDefault="00912B6A" w:rsidP="00912B6A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AF3F92">
        <w:rPr>
          <w:sz w:val="28"/>
          <w:szCs w:val="28"/>
        </w:rPr>
        <w:t>Сущность и основные черты чистой монополии. Максимизация прибыли чистой монополией.</w:t>
      </w:r>
    </w:p>
    <w:p w14:paraId="1EA725BB" w14:textId="77777777" w:rsidR="00912B6A" w:rsidRPr="00AF3F92" w:rsidRDefault="00912B6A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F92">
        <w:rPr>
          <w:rFonts w:ascii="Times New Roman" w:hAnsi="Times New Roman"/>
          <w:sz w:val="28"/>
          <w:szCs w:val="28"/>
        </w:rPr>
        <w:t>Монополистическая конкуренция, ее особенности и преимущества.</w:t>
      </w:r>
    </w:p>
    <w:p w14:paraId="76BC8D85" w14:textId="77777777" w:rsidR="00F37A6C" w:rsidRPr="008A5250" w:rsidRDefault="00F37A6C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Олигопол</w:t>
      </w:r>
      <w:r w:rsidR="000551FB" w:rsidRPr="008A5250">
        <w:rPr>
          <w:rFonts w:ascii="Times New Roman" w:hAnsi="Times New Roman"/>
          <w:sz w:val="28"/>
          <w:szCs w:val="28"/>
        </w:rPr>
        <w:t>истическая</w:t>
      </w:r>
      <w:r w:rsidRPr="008A5250">
        <w:rPr>
          <w:rFonts w:ascii="Times New Roman" w:hAnsi="Times New Roman"/>
          <w:sz w:val="28"/>
          <w:szCs w:val="28"/>
        </w:rPr>
        <w:t xml:space="preserve"> конкуренция и ее модели.</w:t>
      </w:r>
    </w:p>
    <w:p w14:paraId="48E8894E" w14:textId="77777777" w:rsidR="00F37A6C" w:rsidRPr="008A5250" w:rsidRDefault="00F37A6C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250">
        <w:rPr>
          <w:rFonts w:ascii="Times New Roman" w:hAnsi="Times New Roman"/>
          <w:sz w:val="28"/>
          <w:szCs w:val="28"/>
        </w:rPr>
        <w:t>Трансакционные</w:t>
      </w:r>
      <w:proofErr w:type="spellEnd"/>
      <w:r w:rsidRPr="008A5250">
        <w:rPr>
          <w:rFonts w:ascii="Times New Roman" w:hAnsi="Times New Roman"/>
          <w:sz w:val="28"/>
          <w:szCs w:val="28"/>
        </w:rPr>
        <w:t xml:space="preserve"> издержки фирмы и оптимизация ее границ.</w:t>
      </w:r>
    </w:p>
    <w:p w14:paraId="3C06CDF1" w14:textId="77777777" w:rsidR="00F37A6C" w:rsidRPr="008A5250" w:rsidRDefault="00F37A6C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Рынок труда и механизм его действия. Модели рынка труда.</w:t>
      </w:r>
    </w:p>
    <w:p w14:paraId="6C175C62" w14:textId="60C4DCF9" w:rsidR="00F37A6C" w:rsidRPr="008A5250" w:rsidRDefault="00F37A6C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Рынок капитала и его особенности. Инвестиции и их дисконтирование.</w:t>
      </w:r>
      <w:r w:rsidR="00497543" w:rsidRPr="008A5250">
        <w:rPr>
          <w:rFonts w:ascii="Times New Roman" w:hAnsi="Times New Roman"/>
          <w:sz w:val="28"/>
          <w:szCs w:val="28"/>
        </w:rPr>
        <w:t xml:space="preserve"> Предельная норма окупаемости инвестиций.</w:t>
      </w:r>
    </w:p>
    <w:p w14:paraId="57400087" w14:textId="06A3FDBC" w:rsidR="00F37A6C" w:rsidRPr="008A5250" w:rsidRDefault="00F37A6C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 xml:space="preserve">Рынок земли: равновесие, рента. Цена земли </w:t>
      </w:r>
      <w:r w:rsidR="00563532" w:rsidRPr="008A5250">
        <w:rPr>
          <w:rFonts w:ascii="Times New Roman" w:hAnsi="Times New Roman"/>
          <w:sz w:val="28"/>
          <w:szCs w:val="28"/>
        </w:rPr>
        <w:t>как капитализированная рента</w:t>
      </w:r>
      <w:r w:rsidR="00C67FCC" w:rsidRPr="008A5250">
        <w:rPr>
          <w:rFonts w:ascii="Times New Roman" w:hAnsi="Times New Roman"/>
          <w:sz w:val="28"/>
          <w:szCs w:val="28"/>
        </w:rPr>
        <w:t>.</w:t>
      </w:r>
    </w:p>
    <w:p w14:paraId="3599BD53" w14:textId="77777777" w:rsidR="00497543" w:rsidRPr="008A5250" w:rsidRDefault="00497543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Общественные блага и принципы их классификации. Роль государства в предоставлении общественных благ.</w:t>
      </w:r>
    </w:p>
    <w:p w14:paraId="70B516B4" w14:textId="4CEB7BFA" w:rsidR="00F37A6C" w:rsidRPr="00036FF9" w:rsidRDefault="00F37A6C" w:rsidP="00036FF9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Система национальных счетов (СНС): основные показатели и методы их расчета.</w:t>
      </w:r>
      <w:r w:rsidR="00C67FCC" w:rsidRPr="008A5250">
        <w:rPr>
          <w:rFonts w:ascii="Times New Roman" w:hAnsi="Times New Roman"/>
          <w:sz w:val="28"/>
          <w:szCs w:val="28"/>
        </w:rPr>
        <w:t xml:space="preserve"> </w:t>
      </w:r>
      <w:r w:rsidR="00C67FCC" w:rsidRPr="00036FF9">
        <w:rPr>
          <w:rFonts w:ascii="Times New Roman" w:hAnsi="Times New Roman"/>
          <w:sz w:val="28"/>
          <w:szCs w:val="28"/>
        </w:rPr>
        <w:t xml:space="preserve">Номинальные и реальные величины. Индексирование. </w:t>
      </w:r>
    </w:p>
    <w:p w14:paraId="31EA03FC" w14:textId="7034DE39" w:rsidR="00497543" w:rsidRPr="008A5250" w:rsidRDefault="00497543" w:rsidP="00912B6A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5250">
        <w:rPr>
          <w:sz w:val="28"/>
          <w:szCs w:val="28"/>
        </w:rPr>
        <w:t xml:space="preserve">Макроэкономическое равновесие на товарных рынках в модели </w:t>
      </w:r>
      <w:r w:rsidR="00036FF9" w:rsidRPr="00036FF9">
        <w:rPr>
          <w:i/>
          <w:sz w:val="28"/>
          <w:szCs w:val="28"/>
          <w:lang w:val="en-US"/>
        </w:rPr>
        <w:t>AD</w:t>
      </w:r>
      <w:r w:rsidR="00036FF9" w:rsidRPr="00036FF9">
        <w:rPr>
          <w:i/>
          <w:sz w:val="28"/>
          <w:szCs w:val="28"/>
        </w:rPr>
        <w:t>-</w:t>
      </w:r>
      <w:r w:rsidR="00036FF9" w:rsidRPr="00036FF9">
        <w:rPr>
          <w:i/>
          <w:sz w:val="28"/>
          <w:szCs w:val="28"/>
          <w:lang w:val="en-US"/>
        </w:rPr>
        <w:t>AS</w:t>
      </w:r>
      <w:r w:rsidR="00036FF9" w:rsidRPr="00036FF9">
        <w:rPr>
          <w:sz w:val="28"/>
          <w:szCs w:val="28"/>
        </w:rPr>
        <w:t xml:space="preserve"> (</w:t>
      </w:r>
      <w:r w:rsidRPr="008A5250">
        <w:rPr>
          <w:sz w:val="28"/>
          <w:szCs w:val="28"/>
        </w:rPr>
        <w:t>«совокупный спрос — совокупное предложение»</w:t>
      </w:r>
      <w:r w:rsidR="00036FF9" w:rsidRPr="00036FF9">
        <w:rPr>
          <w:sz w:val="28"/>
          <w:szCs w:val="28"/>
        </w:rPr>
        <w:t>)</w:t>
      </w:r>
      <w:r w:rsidRPr="008A5250">
        <w:rPr>
          <w:sz w:val="28"/>
          <w:szCs w:val="28"/>
        </w:rPr>
        <w:t>.</w:t>
      </w:r>
    </w:p>
    <w:p w14:paraId="79A79C41" w14:textId="77777777" w:rsidR="00497543" w:rsidRPr="008A5250" w:rsidRDefault="00497543" w:rsidP="00912B6A">
      <w:pPr>
        <w:numPr>
          <w:ilvl w:val="0"/>
          <w:numId w:val="11"/>
        </w:numPr>
        <w:tabs>
          <w:tab w:val="left" w:pos="1134"/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5250">
        <w:rPr>
          <w:sz w:val="28"/>
          <w:szCs w:val="28"/>
        </w:rPr>
        <w:t>Макроэкономическое равновесие на товарных рынках в модели «совокупные доходы — совокупные расходы» («кейнсианский крест»).</w:t>
      </w:r>
    </w:p>
    <w:p w14:paraId="46F1DCE9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 xml:space="preserve">Деньги: традиционное и современное понимание природы, сущности, функций и форм. </w:t>
      </w:r>
    </w:p>
    <w:p w14:paraId="47B4BDE5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lastRenderedPageBreak/>
        <w:t>Равновесие на денежном рынке. Спрос на деньги. Денежная масса и агрегаты. Модель предпочтения ликвидности.</w:t>
      </w:r>
    </w:p>
    <w:p w14:paraId="7BE5DF91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 xml:space="preserve">Модель </w:t>
      </w:r>
      <w:r w:rsidRPr="00036FF9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36FF9">
        <w:rPr>
          <w:rFonts w:ascii="Times New Roman" w:hAnsi="Times New Roman"/>
          <w:i/>
          <w:sz w:val="28"/>
          <w:szCs w:val="28"/>
        </w:rPr>
        <w:t>-</w:t>
      </w:r>
      <w:r w:rsidRPr="00036FF9">
        <w:rPr>
          <w:rFonts w:ascii="Times New Roman" w:hAnsi="Times New Roman"/>
          <w:i/>
          <w:sz w:val="28"/>
          <w:szCs w:val="28"/>
          <w:lang w:val="en-US"/>
        </w:rPr>
        <w:t>LM</w:t>
      </w:r>
      <w:r w:rsidRPr="008A5250">
        <w:rPr>
          <w:rFonts w:ascii="Times New Roman" w:hAnsi="Times New Roman"/>
          <w:sz w:val="28"/>
          <w:szCs w:val="28"/>
        </w:rPr>
        <w:t>. Совместное равновесие на рынках товаров, денег и ценных бумаг.</w:t>
      </w:r>
    </w:p>
    <w:p w14:paraId="3CBEB4AA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 xml:space="preserve">Экономический рост и его факторы. Неоклассические модели экономического роста. </w:t>
      </w:r>
    </w:p>
    <w:p w14:paraId="7B25A250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Кейнсианские модели экономического роста. Эффекты мультипликатора и акселератора.</w:t>
      </w:r>
    </w:p>
    <w:p w14:paraId="6DD0DEFB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Циклическое развитие экономики. Экономический цикл: фазы, виды, показатели. Виды экономических кризисов.</w:t>
      </w:r>
    </w:p>
    <w:p w14:paraId="0BD11FD3" w14:textId="64488C9A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Рынок труда и безработица. Безработица: сущность, формы, естественный уровень безработицы (</w:t>
      </w:r>
      <w:r w:rsidRPr="00036FF9">
        <w:rPr>
          <w:rFonts w:ascii="Times New Roman" w:hAnsi="Times New Roman"/>
          <w:i/>
          <w:sz w:val="28"/>
          <w:szCs w:val="28"/>
        </w:rPr>
        <w:t>NAIRU</w:t>
      </w:r>
      <w:r w:rsidRPr="008A5250">
        <w:rPr>
          <w:rFonts w:ascii="Times New Roman" w:hAnsi="Times New Roman"/>
          <w:sz w:val="28"/>
          <w:szCs w:val="28"/>
        </w:rPr>
        <w:t>).</w:t>
      </w:r>
      <w:r w:rsidR="006D003E" w:rsidRPr="006D003E">
        <w:rPr>
          <w:rFonts w:eastAsia="Times New Roman"/>
          <w:sz w:val="28"/>
          <w:szCs w:val="28"/>
        </w:rPr>
        <w:t xml:space="preserve"> </w:t>
      </w:r>
      <w:r w:rsidR="000952D9" w:rsidRPr="008A5250">
        <w:rPr>
          <w:rFonts w:ascii="Times New Roman" w:hAnsi="Times New Roman"/>
          <w:sz w:val="28"/>
          <w:szCs w:val="28"/>
        </w:rPr>
        <w:t xml:space="preserve">Социально-экономические последствия безработицы. </w:t>
      </w:r>
      <w:r w:rsidR="006D003E" w:rsidRPr="006D003E">
        <w:rPr>
          <w:rFonts w:ascii="Times New Roman" w:eastAsia="Times New Roman" w:hAnsi="Times New Roman"/>
          <w:sz w:val="28"/>
          <w:szCs w:val="28"/>
        </w:rPr>
        <w:t>Безработица в современных макроэкономических моделях рынка труда.</w:t>
      </w:r>
    </w:p>
    <w:p w14:paraId="2D6D5586" w14:textId="4B65CF8F" w:rsidR="008A5250" w:rsidRPr="006D003E" w:rsidRDefault="008A5250" w:rsidP="00912B6A">
      <w:pPr>
        <w:pStyle w:val="1"/>
        <w:widowControl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Теории инфляции. Формы и виды инфляции. Инфляционная спираль. Социально-экономические последствия инфляции.</w:t>
      </w:r>
      <w:r w:rsidR="006D003E" w:rsidRPr="006D003E">
        <w:rPr>
          <w:sz w:val="28"/>
          <w:szCs w:val="28"/>
        </w:rPr>
        <w:t xml:space="preserve"> </w:t>
      </w:r>
      <w:r w:rsidR="006D003E" w:rsidRPr="006D003E">
        <w:rPr>
          <w:rFonts w:ascii="Times New Roman" w:hAnsi="Times New Roman"/>
          <w:sz w:val="28"/>
          <w:szCs w:val="28"/>
        </w:rPr>
        <w:t>Взаимосвязь инфляции и безработицы.</w:t>
      </w:r>
    </w:p>
    <w:p w14:paraId="639FB0CF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Бюджетно-налоговая политика государства: цели, основные направления, инструменты. Фискальные мультипликаторы.</w:t>
      </w:r>
    </w:p>
    <w:p w14:paraId="004EEF90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kern w:val="1"/>
          <w:sz w:val="28"/>
          <w:szCs w:val="28"/>
        </w:rPr>
        <w:t xml:space="preserve">Экономическая теория налогообложения. </w:t>
      </w:r>
      <w:r w:rsidRPr="008A5250">
        <w:rPr>
          <w:rFonts w:ascii="Times New Roman" w:hAnsi="Times New Roman"/>
          <w:sz w:val="28"/>
          <w:szCs w:val="28"/>
        </w:rPr>
        <w:t xml:space="preserve">Особенности налоговой системы в Российской Федерации. </w:t>
      </w:r>
    </w:p>
    <w:p w14:paraId="6F490C2D" w14:textId="77777777" w:rsidR="008A5250" w:rsidRPr="008A5250" w:rsidRDefault="008A5250" w:rsidP="00912B6A">
      <w:pPr>
        <w:pStyle w:val="1"/>
        <w:widowControl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250">
        <w:rPr>
          <w:rFonts w:ascii="Times New Roman" w:hAnsi="Times New Roman"/>
          <w:sz w:val="28"/>
          <w:szCs w:val="28"/>
        </w:rPr>
        <w:t>Монетарная политика: инструменты, направления, эффективность.</w:t>
      </w:r>
    </w:p>
    <w:p w14:paraId="299C3B8F" w14:textId="77777777" w:rsidR="008A5250" w:rsidRPr="008A5250" w:rsidRDefault="008A5250" w:rsidP="00912B6A">
      <w:pPr>
        <w:pStyle w:val="1"/>
        <w:widowControl/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5250" w:rsidRPr="008A5250" w:rsidSect="000551FB">
      <w:pgSz w:w="11900" w:h="16840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D5"/>
    <w:multiLevelType w:val="hybridMultilevel"/>
    <w:tmpl w:val="489863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8B2458B"/>
    <w:multiLevelType w:val="multilevel"/>
    <w:tmpl w:val="4F3C07AA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B7ACE"/>
    <w:multiLevelType w:val="hybridMultilevel"/>
    <w:tmpl w:val="213E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25543"/>
    <w:multiLevelType w:val="hybridMultilevel"/>
    <w:tmpl w:val="2DD49702"/>
    <w:lvl w:ilvl="0" w:tplc="D3A4BC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27AF9"/>
    <w:multiLevelType w:val="hybridMultilevel"/>
    <w:tmpl w:val="213E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A1B7D"/>
    <w:multiLevelType w:val="hybridMultilevel"/>
    <w:tmpl w:val="5D98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B045BD"/>
    <w:multiLevelType w:val="hybridMultilevel"/>
    <w:tmpl w:val="213E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363DE8"/>
    <w:multiLevelType w:val="hybridMultilevel"/>
    <w:tmpl w:val="213E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18203E"/>
    <w:multiLevelType w:val="hybridMultilevel"/>
    <w:tmpl w:val="203E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2649E"/>
    <w:multiLevelType w:val="hybridMultilevel"/>
    <w:tmpl w:val="830C0680"/>
    <w:lvl w:ilvl="0" w:tplc="ED348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41120"/>
    <w:multiLevelType w:val="hybridMultilevel"/>
    <w:tmpl w:val="62B637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14B"/>
    <w:rsid w:val="0002004F"/>
    <w:rsid w:val="00036FF9"/>
    <w:rsid w:val="000551FB"/>
    <w:rsid w:val="000605FF"/>
    <w:rsid w:val="00066424"/>
    <w:rsid w:val="000859CE"/>
    <w:rsid w:val="00092933"/>
    <w:rsid w:val="000952D9"/>
    <w:rsid w:val="00101793"/>
    <w:rsid w:val="001326FE"/>
    <w:rsid w:val="00132BDD"/>
    <w:rsid w:val="001C1659"/>
    <w:rsid w:val="00226723"/>
    <w:rsid w:val="00381C70"/>
    <w:rsid w:val="004036A5"/>
    <w:rsid w:val="00426429"/>
    <w:rsid w:val="0047100E"/>
    <w:rsid w:val="00497543"/>
    <w:rsid w:val="004B72AF"/>
    <w:rsid w:val="005011A3"/>
    <w:rsid w:val="005225B4"/>
    <w:rsid w:val="005243D0"/>
    <w:rsid w:val="00563532"/>
    <w:rsid w:val="005D2C0A"/>
    <w:rsid w:val="00646D11"/>
    <w:rsid w:val="00684E49"/>
    <w:rsid w:val="00694568"/>
    <w:rsid w:val="006C570B"/>
    <w:rsid w:val="006D003E"/>
    <w:rsid w:val="006E1464"/>
    <w:rsid w:val="00744731"/>
    <w:rsid w:val="007C012F"/>
    <w:rsid w:val="007C37FC"/>
    <w:rsid w:val="00801EDD"/>
    <w:rsid w:val="00835943"/>
    <w:rsid w:val="00841081"/>
    <w:rsid w:val="00875BF5"/>
    <w:rsid w:val="008A5250"/>
    <w:rsid w:val="008D66EB"/>
    <w:rsid w:val="00912B6A"/>
    <w:rsid w:val="009657FC"/>
    <w:rsid w:val="009C6F5F"/>
    <w:rsid w:val="009E1BE0"/>
    <w:rsid w:val="009E50D3"/>
    <w:rsid w:val="00A36A79"/>
    <w:rsid w:val="00AA4EAA"/>
    <w:rsid w:val="00AB4C14"/>
    <w:rsid w:val="00B1414B"/>
    <w:rsid w:val="00BD19CD"/>
    <w:rsid w:val="00C01649"/>
    <w:rsid w:val="00C21DD1"/>
    <w:rsid w:val="00C67FCC"/>
    <w:rsid w:val="00D065E8"/>
    <w:rsid w:val="00DA4221"/>
    <w:rsid w:val="00E36874"/>
    <w:rsid w:val="00E75748"/>
    <w:rsid w:val="00EF77AD"/>
    <w:rsid w:val="00F1300C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1A8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??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414B"/>
    <w:pPr>
      <w:widowControl w:val="0"/>
      <w:snapToGrid w:val="0"/>
      <w:spacing w:after="200" w:line="276" w:lineRule="auto"/>
    </w:pPr>
    <w:rPr>
      <w:rFonts w:ascii="Courier New" w:hAnsi="Courier New"/>
      <w:sz w:val="22"/>
      <w:szCs w:val="22"/>
    </w:rPr>
  </w:style>
  <w:style w:type="paragraph" w:styleId="a3">
    <w:name w:val="Body Text"/>
    <w:basedOn w:val="a"/>
    <w:link w:val="a4"/>
    <w:uiPriority w:val="99"/>
    <w:rsid w:val="00B1414B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4">
    <w:name w:val="Основной текст Знак"/>
    <w:link w:val="a3"/>
    <w:uiPriority w:val="99"/>
    <w:locked/>
    <w:rsid w:val="00B1414B"/>
    <w:rPr>
      <w:rFonts w:ascii="Calibri" w:hAnsi="Calibri" w:cs="Times New Roman"/>
      <w:sz w:val="22"/>
      <w:szCs w:val="22"/>
      <w:lang w:val="en-US" w:eastAsia="en-US"/>
    </w:rPr>
  </w:style>
  <w:style w:type="paragraph" w:styleId="a5">
    <w:name w:val="List Paragraph"/>
    <w:basedOn w:val="a"/>
    <w:link w:val="a6"/>
    <w:uiPriority w:val="99"/>
    <w:qFormat/>
    <w:rsid w:val="005243D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859CE"/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0859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0859CE"/>
    <w:pPr>
      <w:snapToGrid w:val="0"/>
      <w:spacing w:after="200" w:line="369" w:lineRule="atLeast"/>
      <w:jc w:val="both"/>
    </w:pPr>
    <w:rPr>
      <w:rFonts w:ascii="Courier New" w:eastAsia="Times New Roman" w:hAnsi="Courier New"/>
      <w:sz w:val="30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5225B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225B4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5225B4"/>
    <w:pPr>
      <w:widowControl w:val="0"/>
      <w:suppressAutoHyphens/>
      <w:ind w:firstLine="1134"/>
      <w:jc w:val="both"/>
    </w:pPr>
    <w:rPr>
      <w:rFonts w:eastAsia="Times New Roman"/>
      <w:kern w:val="1"/>
      <w:sz w:val="28"/>
      <w:szCs w:val="28"/>
    </w:rPr>
  </w:style>
  <w:style w:type="paragraph" w:customStyle="1" w:styleId="ListParagraph1">
    <w:name w:val="List Paragraph1"/>
    <w:basedOn w:val="a"/>
    <w:uiPriority w:val="99"/>
    <w:rsid w:val="005225B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A1EDA-4726-4FCA-A8CC-9F8018FEE5F7}"/>
</file>

<file path=customXml/itemProps2.xml><?xml version="1.0" encoding="utf-8"?>
<ds:datastoreItem xmlns:ds="http://schemas.openxmlformats.org/officeDocument/2006/customXml" ds:itemID="{2957F754-B2A9-4634-B183-81C010D6ED50}"/>
</file>

<file path=customXml/itemProps3.xml><?xml version="1.0" encoding="utf-8"?>
<ds:datastoreItem xmlns:ds="http://schemas.openxmlformats.org/officeDocument/2006/customXml" ds:itemID="{8D6BB02F-BBCC-46DF-A8D0-C0169132E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Терская</dc:creator>
  <cp:keywords/>
  <dc:description/>
  <cp:lastModifiedBy>Андрющенко Светлана Витальевна</cp:lastModifiedBy>
  <cp:revision>10</cp:revision>
  <dcterms:created xsi:type="dcterms:W3CDTF">2017-10-01T14:39:00Z</dcterms:created>
  <dcterms:modified xsi:type="dcterms:W3CDTF">2019-04-23T11:09:00Z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