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D9" w:rsidRDefault="00A645D9">
      <w:pPr>
        <w:keepNext/>
        <w:jc w:val="right"/>
        <w:rPr>
          <w:sz w:val="28"/>
          <w:szCs w:val="28"/>
        </w:rPr>
      </w:pPr>
    </w:p>
    <w:p w:rsidR="00A645D9" w:rsidRDefault="00771F9F">
      <w:pPr>
        <w:jc w:val="center"/>
        <w:rPr>
          <w:sz w:val="28"/>
          <w:szCs w:val="28"/>
        </w:rPr>
      </w:pPr>
      <w:r>
        <w:rPr>
          <w:sz w:val="28"/>
          <w:szCs w:val="28"/>
        </w:rPr>
        <w:t>Федеральное государственное образовательное бюджетное учреждение</w:t>
      </w:r>
    </w:p>
    <w:p w:rsidR="00A645D9" w:rsidRDefault="00771F9F">
      <w:pPr>
        <w:jc w:val="center"/>
        <w:rPr>
          <w:sz w:val="28"/>
          <w:szCs w:val="28"/>
        </w:rPr>
      </w:pPr>
      <w:r>
        <w:rPr>
          <w:sz w:val="28"/>
          <w:szCs w:val="28"/>
        </w:rPr>
        <w:t>высшего образования</w:t>
      </w:r>
    </w:p>
    <w:p w:rsidR="00A645D9" w:rsidRDefault="00771F9F">
      <w:pPr>
        <w:jc w:val="center"/>
        <w:rPr>
          <w:b/>
          <w:caps/>
          <w:sz w:val="28"/>
          <w:szCs w:val="28"/>
        </w:rPr>
      </w:pPr>
      <w:r>
        <w:rPr>
          <w:b/>
          <w:caps/>
          <w:sz w:val="28"/>
          <w:szCs w:val="28"/>
        </w:rPr>
        <w:t xml:space="preserve">«ФинансоВЫЙ УНИВЕРСИТЕТ </w:t>
      </w:r>
    </w:p>
    <w:p w:rsidR="00A645D9" w:rsidRDefault="00771F9F">
      <w:pPr>
        <w:jc w:val="center"/>
        <w:rPr>
          <w:b/>
          <w:caps/>
          <w:sz w:val="28"/>
          <w:szCs w:val="28"/>
        </w:rPr>
      </w:pPr>
      <w:r>
        <w:rPr>
          <w:b/>
          <w:caps/>
          <w:sz w:val="28"/>
          <w:szCs w:val="28"/>
        </w:rPr>
        <w:t>при Правительстве Российской Федерации»</w:t>
      </w:r>
    </w:p>
    <w:p w:rsidR="00A645D9" w:rsidRDefault="00771F9F">
      <w:pPr>
        <w:jc w:val="center"/>
        <w:rPr>
          <w:b/>
          <w:sz w:val="28"/>
          <w:szCs w:val="28"/>
        </w:rPr>
      </w:pPr>
      <w:r>
        <w:rPr>
          <w:b/>
          <w:sz w:val="28"/>
          <w:szCs w:val="28"/>
        </w:rPr>
        <w:t>(Финансовый университет)</w:t>
      </w:r>
    </w:p>
    <w:p w:rsidR="00A645D9" w:rsidRDefault="00A645D9">
      <w:pPr>
        <w:ind w:left="900"/>
        <w:jc w:val="center"/>
        <w:rPr>
          <w:sz w:val="24"/>
          <w:szCs w:val="24"/>
        </w:rPr>
      </w:pPr>
    </w:p>
    <w:p w:rsidR="00A645D9" w:rsidRDefault="00771F9F">
      <w:pPr>
        <w:ind w:left="900"/>
        <w:jc w:val="center"/>
        <w:rPr>
          <w:b/>
          <w:bCs/>
          <w:sz w:val="32"/>
          <w:szCs w:val="32"/>
        </w:rPr>
      </w:pPr>
      <w:r>
        <w:rPr>
          <w:b/>
          <w:bCs/>
          <w:sz w:val="32"/>
          <w:szCs w:val="32"/>
        </w:rPr>
        <w:t>Кафедра гуманитарных наук</w:t>
      </w:r>
    </w:p>
    <w:p w:rsidR="00A645D9" w:rsidRDefault="00771F9F">
      <w:pPr>
        <w:ind w:left="900"/>
        <w:jc w:val="center"/>
        <w:rPr>
          <w:sz w:val="32"/>
          <w:szCs w:val="32"/>
        </w:rPr>
      </w:pPr>
      <w:r>
        <w:rPr>
          <w:b/>
          <w:bCs/>
          <w:sz w:val="32"/>
          <w:szCs w:val="32"/>
        </w:rPr>
        <w:t>Факультета социальных наук и массовых коммуникаций</w:t>
      </w:r>
    </w:p>
    <w:p w:rsidR="00A645D9" w:rsidRDefault="00A645D9">
      <w:pPr>
        <w:jc w:val="center"/>
        <w:rPr>
          <w:sz w:val="28"/>
          <w:szCs w:val="28"/>
        </w:rPr>
      </w:pPr>
    </w:p>
    <w:p w:rsidR="00A645D9" w:rsidRDefault="00A645D9">
      <w:pPr>
        <w:jc w:val="right"/>
        <w:rPr>
          <w:sz w:val="28"/>
          <w:szCs w:val="28"/>
        </w:rPr>
      </w:pPr>
    </w:p>
    <w:tbl>
      <w:tblPr>
        <w:tblW w:w="4494" w:type="dxa"/>
        <w:tblInd w:w="5556" w:type="dxa"/>
        <w:tblLook w:val="04A0" w:firstRow="1" w:lastRow="0" w:firstColumn="1" w:lastColumn="0" w:noHBand="0" w:noVBand="1"/>
      </w:tblPr>
      <w:tblGrid>
        <w:gridCol w:w="4494"/>
      </w:tblGrid>
      <w:tr w:rsidR="00A645D9">
        <w:trPr>
          <w:trHeight w:val="842"/>
        </w:trPr>
        <w:tc>
          <w:tcPr>
            <w:tcW w:w="4494" w:type="dxa"/>
          </w:tcPr>
          <w:p w:rsidR="00A645D9" w:rsidRDefault="00771F9F">
            <w:pPr>
              <w:jc w:val="both"/>
              <w:rPr>
                <w:caps/>
                <w:sz w:val="28"/>
                <w:szCs w:val="28"/>
              </w:rPr>
            </w:pPr>
            <w:r>
              <w:rPr>
                <w:caps/>
                <w:sz w:val="28"/>
                <w:szCs w:val="28"/>
              </w:rPr>
              <w:t>утверждаю</w:t>
            </w:r>
          </w:p>
          <w:p w:rsidR="00A645D9" w:rsidRDefault="00A645D9">
            <w:pPr>
              <w:jc w:val="both"/>
              <w:rPr>
                <w:caps/>
                <w:sz w:val="28"/>
                <w:szCs w:val="28"/>
              </w:rPr>
            </w:pPr>
          </w:p>
          <w:p w:rsidR="00A645D9" w:rsidRDefault="00771F9F">
            <w:pPr>
              <w:jc w:val="both"/>
              <w:rPr>
                <w:sz w:val="28"/>
                <w:szCs w:val="28"/>
              </w:rPr>
            </w:pPr>
            <w:r>
              <w:rPr>
                <w:sz w:val="28"/>
                <w:szCs w:val="28"/>
              </w:rPr>
              <w:t>Проректор по учебной</w:t>
            </w:r>
          </w:p>
          <w:p w:rsidR="00A645D9" w:rsidRDefault="00771F9F">
            <w:pPr>
              <w:jc w:val="both"/>
              <w:rPr>
                <w:sz w:val="28"/>
                <w:szCs w:val="28"/>
              </w:rPr>
            </w:pPr>
            <w:r>
              <w:rPr>
                <w:sz w:val="28"/>
                <w:szCs w:val="28"/>
              </w:rPr>
              <w:t>и методической работе</w:t>
            </w:r>
          </w:p>
          <w:p w:rsidR="00A645D9" w:rsidRDefault="00A645D9">
            <w:pPr>
              <w:jc w:val="both"/>
              <w:rPr>
                <w:sz w:val="28"/>
                <w:szCs w:val="28"/>
              </w:rPr>
            </w:pPr>
          </w:p>
          <w:p w:rsidR="00A645D9" w:rsidRDefault="00771F9F">
            <w:pPr>
              <w:jc w:val="both"/>
              <w:rPr>
                <w:sz w:val="28"/>
                <w:szCs w:val="28"/>
              </w:rPr>
            </w:pPr>
            <w:r>
              <w:rPr>
                <w:sz w:val="28"/>
                <w:szCs w:val="28"/>
              </w:rPr>
              <w:t>____________ Е.А.Каменева</w:t>
            </w:r>
          </w:p>
          <w:p w:rsidR="00A645D9" w:rsidRDefault="00A645D9">
            <w:pPr>
              <w:jc w:val="both"/>
              <w:rPr>
                <w:sz w:val="28"/>
                <w:szCs w:val="28"/>
              </w:rPr>
            </w:pPr>
          </w:p>
          <w:p w:rsidR="00A645D9" w:rsidRDefault="00771F9F">
            <w:pPr>
              <w:jc w:val="both"/>
              <w:rPr>
                <w:b/>
                <w:caps/>
                <w:sz w:val="28"/>
                <w:szCs w:val="28"/>
              </w:rPr>
            </w:pPr>
            <w:r>
              <w:rPr>
                <w:sz w:val="28"/>
                <w:szCs w:val="28"/>
              </w:rPr>
              <w:t>«</w:t>
            </w:r>
            <w:r w:rsidR="009012D5">
              <w:rPr>
                <w:sz w:val="28"/>
                <w:szCs w:val="28"/>
              </w:rPr>
              <w:t>23</w:t>
            </w:r>
            <w:r>
              <w:rPr>
                <w:sz w:val="28"/>
                <w:szCs w:val="28"/>
              </w:rPr>
              <w:t>__» __</w:t>
            </w:r>
            <w:r w:rsidR="009012D5">
              <w:rPr>
                <w:sz w:val="28"/>
                <w:szCs w:val="28"/>
              </w:rPr>
              <w:t>апреля___</w:t>
            </w:r>
            <w:bookmarkStart w:id="0" w:name="_GoBack"/>
            <w:bookmarkEnd w:id="0"/>
            <w:r>
              <w:rPr>
                <w:sz w:val="28"/>
                <w:szCs w:val="28"/>
              </w:rPr>
              <w:t xml:space="preserve"> 2024 г.</w:t>
            </w:r>
          </w:p>
        </w:tc>
      </w:tr>
      <w:tr w:rsidR="00A645D9">
        <w:trPr>
          <w:trHeight w:val="842"/>
        </w:trPr>
        <w:tc>
          <w:tcPr>
            <w:tcW w:w="4494" w:type="dxa"/>
          </w:tcPr>
          <w:p w:rsidR="00A645D9" w:rsidRDefault="00A645D9">
            <w:pPr>
              <w:jc w:val="both"/>
              <w:rPr>
                <w:caps/>
                <w:sz w:val="28"/>
                <w:szCs w:val="28"/>
              </w:rPr>
            </w:pPr>
          </w:p>
        </w:tc>
      </w:tr>
    </w:tbl>
    <w:p w:rsidR="00A645D9" w:rsidRDefault="00771F9F">
      <w:pPr>
        <w:spacing w:line="360" w:lineRule="auto"/>
        <w:jc w:val="center"/>
        <w:rPr>
          <w:b/>
          <w:sz w:val="32"/>
          <w:szCs w:val="32"/>
        </w:rPr>
      </w:pPr>
      <w:r>
        <w:rPr>
          <w:b/>
          <w:sz w:val="32"/>
          <w:szCs w:val="32"/>
        </w:rPr>
        <w:t>Деникин А.В., Деникина З.Д.</w:t>
      </w:r>
    </w:p>
    <w:p w:rsidR="00A645D9" w:rsidRDefault="00771F9F">
      <w:pPr>
        <w:spacing w:line="360" w:lineRule="auto"/>
        <w:jc w:val="center"/>
        <w:rPr>
          <w:b/>
          <w:bCs/>
          <w:sz w:val="36"/>
          <w:szCs w:val="36"/>
        </w:rPr>
      </w:pPr>
      <w:r>
        <w:rPr>
          <w:b/>
          <w:bCs/>
          <w:sz w:val="36"/>
          <w:szCs w:val="36"/>
        </w:rPr>
        <w:t>История и философия науки</w:t>
      </w:r>
    </w:p>
    <w:p w:rsidR="00A645D9" w:rsidRDefault="00A645D9">
      <w:pPr>
        <w:pStyle w:val="ac"/>
        <w:tabs>
          <w:tab w:val="left" w:pos="780"/>
          <w:tab w:val="center" w:pos="4535"/>
        </w:tabs>
        <w:spacing w:after="0"/>
        <w:jc w:val="center"/>
        <w:rPr>
          <w:bCs/>
          <w:sz w:val="24"/>
          <w:szCs w:val="24"/>
        </w:rPr>
      </w:pPr>
    </w:p>
    <w:p w:rsidR="00A645D9" w:rsidRDefault="00771F9F">
      <w:pPr>
        <w:jc w:val="center"/>
        <w:rPr>
          <w:b/>
          <w:sz w:val="28"/>
          <w:szCs w:val="28"/>
        </w:rPr>
      </w:pPr>
      <w:r>
        <w:rPr>
          <w:b/>
          <w:sz w:val="28"/>
          <w:szCs w:val="28"/>
        </w:rPr>
        <w:t>Рабочая программа дисциплины</w:t>
      </w:r>
    </w:p>
    <w:p w:rsidR="00A645D9" w:rsidRPr="00AB05A4" w:rsidRDefault="00A645D9">
      <w:pPr>
        <w:spacing w:line="276" w:lineRule="auto"/>
        <w:jc w:val="both"/>
        <w:rPr>
          <w:sz w:val="28"/>
          <w:szCs w:val="28"/>
        </w:rPr>
      </w:pPr>
    </w:p>
    <w:p w:rsidR="00A645D9" w:rsidRPr="00AB05A4" w:rsidRDefault="00771F9F">
      <w:pPr>
        <w:spacing w:line="276" w:lineRule="auto"/>
        <w:jc w:val="both"/>
        <w:rPr>
          <w:sz w:val="28"/>
          <w:szCs w:val="28"/>
        </w:rPr>
      </w:pPr>
      <w:r w:rsidRPr="00AB05A4">
        <w:rPr>
          <w:sz w:val="28"/>
          <w:szCs w:val="28"/>
        </w:rPr>
        <w:t>обра</w:t>
      </w:r>
      <w:r w:rsidR="001B11E7" w:rsidRPr="00AB05A4">
        <w:rPr>
          <w:sz w:val="28"/>
          <w:szCs w:val="28"/>
        </w:rPr>
        <w:t>зовательных программ</w:t>
      </w:r>
      <w:r w:rsidR="000C3841" w:rsidRPr="00AB05A4">
        <w:rPr>
          <w:sz w:val="28"/>
          <w:szCs w:val="28"/>
        </w:rPr>
        <w:t xml:space="preserve"> по научным специальностям</w:t>
      </w:r>
      <w:r w:rsidRPr="00AB05A4">
        <w:rPr>
          <w:sz w:val="28"/>
          <w:szCs w:val="28"/>
        </w:rPr>
        <w:t xml:space="preserve">: </w:t>
      </w:r>
    </w:p>
    <w:p w:rsidR="00A645D9" w:rsidRDefault="00771F9F">
      <w:pPr>
        <w:spacing w:line="276" w:lineRule="auto"/>
        <w:jc w:val="both"/>
        <w:rPr>
          <w:sz w:val="28"/>
          <w:szCs w:val="28"/>
        </w:rPr>
      </w:pPr>
      <w:r>
        <w:rPr>
          <w:sz w:val="28"/>
          <w:szCs w:val="28"/>
        </w:rPr>
        <w:t xml:space="preserve">5.2.1 – </w:t>
      </w:r>
      <w:r w:rsidR="00853CC9">
        <w:rPr>
          <w:sz w:val="28"/>
          <w:szCs w:val="28"/>
        </w:rPr>
        <w:t xml:space="preserve">Экономическая теория, </w:t>
      </w:r>
      <w:r>
        <w:rPr>
          <w:sz w:val="28"/>
          <w:szCs w:val="28"/>
        </w:rPr>
        <w:t>5.2.2 – Математические, статистические и инст</w:t>
      </w:r>
      <w:r w:rsidR="00853CC9">
        <w:rPr>
          <w:sz w:val="28"/>
          <w:szCs w:val="28"/>
        </w:rPr>
        <w:t>рументальные методы в экономике</w:t>
      </w:r>
      <w:r>
        <w:rPr>
          <w:sz w:val="28"/>
          <w:szCs w:val="28"/>
        </w:rPr>
        <w:t>, 5.2.3 – Реги</w:t>
      </w:r>
      <w:r w:rsidR="00853CC9">
        <w:rPr>
          <w:sz w:val="28"/>
          <w:szCs w:val="28"/>
        </w:rPr>
        <w:t xml:space="preserve">ональная и отраслевая экономика, 5.2.4 - Финансы, 5.2.5 – Мировая экономика, 5.2.6 - Менеджмент, </w:t>
      </w:r>
      <w:r>
        <w:rPr>
          <w:sz w:val="28"/>
          <w:szCs w:val="28"/>
        </w:rPr>
        <w:t>5.2.7 – Государственное и муниципаль</w:t>
      </w:r>
      <w:r w:rsidR="00853CC9">
        <w:rPr>
          <w:sz w:val="28"/>
          <w:szCs w:val="28"/>
        </w:rPr>
        <w:t>ное управление</w:t>
      </w:r>
      <w:r>
        <w:rPr>
          <w:sz w:val="28"/>
          <w:szCs w:val="28"/>
        </w:rPr>
        <w:t>.</w:t>
      </w:r>
    </w:p>
    <w:p w:rsidR="00A645D9" w:rsidRDefault="00A645D9">
      <w:pPr>
        <w:suppressAutoHyphens/>
        <w:spacing w:line="276" w:lineRule="auto"/>
        <w:jc w:val="center"/>
        <w:rPr>
          <w:i/>
          <w:sz w:val="28"/>
          <w:szCs w:val="28"/>
        </w:rPr>
      </w:pPr>
    </w:p>
    <w:p w:rsidR="00A645D9" w:rsidRDefault="00650B4D">
      <w:pPr>
        <w:jc w:val="center"/>
        <w:rPr>
          <w:rFonts w:eastAsia="Calibri"/>
          <w:i/>
          <w:sz w:val="26"/>
          <w:szCs w:val="26"/>
          <w:lang w:eastAsia="en-US"/>
        </w:rPr>
      </w:pPr>
      <w:r>
        <w:rPr>
          <w:i/>
          <w:sz w:val="26"/>
          <w:szCs w:val="26"/>
        </w:rPr>
        <w:t>Рекомендовано Ученым советом Ф</w:t>
      </w:r>
      <w:r w:rsidR="00771F9F">
        <w:rPr>
          <w:i/>
          <w:sz w:val="26"/>
          <w:szCs w:val="26"/>
        </w:rPr>
        <w:t>акультета</w:t>
      </w:r>
    </w:p>
    <w:p w:rsidR="00A645D9" w:rsidRDefault="00771F9F">
      <w:pPr>
        <w:jc w:val="center"/>
        <w:rPr>
          <w:rFonts w:eastAsia="Arial Unicode MS"/>
          <w:i/>
          <w:kern w:val="2"/>
          <w:sz w:val="26"/>
          <w:szCs w:val="26"/>
          <w:lang w:eastAsia="ar-SA"/>
        </w:rPr>
      </w:pPr>
      <w:r>
        <w:rPr>
          <w:i/>
          <w:sz w:val="26"/>
          <w:szCs w:val="26"/>
        </w:rPr>
        <w:t>социальных наук и массовых коммуникаций</w:t>
      </w:r>
    </w:p>
    <w:p w:rsidR="00A645D9" w:rsidRDefault="00771F9F">
      <w:pPr>
        <w:jc w:val="center"/>
        <w:rPr>
          <w:iCs/>
          <w:sz w:val="26"/>
          <w:szCs w:val="26"/>
        </w:rPr>
      </w:pPr>
      <w:r>
        <w:rPr>
          <w:iCs/>
          <w:sz w:val="26"/>
          <w:szCs w:val="26"/>
        </w:rPr>
        <w:t>(</w:t>
      </w:r>
      <w:r w:rsidR="00650B4D">
        <w:rPr>
          <w:i/>
          <w:sz w:val="26"/>
          <w:szCs w:val="26"/>
        </w:rPr>
        <w:t>протокол № 42 от 16 апреля</w:t>
      </w:r>
      <w:r>
        <w:rPr>
          <w:i/>
          <w:sz w:val="26"/>
          <w:szCs w:val="26"/>
        </w:rPr>
        <w:t xml:space="preserve"> 2024 г.</w:t>
      </w:r>
      <w:r>
        <w:rPr>
          <w:iCs/>
          <w:sz w:val="26"/>
          <w:szCs w:val="26"/>
        </w:rPr>
        <w:t>)</w:t>
      </w:r>
    </w:p>
    <w:p w:rsidR="00A645D9" w:rsidRDefault="00A645D9">
      <w:pPr>
        <w:jc w:val="center"/>
        <w:rPr>
          <w:i/>
          <w:color w:val="FF0000"/>
          <w:sz w:val="26"/>
          <w:szCs w:val="26"/>
        </w:rPr>
      </w:pPr>
    </w:p>
    <w:p w:rsidR="00650B4D" w:rsidRDefault="00B35D1A" w:rsidP="00650B4D">
      <w:pPr>
        <w:jc w:val="center"/>
        <w:rPr>
          <w:rFonts w:eastAsia="Calibri"/>
          <w:i/>
          <w:sz w:val="26"/>
          <w:szCs w:val="26"/>
          <w:lang w:eastAsia="en-US"/>
        </w:rPr>
      </w:pPr>
      <w:r>
        <w:rPr>
          <w:i/>
          <w:iCs/>
          <w:sz w:val="26"/>
          <w:szCs w:val="26"/>
        </w:rPr>
        <w:t xml:space="preserve">Одобрено </w:t>
      </w:r>
      <w:r w:rsidR="00853CC9" w:rsidRPr="00AB05A4">
        <w:rPr>
          <w:i/>
          <w:iCs/>
          <w:sz w:val="26"/>
          <w:szCs w:val="26"/>
        </w:rPr>
        <w:t>Советом кафедры</w:t>
      </w:r>
      <w:r w:rsidR="00771F9F" w:rsidRPr="00AB05A4">
        <w:rPr>
          <w:i/>
          <w:iCs/>
          <w:sz w:val="26"/>
          <w:szCs w:val="26"/>
        </w:rPr>
        <w:t xml:space="preserve"> </w:t>
      </w:r>
      <w:r w:rsidR="00771F9F">
        <w:rPr>
          <w:i/>
          <w:iCs/>
          <w:sz w:val="26"/>
          <w:szCs w:val="26"/>
        </w:rPr>
        <w:t>гуманитарных наук</w:t>
      </w:r>
      <w:r w:rsidR="00650B4D" w:rsidRPr="00650B4D">
        <w:rPr>
          <w:i/>
          <w:sz w:val="26"/>
          <w:szCs w:val="26"/>
        </w:rPr>
        <w:t xml:space="preserve"> </w:t>
      </w:r>
      <w:r w:rsidR="00650B4D">
        <w:rPr>
          <w:i/>
          <w:sz w:val="26"/>
          <w:szCs w:val="26"/>
        </w:rPr>
        <w:t>Факультета</w:t>
      </w:r>
    </w:p>
    <w:p w:rsidR="00650B4D" w:rsidRDefault="00650B4D" w:rsidP="00650B4D">
      <w:pPr>
        <w:jc w:val="center"/>
        <w:rPr>
          <w:rFonts w:eastAsia="Arial Unicode MS"/>
          <w:i/>
          <w:kern w:val="2"/>
          <w:sz w:val="26"/>
          <w:szCs w:val="26"/>
          <w:lang w:eastAsia="ar-SA"/>
        </w:rPr>
      </w:pPr>
      <w:r>
        <w:rPr>
          <w:i/>
          <w:sz w:val="26"/>
          <w:szCs w:val="26"/>
        </w:rPr>
        <w:t>социальных наук и массовых коммуникаций</w:t>
      </w:r>
    </w:p>
    <w:p w:rsidR="00A645D9" w:rsidRDefault="00A645D9">
      <w:pPr>
        <w:ind w:right="284" w:firstLine="380"/>
        <w:jc w:val="center"/>
        <w:rPr>
          <w:i/>
          <w:iCs/>
          <w:sz w:val="26"/>
          <w:szCs w:val="26"/>
        </w:rPr>
      </w:pPr>
    </w:p>
    <w:p w:rsidR="00A645D9" w:rsidRDefault="00771F9F">
      <w:pPr>
        <w:ind w:right="284" w:firstLine="380"/>
        <w:jc w:val="center"/>
        <w:rPr>
          <w:sz w:val="26"/>
          <w:szCs w:val="26"/>
        </w:rPr>
      </w:pPr>
      <w:r>
        <w:rPr>
          <w:i/>
          <w:iCs/>
          <w:sz w:val="26"/>
          <w:szCs w:val="26"/>
        </w:rPr>
        <w:t xml:space="preserve">(протокол № 06 </w:t>
      </w:r>
      <w:r>
        <w:rPr>
          <w:i/>
          <w:sz w:val="26"/>
          <w:szCs w:val="26"/>
        </w:rPr>
        <w:t>от 11 апреля 2024 г)</w:t>
      </w:r>
    </w:p>
    <w:p w:rsidR="00A645D9" w:rsidRDefault="00A645D9">
      <w:pPr>
        <w:spacing w:before="1"/>
        <w:ind w:right="286"/>
        <w:jc w:val="center"/>
        <w:rPr>
          <w:sz w:val="24"/>
          <w:szCs w:val="24"/>
          <w:lang w:bidi="ru-RU"/>
        </w:rPr>
      </w:pPr>
    </w:p>
    <w:p w:rsidR="00A645D9" w:rsidRDefault="00A645D9">
      <w:pPr>
        <w:spacing w:line="360" w:lineRule="auto"/>
        <w:jc w:val="center"/>
        <w:rPr>
          <w:b/>
          <w:bCs/>
          <w:sz w:val="28"/>
          <w:szCs w:val="28"/>
        </w:rPr>
      </w:pPr>
    </w:p>
    <w:p w:rsidR="00A645D9" w:rsidRDefault="00771F9F">
      <w:pPr>
        <w:spacing w:line="360" w:lineRule="auto"/>
        <w:jc w:val="center"/>
        <w:rPr>
          <w:b/>
          <w:bCs/>
          <w:sz w:val="28"/>
          <w:szCs w:val="28"/>
        </w:rPr>
      </w:pPr>
      <w:r>
        <w:rPr>
          <w:b/>
          <w:bCs/>
          <w:sz w:val="28"/>
          <w:szCs w:val="28"/>
        </w:rPr>
        <w:t>Москва – 2024</w:t>
      </w:r>
    </w:p>
    <w:p w:rsidR="003A5364" w:rsidRDefault="003A5364" w:rsidP="003A5364">
      <w:pPr>
        <w:tabs>
          <w:tab w:val="left" w:pos="709"/>
          <w:tab w:val="left" w:pos="993"/>
        </w:tabs>
        <w:jc w:val="center"/>
        <w:rPr>
          <w:rFonts w:eastAsia="Calibri"/>
          <w:color w:val="000000"/>
          <w:sz w:val="26"/>
          <w:szCs w:val="26"/>
          <w:lang w:bidi="ru-RU"/>
        </w:rPr>
      </w:pPr>
    </w:p>
    <w:p w:rsidR="003A5364" w:rsidRDefault="003A5364" w:rsidP="003A5364">
      <w:pPr>
        <w:tabs>
          <w:tab w:val="left" w:pos="709"/>
          <w:tab w:val="left" w:pos="993"/>
        </w:tabs>
        <w:jc w:val="center"/>
        <w:rPr>
          <w:rFonts w:eastAsia="Calibri"/>
          <w:color w:val="000000"/>
          <w:sz w:val="26"/>
          <w:szCs w:val="26"/>
          <w:lang w:bidi="ru-RU"/>
        </w:rPr>
      </w:pPr>
      <w:r>
        <w:rPr>
          <w:rFonts w:eastAsia="Calibri"/>
          <w:color w:val="000000"/>
          <w:sz w:val="26"/>
          <w:szCs w:val="26"/>
          <w:lang w:bidi="ru-RU"/>
        </w:rPr>
        <w:t>СОДЕРЖАНИЕ</w:t>
      </w:r>
    </w:p>
    <w:p w:rsidR="003A5364" w:rsidRDefault="003A5364" w:rsidP="003A5364">
      <w:pPr>
        <w:tabs>
          <w:tab w:val="left" w:pos="709"/>
          <w:tab w:val="left" w:pos="993"/>
        </w:tabs>
        <w:jc w:val="center"/>
        <w:rPr>
          <w:rFonts w:eastAsia="Calibri"/>
          <w:color w:val="000000"/>
          <w:sz w:val="26"/>
          <w:szCs w:val="26"/>
          <w:lang w:bidi="ru-RU"/>
        </w:rPr>
      </w:pP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8"/>
        <w:gridCol w:w="7229"/>
        <w:gridCol w:w="1128"/>
      </w:tblGrid>
      <w:tr w:rsidR="003A5364" w:rsidTr="003A5364">
        <w:trPr>
          <w:jc w:val="center"/>
        </w:trPr>
        <w:tc>
          <w:tcPr>
            <w:tcW w:w="988" w:type="dxa"/>
            <w:tcBorders>
              <w:top w:val="single" w:sz="4"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w:t>
            </w:r>
          </w:p>
        </w:tc>
        <w:tc>
          <w:tcPr>
            <w:tcW w:w="7229" w:type="dxa"/>
            <w:tcBorders>
              <w:top w:val="single" w:sz="4"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bCs/>
                <w:color w:val="000000"/>
                <w:sz w:val="26"/>
                <w:szCs w:val="26"/>
                <w:lang w:bidi="ru-RU"/>
              </w:rPr>
            </w:pPr>
            <w:r>
              <w:rPr>
                <w:bCs/>
                <w:color w:val="000000"/>
                <w:sz w:val="26"/>
                <w:szCs w:val="26"/>
                <w:lang w:bidi="ru-RU"/>
              </w:rPr>
              <w:t>Наименование дисциплины</w:t>
            </w:r>
          </w:p>
        </w:tc>
        <w:tc>
          <w:tcPr>
            <w:tcW w:w="1128" w:type="dxa"/>
            <w:tcBorders>
              <w:top w:val="single" w:sz="4"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2.</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540"/>
              </w:tabs>
              <w:jc w:val="both"/>
              <w:rPr>
                <w:iCs/>
                <w:color w:val="000000"/>
                <w:sz w:val="26"/>
                <w:szCs w:val="26"/>
                <w:lang w:bidi="ru-RU"/>
              </w:rPr>
            </w:pPr>
            <w:r>
              <w:rPr>
                <w:rFonts w:eastAsia="Calibri"/>
                <w:sz w:val="26"/>
                <w:szCs w:val="26"/>
                <w:lang w:eastAsia="en-US"/>
              </w:rPr>
              <w:t>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jc w:val="both"/>
              <w:rPr>
                <w:iCs/>
                <w:color w:val="000000"/>
                <w:sz w:val="26"/>
                <w:szCs w:val="26"/>
                <w:lang w:bidi="ru-RU"/>
              </w:rPr>
            </w:pPr>
            <w:r>
              <w:rPr>
                <w:iCs/>
                <w:color w:val="000000"/>
                <w:sz w:val="26"/>
                <w:szCs w:val="26"/>
                <w:lang w:bidi="ru-RU"/>
              </w:rPr>
              <w:t>Место дисциплины в структуре образовательной программы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4.</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8D4AE2">
            <w:pPr>
              <w:tabs>
                <w:tab w:val="left" w:pos="709"/>
                <w:tab w:val="left" w:pos="993"/>
              </w:tabs>
              <w:jc w:val="both"/>
              <w:rPr>
                <w:color w:val="000000"/>
                <w:sz w:val="26"/>
                <w:szCs w:val="26"/>
                <w:lang w:bidi="ru-RU"/>
              </w:rPr>
            </w:pPr>
            <w:r>
              <w:rPr>
                <w:color w:val="000000"/>
                <w:sz w:val="26"/>
                <w:szCs w:val="26"/>
                <w:lang w:bidi="ru-RU"/>
              </w:rPr>
              <w:t>Объем дисциплины</w:t>
            </w:r>
            <w:r w:rsidR="003A5364">
              <w:rPr>
                <w:color w:val="000000"/>
                <w:sz w:val="26"/>
                <w:szCs w:val="26"/>
                <w:lang w:bidi="ru-RU"/>
              </w:rPr>
              <w:t xml:space="preserve"> в зачетных единицах и в академических часах с выделением объема аудиторной (лекции, семинары) и самостоятельной работы обучающихся</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5.1</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color w:val="000000"/>
                <w:sz w:val="26"/>
                <w:szCs w:val="26"/>
                <w:lang w:bidi="ru-RU"/>
              </w:rPr>
            </w:pPr>
            <w:r>
              <w:rPr>
                <w:color w:val="000000"/>
                <w:sz w:val="26"/>
                <w:szCs w:val="26"/>
                <w:lang w:bidi="ru-RU"/>
              </w:rPr>
              <w:t>Содержание дисциплины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372"/>
                <w:tab w:val="center" w:pos="456"/>
                <w:tab w:val="left" w:pos="709"/>
                <w:tab w:val="left" w:pos="993"/>
              </w:tabs>
              <w:spacing w:line="276" w:lineRule="auto"/>
              <w:jc w:val="center"/>
              <w:rPr>
                <w:color w:val="000000"/>
                <w:sz w:val="26"/>
                <w:szCs w:val="26"/>
                <w:lang w:bidi="ru-RU"/>
              </w:rPr>
            </w:pPr>
            <w:r>
              <w:rPr>
                <w:color w:val="000000"/>
                <w:sz w:val="26"/>
                <w:szCs w:val="26"/>
                <w:lang w:bidi="ru-RU"/>
              </w:rPr>
              <w:t>6</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5.2</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color w:val="000000"/>
                <w:sz w:val="26"/>
                <w:szCs w:val="26"/>
                <w:lang w:bidi="ru-RU"/>
              </w:rPr>
            </w:pPr>
            <w:r>
              <w:rPr>
                <w:color w:val="000000"/>
                <w:sz w:val="26"/>
                <w:szCs w:val="26"/>
                <w:lang w:bidi="ru-RU"/>
              </w:rPr>
              <w:t>Учебно-тематический план</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13</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5.3</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rPr>
                <w:color w:val="FF0000"/>
                <w:sz w:val="26"/>
                <w:szCs w:val="26"/>
                <w:lang w:bidi="ru-RU"/>
              </w:rPr>
            </w:pPr>
            <w:r>
              <w:rPr>
                <w:sz w:val="26"/>
                <w:szCs w:val="26"/>
                <w:lang w:bidi="ru-RU"/>
              </w:rPr>
              <w:t>Содержание семинаров</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15</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6.</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jc w:val="both"/>
              <w:rPr>
                <w:color w:val="000000"/>
                <w:sz w:val="26"/>
                <w:szCs w:val="26"/>
                <w:lang w:bidi="ru-RU"/>
              </w:rPr>
            </w:pPr>
            <w:r>
              <w:rPr>
                <w:bCs/>
                <w:sz w:val="26"/>
                <w:szCs w:val="26"/>
              </w:rPr>
              <w:t>Учебно-методическое обеспечение для самостоятельной работы обучающихся по дисциплине</w:t>
            </w:r>
            <w:r>
              <w:rPr>
                <w:color w:val="000000"/>
                <w:sz w:val="26"/>
                <w:szCs w:val="26"/>
                <w:lang w:bidi="ru-RU"/>
              </w:rPr>
              <w:t xml:space="preserve"> </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18</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7.</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Фонд оценочных средств для проведения промежуточной аттестации аспирантов по дисциплине</w:t>
            </w:r>
            <w:r>
              <w:rPr>
                <w:b/>
                <w:sz w:val="28"/>
                <w:szCs w:val="28"/>
              </w:rPr>
              <w:t xml:space="preserve"> </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31</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8.</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Перечень основной и дополнительной учебной литературы, необходимой для освоения дисциплины. Нормативные и правовые акты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47</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9.</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Перечень ресурсов информационно-телекоммуникационной сети «Интернет», необходимых для освоения дисциплины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48</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10.</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tabs>
                <w:tab w:val="left" w:pos="709"/>
                <w:tab w:val="left" w:pos="993"/>
              </w:tabs>
              <w:jc w:val="both"/>
              <w:rPr>
                <w:color w:val="000000"/>
                <w:sz w:val="26"/>
                <w:szCs w:val="26"/>
                <w:lang w:bidi="ru-RU"/>
              </w:rPr>
            </w:pPr>
            <w:r>
              <w:rPr>
                <w:color w:val="000000"/>
                <w:sz w:val="26"/>
                <w:szCs w:val="26"/>
                <w:lang w:bidi="ru-RU"/>
              </w:rPr>
              <w:t>Методические указания для обучающихся по освоению дисциплины</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50</w:t>
            </w:r>
          </w:p>
        </w:tc>
      </w:tr>
      <w:tr w:rsidR="003A5364" w:rsidTr="003A5364">
        <w:trPr>
          <w:jc w:val="center"/>
        </w:trPr>
        <w:tc>
          <w:tcPr>
            <w:tcW w:w="988" w:type="dxa"/>
            <w:tcBorders>
              <w:top w:val="single" w:sz="6" w:space="0" w:color="auto"/>
              <w:left w:val="single" w:sz="4" w:space="0" w:color="auto"/>
              <w:bottom w:val="single" w:sz="6"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11.</w:t>
            </w:r>
          </w:p>
        </w:tc>
        <w:tc>
          <w:tcPr>
            <w:tcW w:w="7229" w:type="dxa"/>
            <w:tcBorders>
              <w:top w:val="single" w:sz="6" w:space="0" w:color="auto"/>
              <w:left w:val="single" w:sz="6" w:space="0" w:color="auto"/>
              <w:bottom w:val="single" w:sz="6" w:space="0" w:color="auto"/>
              <w:right w:val="single" w:sz="6" w:space="0" w:color="auto"/>
            </w:tcBorders>
            <w:hideMark/>
          </w:tcPr>
          <w:p w:rsidR="003A5364" w:rsidRDefault="003A5364">
            <w:pPr>
              <w:jc w:val="both"/>
              <w:rPr>
                <w:color w:val="000000"/>
                <w:sz w:val="26"/>
                <w:szCs w:val="26"/>
                <w:lang w:bidi="ru-RU"/>
              </w:rPr>
            </w:pPr>
            <w:r>
              <w:rPr>
                <w:color w:val="000000"/>
                <w:sz w:val="26"/>
                <w:szCs w:val="26"/>
                <w:lang w:bidi="ru-RU"/>
              </w:rPr>
              <w:t xml:space="preserve">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tc>
        <w:tc>
          <w:tcPr>
            <w:tcW w:w="1128" w:type="dxa"/>
            <w:tcBorders>
              <w:top w:val="single" w:sz="6" w:space="0" w:color="auto"/>
              <w:left w:val="single" w:sz="6" w:space="0" w:color="auto"/>
              <w:bottom w:val="single" w:sz="6"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57</w:t>
            </w:r>
          </w:p>
        </w:tc>
      </w:tr>
      <w:tr w:rsidR="003A5364" w:rsidTr="003A5364">
        <w:trPr>
          <w:jc w:val="center"/>
        </w:trPr>
        <w:tc>
          <w:tcPr>
            <w:tcW w:w="988" w:type="dxa"/>
            <w:tcBorders>
              <w:top w:val="single" w:sz="6" w:space="0" w:color="auto"/>
              <w:left w:val="single" w:sz="4" w:space="0" w:color="auto"/>
              <w:bottom w:val="single" w:sz="4" w:space="0" w:color="auto"/>
              <w:right w:val="single" w:sz="6"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12.</w:t>
            </w:r>
          </w:p>
        </w:tc>
        <w:tc>
          <w:tcPr>
            <w:tcW w:w="7229" w:type="dxa"/>
            <w:tcBorders>
              <w:top w:val="single" w:sz="6" w:space="0" w:color="auto"/>
              <w:left w:val="single" w:sz="6" w:space="0" w:color="auto"/>
              <w:bottom w:val="single" w:sz="4" w:space="0" w:color="auto"/>
              <w:right w:val="single" w:sz="6" w:space="0" w:color="auto"/>
            </w:tcBorders>
            <w:hideMark/>
          </w:tcPr>
          <w:p w:rsidR="003A5364" w:rsidRDefault="003A5364">
            <w:pPr>
              <w:tabs>
                <w:tab w:val="left" w:pos="709"/>
                <w:tab w:val="left" w:pos="993"/>
              </w:tabs>
              <w:jc w:val="both"/>
              <w:rPr>
                <w:color w:val="000000"/>
                <w:sz w:val="26"/>
                <w:szCs w:val="26"/>
                <w:lang w:bidi="ru-RU"/>
              </w:rPr>
            </w:pPr>
            <w:r>
              <w:rPr>
                <w:color w:val="000000"/>
                <w:sz w:val="26"/>
                <w:szCs w:val="26"/>
                <w:lang w:bidi="ru-RU"/>
              </w:rPr>
              <w:t>Описание материально-технической базы, необходимой для осуществления образовательного процесса по дисциплине</w:t>
            </w:r>
          </w:p>
        </w:tc>
        <w:tc>
          <w:tcPr>
            <w:tcW w:w="1128" w:type="dxa"/>
            <w:tcBorders>
              <w:top w:val="single" w:sz="6" w:space="0" w:color="auto"/>
              <w:left w:val="single" w:sz="6" w:space="0" w:color="auto"/>
              <w:bottom w:val="single" w:sz="4" w:space="0" w:color="auto"/>
              <w:right w:val="single" w:sz="4" w:space="0" w:color="auto"/>
            </w:tcBorders>
            <w:hideMark/>
          </w:tcPr>
          <w:p w:rsidR="003A5364" w:rsidRDefault="003A5364">
            <w:pPr>
              <w:tabs>
                <w:tab w:val="left" w:pos="709"/>
                <w:tab w:val="left" w:pos="993"/>
              </w:tabs>
              <w:spacing w:line="276" w:lineRule="auto"/>
              <w:jc w:val="center"/>
              <w:rPr>
                <w:color w:val="000000"/>
                <w:sz w:val="26"/>
                <w:szCs w:val="26"/>
                <w:lang w:bidi="ru-RU"/>
              </w:rPr>
            </w:pPr>
            <w:r>
              <w:rPr>
                <w:color w:val="000000"/>
                <w:sz w:val="26"/>
                <w:szCs w:val="26"/>
                <w:lang w:bidi="ru-RU"/>
              </w:rPr>
              <w:t>57</w:t>
            </w:r>
          </w:p>
        </w:tc>
      </w:tr>
    </w:tbl>
    <w:p w:rsidR="003A5364" w:rsidRDefault="003A5364" w:rsidP="003A5364">
      <w:pPr>
        <w:suppressAutoHyphens/>
        <w:spacing w:line="276" w:lineRule="auto"/>
        <w:jc w:val="both"/>
        <w:rPr>
          <w:b/>
          <w:sz w:val="26"/>
          <w:szCs w:val="26"/>
        </w:rPr>
      </w:pPr>
    </w:p>
    <w:p w:rsidR="001066AA" w:rsidRDefault="001066AA" w:rsidP="003A5364">
      <w:pPr>
        <w:suppressAutoHyphens/>
        <w:spacing w:line="276" w:lineRule="auto"/>
        <w:jc w:val="both"/>
        <w:rPr>
          <w:b/>
          <w:sz w:val="26"/>
          <w:szCs w:val="26"/>
        </w:rPr>
      </w:pPr>
    </w:p>
    <w:p w:rsidR="001066AA" w:rsidRDefault="001066AA" w:rsidP="003A5364">
      <w:pPr>
        <w:suppressAutoHyphens/>
        <w:spacing w:line="276" w:lineRule="auto"/>
        <w:jc w:val="both"/>
        <w:rPr>
          <w:b/>
          <w:sz w:val="26"/>
          <w:szCs w:val="26"/>
        </w:rPr>
      </w:pPr>
    </w:p>
    <w:p w:rsidR="001066AA" w:rsidRDefault="001066AA" w:rsidP="003A5364">
      <w:pPr>
        <w:suppressAutoHyphens/>
        <w:spacing w:line="276" w:lineRule="auto"/>
        <w:jc w:val="both"/>
        <w:rPr>
          <w:b/>
          <w:sz w:val="26"/>
          <w:szCs w:val="26"/>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503B36" w:rsidRDefault="00503B36">
      <w:pPr>
        <w:shd w:val="clear" w:color="auto" w:fill="FFFFFF"/>
        <w:tabs>
          <w:tab w:val="left" w:pos="399"/>
        </w:tabs>
        <w:autoSpaceDE/>
        <w:autoSpaceDN/>
        <w:adjustRightInd/>
        <w:contextualSpacing/>
        <w:rPr>
          <w:rStyle w:val="3"/>
          <w:rFonts w:eastAsia="SimSun"/>
          <w:sz w:val="28"/>
          <w:szCs w:val="28"/>
        </w:rPr>
      </w:pPr>
    </w:p>
    <w:p w:rsidR="00A645D9" w:rsidRDefault="00771F9F">
      <w:pPr>
        <w:shd w:val="clear" w:color="auto" w:fill="FFFFFF"/>
        <w:tabs>
          <w:tab w:val="left" w:pos="399"/>
        </w:tabs>
        <w:autoSpaceDE/>
        <w:autoSpaceDN/>
        <w:adjustRightInd/>
        <w:contextualSpacing/>
        <w:rPr>
          <w:b/>
          <w:sz w:val="28"/>
          <w:szCs w:val="28"/>
        </w:rPr>
      </w:pPr>
      <w:r>
        <w:rPr>
          <w:rStyle w:val="3"/>
          <w:rFonts w:eastAsia="SimSun"/>
          <w:sz w:val="28"/>
          <w:szCs w:val="28"/>
        </w:rPr>
        <w:t>1.Наименование дисциплины</w:t>
      </w:r>
    </w:p>
    <w:p w:rsidR="00A645D9" w:rsidRDefault="00771F9F">
      <w:pPr>
        <w:shd w:val="clear" w:color="auto" w:fill="FFFFFF"/>
        <w:tabs>
          <w:tab w:val="left" w:pos="399"/>
        </w:tabs>
        <w:rPr>
          <w:sz w:val="28"/>
          <w:szCs w:val="28"/>
        </w:rPr>
      </w:pPr>
      <w:r>
        <w:rPr>
          <w:sz w:val="28"/>
          <w:szCs w:val="28"/>
        </w:rPr>
        <w:t xml:space="preserve">         «</w:t>
      </w:r>
      <w:r>
        <w:rPr>
          <w:b/>
          <w:sz w:val="28"/>
          <w:szCs w:val="28"/>
        </w:rPr>
        <w:t>История и философия науки</w:t>
      </w:r>
      <w:r>
        <w:rPr>
          <w:sz w:val="28"/>
          <w:szCs w:val="28"/>
        </w:rPr>
        <w:t>»</w:t>
      </w:r>
    </w:p>
    <w:p w:rsidR="00A645D9" w:rsidRDefault="00A645D9">
      <w:pPr>
        <w:shd w:val="clear" w:color="auto" w:fill="FFFFFF"/>
        <w:tabs>
          <w:tab w:val="left" w:pos="399"/>
        </w:tabs>
        <w:rPr>
          <w:rStyle w:val="3"/>
          <w:rFonts w:eastAsia="SimSun"/>
          <w:bCs w:val="0"/>
          <w:sz w:val="28"/>
          <w:szCs w:val="28"/>
        </w:rPr>
      </w:pPr>
    </w:p>
    <w:p w:rsidR="00A645D9" w:rsidRDefault="00771F9F">
      <w:pPr>
        <w:tabs>
          <w:tab w:val="left" w:pos="540"/>
        </w:tabs>
        <w:contextualSpacing/>
        <w:jc w:val="both"/>
        <w:rPr>
          <w:b/>
          <w:sz w:val="28"/>
          <w:szCs w:val="28"/>
        </w:rPr>
      </w:pPr>
      <w:r>
        <w:rPr>
          <w:rFonts w:eastAsia="Calibri"/>
          <w:b/>
          <w:sz w:val="28"/>
          <w:szCs w:val="28"/>
          <w:lang w:eastAsia="en-US"/>
        </w:rPr>
        <w:t xml:space="preserve"> 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A645D9" w:rsidRDefault="00A645D9">
      <w:pPr>
        <w:tabs>
          <w:tab w:val="left" w:pos="540"/>
        </w:tabs>
        <w:contextualSpacing/>
        <w:jc w:val="both"/>
        <w:rPr>
          <w:b/>
          <w:sz w:val="28"/>
          <w:szCs w:val="28"/>
        </w:rPr>
      </w:pPr>
    </w:p>
    <w:p w:rsidR="00A645D9" w:rsidRDefault="00771F9F">
      <w:pPr>
        <w:tabs>
          <w:tab w:val="left" w:pos="540"/>
        </w:tabs>
        <w:ind w:firstLine="709"/>
        <w:contextualSpacing/>
        <w:jc w:val="right"/>
        <w:rPr>
          <w:sz w:val="28"/>
          <w:szCs w:val="28"/>
        </w:rPr>
      </w:pPr>
      <w:r>
        <w:rPr>
          <w:sz w:val="28"/>
          <w:szCs w:val="28"/>
        </w:rPr>
        <w:t>Таблица 1</w:t>
      </w:r>
    </w:p>
    <w:tbl>
      <w:tblPr>
        <w:tblStyle w:val="af5"/>
        <w:tblW w:w="5000" w:type="pct"/>
        <w:tblLayout w:type="fixed"/>
        <w:tblLook w:val="04A0" w:firstRow="1" w:lastRow="0" w:firstColumn="1" w:lastColumn="0" w:noHBand="0" w:noVBand="1"/>
      </w:tblPr>
      <w:tblGrid>
        <w:gridCol w:w="1077"/>
        <w:gridCol w:w="2590"/>
        <w:gridCol w:w="1890"/>
        <w:gridCol w:w="3788"/>
      </w:tblGrid>
      <w:tr w:rsidR="00A645D9">
        <w:tc>
          <w:tcPr>
            <w:tcW w:w="576" w:type="pct"/>
          </w:tcPr>
          <w:p w:rsidR="00A645D9" w:rsidRDefault="00771F9F">
            <w:pPr>
              <w:tabs>
                <w:tab w:val="left" w:pos="540"/>
              </w:tabs>
              <w:contextualSpacing/>
              <w:jc w:val="both"/>
              <w:rPr>
                <w:sz w:val="28"/>
                <w:szCs w:val="28"/>
              </w:rPr>
            </w:pPr>
            <w:r>
              <w:rPr>
                <w:sz w:val="28"/>
                <w:szCs w:val="28"/>
              </w:rPr>
              <w:t>Код компетенции</w:t>
            </w:r>
          </w:p>
        </w:tc>
        <w:tc>
          <w:tcPr>
            <w:tcW w:w="1386" w:type="pct"/>
          </w:tcPr>
          <w:p w:rsidR="00A645D9" w:rsidRDefault="00771F9F">
            <w:pPr>
              <w:tabs>
                <w:tab w:val="left" w:pos="540"/>
              </w:tabs>
              <w:contextualSpacing/>
              <w:jc w:val="both"/>
              <w:rPr>
                <w:sz w:val="28"/>
                <w:szCs w:val="28"/>
              </w:rPr>
            </w:pPr>
            <w:r>
              <w:rPr>
                <w:sz w:val="28"/>
                <w:szCs w:val="28"/>
              </w:rPr>
              <w:t>Наименование компетенции</w:t>
            </w:r>
          </w:p>
        </w:tc>
        <w:tc>
          <w:tcPr>
            <w:tcW w:w="1011" w:type="pct"/>
          </w:tcPr>
          <w:p w:rsidR="00A645D9" w:rsidRDefault="00771F9F">
            <w:pPr>
              <w:tabs>
                <w:tab w:val="left" w:pos="540"/>
              </w:tabs>
              <w:contextualSpacing/>
              <w:jc w:val="both"/>
              <w:rPr>
                <w:sz w:val="28"/>
                <w:szCs w:val="28"/>
              </w:rPr>
            </w:pPr>
            <w:r>
              <w:rPr>
                <w:sz w:val="28"/>
                <w:szCs w:val="28"/>
              </w:rPr>
              <w:t>Индикаторы достижения компетенции</w:t>
            </w:r>
          </w:p>
        </w:tc>
        <w:tc>
          <w:tcPr>
            <w:tcW w:w="2027" w:type="pct"/>
          </w:tcPr>
          <w:p w:rsidR="00A645D9" w:rsidRDefault="00771F9F">
            <w:pPr>
              <w:tabs>
                <w:tab w:val="left" w:pos="540"/>
              </w:tabs>
              <w:contextualSpacing/>
              <w:jc w:val="both"/>
              <w:rPr>
                <w:sz w:val="28"/>
                <w:szCs w:val="28"/>
              </w:rPr>
            </w:pPr>
            <w:r>
              <w:rPr>
                <w:sz w:val="28"/>
                <w:szCs w:val="28"/>
              </w:rPr>
              <w:t>Результаты обучения ( умения и знания), соотнесенные с компетенциями/индикаторами достижения компетенции</w:t>
            </w:r>
          </w:p>
        </w:tc>
      </w:tr>
      <w:tr w:rsidR="00A645D9">
        <w:tc>
          <w:tcPr>
            <w:tcW w:w="576" w:type="pct"/>
          </w:tcPr>
          <w:p w:rsidR="00A645D9" w:rsidRDefault="00771F9F">
            <w:pPr>
              <w:tabs>
                <w:tab w:val="left" w:pos="540"/>
              </w:tabs>
              <w:contextualSpacing/>
              <w:jc w:val="both"/>
              <w:rPr>
                <w:sz w:val="24"/>
                <w:szCs w:val="24"/>
              </w:rPr>
            </w:pPr>
            <w:r>
              <w:rPr>
                <w:sz w:val="24"/>
                <w:szCs w:val="24"/>
              </w:rPr>
              <w:t>ОНК-1</w:t>
            </w:r>
          </w:p>
        </w:tc>
        <w:tc>
          <w:tcPr>
            <w:tcW w:w="1386" w:type="pct"/>
          </w:tcPr>
          <w:p w:rsidR="00A645D9" w:rsidRDefault="00771F9F">
            <w:pPr>
              <w:tabs>
                <w:tab w:val="left" w:pos="540"/>
              </w:tabs>
              <w:contextualSpacing/>
              <w:jc w:val="both"/>
              <w:rPr>
                <w:sz w:val="22"/>
                <w:szCs w:val="22"/>
              </w:rPr>
            </w:pPr>
            <w:r>
              <w:rPr>
                <w:sz w:val="22"/>
                <w:szCs w:val="22"/>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w:t>
            </w:r>
          </w:p>
        </w:tc>
        <w:tc>
          <w:tcPr>
            <w:tcW w:w="1011" w:type="pct"/>
          </w:tcPr>
          <w:p w:rsidR="00A645D9" w:rsidRDefault="00771F9F">
            <w:pPr>
              <w:jc w:val="both"/>
              <w:rPr>
                <w:sz w:val="22"/>
                <w:szCs w:val="22"/>
                <w:lang w:eastAsia="ar-SA"/>
              </w:rPr>
            </w:pPr>
            <w:r>
              <w:rPr>
                <w:sz w:val="22"/>
                <w:szCs w:val="22"/>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A645D9" w:rsidRDefault="00A645D9">
            <w:pPr>
              <w:jc w:val="both"/>
              <w:rPr>
                <w:color w:val="FF0000"/>
                <w:sz w:val="22"/>
                <w:szCs w:val="22"/>
              </w:rPr>
            </w:pPr>
          </w:p>
          <w:p w:rsidR="00A645D9" w:rsidRDefault="00A645D9">
            <w:pPr>
              <w:jc w:val="both"/>
              <w:rPr>
                <w:color w:val="FF0000"/>
                <w:sz w:val="22"/>
                <w:szCs w:val="22"/>
              </w:rPr>
            </w:pPr>
          </w:p>
          <w:p w:rsidR="00A645D9" w:rsidRDefault="00771F9F">
            <w:pPr>
              <w:jc w:val="both"/>
              <w:rPr>
                <w:color w:val="FF0000"/>
                <w:sz w:val="22"/>
                <w:szCs w:val="22"/>
              </w:rPr>
            </w:pPr>
            <w:r>
              <w:rPr>
                <w:sz w:val="22"/>
                <w:szCs w:val="22"/>
              </w:rPr>
              <w:t>2.</w:t>
            </w:r>
            <w:r>
              <w:rPr>
                <w:color w:val="FF0000"/>
                <w:sz w:val="22"/>
                <w:szCs w:val="22"/>
              </w:rPr>
              <w:t xml:space="preserve"> </w:t>
            </w:r>
            <w:r>
              <w:rPr>
                <w:sz w:val="22"/>
                <w:szCs w:val="22"/>
              </w:rPr>
              <w:t>Определяет проблему, подлежащую разработке или доработке в связи с изменившимися условиями.</w:t>
            </w:r>
          </w:p>
          <w:p w:rsidR="00A645D9" w:rsidRDefault="00A645D9">
            <w:pPr>
              <w:jc w:val="both"/>
              <w:rPr>
                <w:color w:val="FF0000"/>
                <w:sz w:val="22"/>
                <w:szCs w:val="22"/>
              </w:rPr>
            </w:pPr>
          </w:p>
          <w:p w:rsidR="00A645D9" w:rsidRDefault="00A645D9">
            <w:pPr>
              <w:jc w:val="both"/>
              <w:rPr>
                <w:color w:val="FF0000"/>
                <w:sz w:val="22"/>
                <w:szCs w:val="22"/>
              </w:rPr>
            </w:pPr>
          </w:p>
          <w:p w:rsidR="00A645D9" w:rsidRDefault="00A645D9">
            <w:pPr>
              <w:jc w:val="both"/>
              <w:rPr>
                <w:color w:val="FF0000"/>
                <w:sz w:val="22"/>
                <w:szCs w:val="22"/>
              </w:rPr>
            </w:pPr>
          </w:p>
          <w:p w:rsidR="00A645D9" w:rsidRDefault="00771F9F">
            <w:pPr>
              <w:jc w:val="both"/>
              <w:rPr>
                <w:sz w:val="22"/>
                <w:szCs w:val="22"/>
              </w:rPr>
            </w:pPr>
            <w:r>
              <w:rPr>
                <w:sz w:val="22"/>
                <w:szCs w:val="22"/>
              </w:rPr>
              <w:t>3. Формулирует гипотезу исследования, определяет способы ее подтверждения.</w:t>
            </w:r>
          </w:p>
          <w:p w:rsidR="00A645D9" w:rsidRDefault="00A645D9">
            <w:pPr>
              <w:jc w:val="both"/>
              <w:rPr>
                <w:color w:val="FF0000"/>
                <w:sz w:val="22"/>
                <w:szCs w:val="22"/>
              </w:rPr>
            </w:pPr>
          </w:p>
          <w:p w:rsidR="00A645D9" w:rsidRDefault="00771F9F">
            <w:pPr>
              <w:tabs>
                <w:tab w:val="left" w:pos="540"/>
              </w:tabs>
              <w:contextualSpacing/>
              <w:jc w:val="both"/>
              <w:rPr>
                <w:sz w:val="22"/>
                <w:szCs w:val="22"/>
              </w:rPr>
            </w:pPr>
            <w:r>
              <w:rPr>
                <w:sz w:val="22"/>
                <w:szCs w:val="22"/>
              </w:rPr>
              <w:t xml:space="preserve">4. Демонстрирует применение методологии и методов теоретических и </w:t>
            </w:r>
            <w:r>
              <w:rPr>
                <w:sz w:val="22"/>
                <w:szCs w:val="22"/>
              </w:rPr>
              <w:lastRenderedPageBreak/>
              <w:t>экспериментальных научных исследований.</w:t>
            </w:r>
          </w:p>
        </w:tc>
        <w:tc>
          <w:tcPr>
            <w:tcW w:w="2027" w:type="pct"/>
          </w:tcPr>
          <w:p w:rsidR="00A645D9" w:rsidRDefault="00771F9F">
            <w:pPr>
              <w:tabs>
                <w:tab w:val="left" w:pos="993"/>
              </w:tabs>
              <w:rPr>
                <w:sz w:val="22"/>
                <w:szCs w:val="22"/>
              </w:rPr>
            </w:pPr>
            <w:r>
              <w:rPr>
                <w:b/>
                <w:sz w:val="22"/>
                <w:szCs w:val="22"/>
                <w:lang w:eastAsia="en-US"/>
              </w:rPr>
              <w:lastRenderedPageBreak/>
              <w:t>Уметь</w:t>
            </w:r>
            <w:r>
              <w:rPr>
                <w:sz w:val="22"/>
                <w:szCs w:val="22"/>
                <w:lang w:eastAsia="en-US"/>
              </w:rPr>
              <w:t xml:space="preserve">: </w:t>
            </w:r>
            <w:r>
              <w:rPr>
                <w:sz w:val="22"/>
                <w:szCs w:val="22"/>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w:t>
            </w:r>
            <w:r>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A645D9" w:rsidRDefault="00A645D9">
            <w:pPr>
              <w:tabs>
                <w:tab w:val="left" w:pos="540"/>
              </w:tabs>
              <w:rPr>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определять проблему, подлежащую разработке или доработке в связи с изменившимися условиями.</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определения проблемы, подлежащей разработке или доработке в связи с изменившимися условиями.</w:t>
            </w:r>
          </w:p>
          <w:p w:rsidR="00A645D9" w:rsidRDefault="00A645D9">
            <w:pPr>
              <w:rPr>
                <w:sz w:val="22"/>
                <w:szCs w:val="22"/>
                <w:lang w:eastAsia="en-US"/>
              </w:rPr>
            </w:pPr>
          </w:p>
          <w:p w:rsidR="00A645D9" w:rsidRDefault="00A645D9">
            <w:pPr>
              <w:tabs>
                <w:tab w:val="left" w:pos="540"/>
              </w:tabs>
              <w:rPr>
                <w:sz w:val="22"/>
                <w:szCs w:val="22"/>
                <w:lang w:eastAsia="en-US"/>
              </w:rPr>
            </w:pPr>
          </w:p>
          <w:p w:rsidR="00A645D9" w:rsidRDefault="00771F9F">
            <w:pPr>
              <w:tabs>
                <w:tab w:val="left" w:pos="993"/>
              </w:tabs>
              <w:rPr>
                <w:sz w:val="22"/>
                <w:szCs w:val="22"/>
                <w:lang w:eastAsia="ar-SA"/>
              </w:rPr>
            </w:pPr>
            <w:r>
              <w:rPr>
                <w:b/>
                <w:sz w:val="22"/>
                <w:szCs w:val="22"/>
                <w:lang w:eastAsia="en-US"/>
              </w:rPr>
              <w:t>Уметь</w:t>
            </w:r>
            <w:r>
              <w:rPr>
                <w:sz w:val="22"/>
                <w:szCs w:val="22"/>
                <w:lang w:eastAsia="en-US"/>
              </w:rPr>
              <w:t xml:space="preserve">: </w:t>
            </w:r>
            <w:r>
              <w:rPr>
                <w:sz w:val="22"/>
                <w:szCs w:val="22"/>
              </w:rPr>
              <w:t>формулировать гипотезу исследования, определять способы ее подтверждения.</w:t>
            </w:r>
          </w:p>
          <w:p w:rsidR="00A645D9" w:rsidRDefault="00771F9F">
            <w:pPr>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формулировки гипотез исследования, определения способов ее подтверждения.</w:t>
            </w:r>
          </w:p>
          <w:p w:rsidR="00A645D9" w:rsidRDefault="00A645D9">
            <w:pPr>
              <w:rPr>
                <w:sz w:val="22"/>
                <w:szCs w:val="22"/>
                <w:lang w:eastAsia="en-US"/>
              </w:rPr>
            </w:pPr>
          </w:p>
          <w:p w:rsidR="00A645D9" w:rsidRDefault="00771F9F">
            <w:pPr>
              <w:tabs>
                <w:tab w:val="left" w:pos="993"/>
              </w:tabs>
              <w:rPr>
                <w:sz w:val="22"/>
                <w:szCs w:val="22"/>
              </w:rPr>
            </w:pPr>
            <w:r>
              <w:rPr>
                <w:b/>
                <w:sz w:val="22"/>
                <w:szCs w:val="22"/>
                <w:lang w:eastAsia="en-US"/>
              </w:rPr>
              <w:t>Уметь</w:t>
            </w:r>
            <w:r>
              <w:rPr>
                <w:sz w:val="22"/>
                <w:szCs w:val="22"/>
                <w:lang w:eastAsia="en-US"/>
              </w:rPr>
              <w:t xml:space="preserve">: </w:t>
            </w:r>
            <w:r>
              <w:rPr>
                <w:sz w:val="22"/>
                <w:szCs w:val="22"/>
              </w:rPr>
              <w:t>демонстрировать применение методологии и методов теоретических и экспериментальных научных исследований.</w:t>
            </w:r>
          </w:p>
          <w:p w:rsidR="00A645D9" w:rsidRDefault="00771F9F">
            <w:pPr>
              <w:tabs>
                <w:tab w:val="left" w:pos="540"/>
              </w:tabs>
              <w:contextualSpacing/>
              <w:jc w:val="both"/>
              <w:rPr>
                <w:sz w:val="22"/>
                <w:szCs w:val="22"/>
              </w:rPr>
            </w:pPr>
            <w:r>
              <w:rPr>
                <w:b/>
                <w:sz w:val="22"/>
                <w:szCs w:val="22"/>
                <w:lang w:eastAsia="en-US"/>
              </w:rPr>
              <w:t>Знать:</w:t>
            </w:r>
            <w:r>
              <w:rPr>
                <w:sz w:val="22"/>
                <w:szCs w:val="22"/>
                <w:lang w:eastAsia="en-US"/>
              </w:rPr>
              <w:t xml:space="preserve"> </w:t>
            </w:r>
            <w:r>
              <w:rPr>
                <w:sz w:val="22"/>
                <w:szCs w:val="22"/>
              </w:rPr>
              <w:t xml:space="preserve"> </w:t>
            </w:r>
            <w:r>
              <w:rPr>
                <w:sz w:val="22"/>
                <w:szCs w:val="22"/>
                <w:lang w:eastAsia="en-US"/>
              </w:rPr>
              <w:t>способы</w:t>
            </w:r>
            <w:r>
              <w:rPr>
                <w:sz w:val="22"/>
                <w:szCs w:val="22"/>
              </w:rPr>
              <w:t xml:space="preserve"> демонстрации </w:t>
            </w:r>
            <w:r>
              <w:rPr>
                <w:sz w:val="22"/>
                <w:szCs w:val="22"/>
              </w:rPr>
              <w:lastRenderedPageBreak/>
              <w:t>применения методологии и методов теоретических и экспериментальных научных исследований.</w:t>
            </w:r>
          </w:p>
        </w:tc>
      </w:tr>
      <w:tr w:rsidR="00A645D9">
        <w:tc>
          <w:tcPr>
            <w:tcW w:w="576" w:type="pct"/>
          </w:tcPr>
          <w:p w:rsidR="00A645D9" w:rsidRDefault="00771F9F">
            <w:pPr>
              <w:spacing w:line="252" w:lineRule="auto"/>
              <w:ind w:right="45"/>
              <w:jc w:val="both"/>
              <w:rPr>
                <w:iCs/>
                <w:sz w:val="24"/>
                <w:szCs w:val="24"/>
                <w:lang w:eastAsia="en-US"/>
              </w:rPr>
            </w:pPr>
            <w:r>
              <w:rPr>
                <w:iCs/>
                <w:sz w:val="24"/>
                <w:szCs w:val="24"/>
                <w:lang w:eastAsia="en-US"/>
              </w:rPr>
              <w:lastRenderedPageBreak/>
              <w:t>ОНК-3</w:t>
            </w:r>
          </w:p>
          <w:p w:rsidR="00A645D9" w:rsidRDefault="00A645D9">
            <w:pPr>
              <w:tabs>
                <w:tab w:val="left" w:pos="540"/>
              </w:tabs>
              <w:contextualSpacing/>
              <w:jc w:val="both"/>
              <w:rPr>
                <w:sz w:val="24"/>
                <w:szCs w:val="24"/>
              </w:rPr>
            </w:pPr>
          </w:p>
        </w:tc>
        <w:tc>
          <w:tcPr>
            <w:tcW w:w="1386" w:type="pct"/>
          </w:tcPr>
          <w:p w:rsidR="00A645D9" w:rsidRDefault="00771F9F">
            <w:pPr>
              <w:tabs>
                <w:tab w:val="left" w:pos="540"/>
              </w:tabs>
              <w:contextualSpacing/>
              <w:jc w:val="both"/>
              <w:rPr>
                <w:sz w:val="22"/>
                <w:szCs w:val="22"/>
              </w:rPr>
            </w:pPr>
            <w:r>
              <w:rPr>
                <w:sz w:val="22"/>
                <w:szCs w:val="22"/>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w:t>
            </w:r>
          </w:p>
        </w:tc>
        <w:tc>
          <w:tcPr>
            <w:tcW w:w="1011" w:type="pct"/>
          </w:tcPr>
          <w:p w:rsidR="00A645D9" w:rsidRDefault="00771F9F">
            <w:pPr>
              <w:jc w:val="both"/>
              <w:rPr>
                <w:sz w:val="22"/>
                <w:szCs w:val="22"/>
                <w:lang w:eastAsia="ar-SA"/>
              </w:rPr>
            </w:pPr>
            <w:r>
              <w:rPr>
                <w:sz w:val="22"/>
                <w:szCs w:val="22"/>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A645D9" w:rsidRDefault="00771F9F">
            <w:pPr>
              <w:jc w:val="both"/>
              <w:rPr>
                <w:sz w:val="22"/>
                <w:szCs w:val="22"/>
              </w:rPr>
            </w:pPr>
            <w:r>
              <w:rPr>
                <w:sz w:val="22"/>
                <w:szCs w:val="22"/>
              </w:rPr>
              <w:t xml:space="preserve"> </w:t>
            </w:r>
          </w:p>
          <w:p w:rsidR="00A645D9" w:rsidRDefault="00771F9F">
            <w:pPr>
              <w:rPr>
                <w:sz w:val="22"/>
                <w:szCs w:val="22"/>
              </w:rPr>
            </w:pPr>
            <w:r>
              <w:rPr>
                <w:sz w:val="22"/>
                <w:szCs w:val="22"/>
              </w:rPr>
              <w:t>2.Работает со значительным массивом информации, оценивая её полноту и достоверность, восполняя и синтезируя недостающую информацию.</w:t>
            </w:r>
          </w:p>
          <w:p w:rsidR="00A645D9" w:rsidRDefault="00A645D9">
            <w:pPr>
              <w:jc w:val="both"/>
              <w:rPr>
                <w:sz w:val="22"/>
                <w:szCs w:val="22"/>
              </w:rPr>
            </w:pPr>
          </w:p>
          <w:p w:rsidR="00A645D9" w:rsidRDefault="00771F9F">
            <w:pPr>
              <w:jc w:val="both"/>
              <w:rPr>
                <w:sz w:val="22"/>
                <w:szCs w:val="22"/>
              </w:rPr>
            </w:pPr>
            <w:r>
              <w:rPr>
                <w:sz w:val="22"/>
                <w:szCs w:val="22"/>
              </w:rPr>
              <w:t xml:space="preserve">3.Разрабатывает инновационные методики и методы исследования для их последующего применения в научно-исследовательской деятельности. </w:t>
            </w:r>
          </w:p>
          <w:p w:rsidR="00A645D9" w:rsidRDefault="00A645D9">
            <w:pPr>
              <w:jc w:val="both"/>
              <w:rPr>
                <w:sz w:val="22"/>
                <w:szCs w:val="22"/>
              </w:rPr>
            </w:pPr>
          </w:p>
          <w:p w:rsidR="00A645D9" w:rsidRDefault="00771F9F">
            <w:pPr>
              <w:jc w:val="both"/>
              <w:rPr>
                <w:sz w:val="22"/>
                <w:szCs w:val="22"/>
              </w:rPr>
            </w:pPr>
            <w:r>
              <w:rPr>
                <w:sz w:val="22"/>
                <w:szCs w:val="22"/>
              </w:rPr>
              <w:t>4. Проводит научное исследование и демонстрирует способность к реализации его результатов на практике.</w:t>
            </w:r>
          </w:p>
          <w:p w:rsidR="00A645D9" w:rsidRDefault="00A645D9">
            <w:pPr>
              <w:jc w:val="both"/>
              <w:rPr>
                <w:sz w:val="22"/>
                <w:szCs w:val="22"/>
              </w:rPr>
            </w:pPr>
          </w:p>
          <w:p w:rsidR="00A645D9" w:rsidRDefault="00A645D9">
            <w:pPr>
              <w:jc w:val="both"/>
              <w:rPr>
                <w:sz w:val="22"/>
                <w:szCs w:val="22"/>
              </w:rPr>
            </w:pPr>
          </w:p>
          <w:p w:rsidR="00A645D9" w:rsidRDefault="00771F9F">
            <w:pPr>
              <w:jc w:val="both"/>
              <w:rPr>
                <w:color w:val="FF0000"/>
                <w:sz w:val="22"/>
                <w:szCs w:val="22"/>
                <w:lang w:eastAsia="en-US"/>
              </w:rPr>
            </w:pPr>
            <w:r>
              <w:rPr>
                <w:sz w:val="22"/>
                <w:szCs w:val="22"/>
              </w:rPr>
              <w:t xml:space="preserve">5.Разрабатывает рекомендации и предложения по использованию </w:t>
            </w:r>
            <w:r>
              <w:rPr>
                <w:sz w:val="22"/>
                <w:szCs w:val="22"/>
              </w:rPr>
              <w:lastRenderedPageBreak/>
              <w:t>полученных результатов в развитии теории и на практике.</w:t>
            </w:r>
          </w:p>
          <w:p w:rsidR="00A645D9" w:rsidRDefault="00A645D9">
            <w:pPr>
              <w:tabs>
                <w:tab w:val="left" w:pos="540"/>
              </w:tabs>
              <w:jc w:val="both"/>
              <w:rPr>
                <w:color w:val="FF0000"/>
                <w:sz w:val="22"/>
                <w:szCs w:val="22"/>
                <w:lang w:eastAsia="en-US"/>
              </w:rPr>
            </w:pPr>
          </w:p>
          <w:p w:rsidR="00A645D9" w:rsidRDefault="00A645D9">
            <w:pPr>
              <w:tabs>
                <w:tab w:val="left" w:pos="540"/>
              </w:tabs>
              <w:contextualSpacing/>
              <w:jc w:val="both"/>
              <w:rPr>
                <w:sz w:val="22"/>
                <w:szCs w:val="22"/>
              </w:rPr>
            </w:pPr>
          </w:p>
        </w:tc>
        <w:tc>
          <w:tcPr>
            <w:tcW w:w="2027" w:type="pct"/>
          </w:tcPr>
          <w:p w:rsidR="00A645D9" w:rsidRDefault="00771F9F">
            <w:pPr>
              <w:tabs>
                <w:tab w:val="left" w:pos="993"/>
              </w:tabs>
              <w:jc w:val="both"/>
              <w:rPr>
                <w:sz w:val="22"/>
                <w:szCs w:val="22"/>
              </w:rPr>
            </w:pPr>
            <w:r>
              <w:rPr>
                <w:b/>
                <w:sz w:val="22"/>
                <w:szCs w:val="22"/>
                <w:lang w:eastAsia="en-US"/>
              </w:rPr>
              <w:lastRenderedPageBreak/>
              <w:t>Уметь</w:t>
            </w:r>
            <w:r>
              <w:rPr>
                <w:sz w:val="22"/>
                <w:szCs w:val="22"/>
                <w:lang w:eastAsia="en-US"/>
              </w:rPr>
              <w:t xml:space="preserve">: </w:t>
            </w:r>
            <w:r>
              <w:rPr>
                <w:sz w:val="22"/>
                <w:szCs w:val="22"/>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w:t>
            </w:r>
            <w:r>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A645D9" w:rsidRDefault="00A645D9">
            <w:pPr>
              <w:jc w:val="both"/>
              <w:rPr>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A645D9" w:rsidRDefault="00771F9F">
            <w:pPr>
              <w:tabs>
                <w:tab w:val="left" w:pos="540"/>
              </w:tabs>
              <w:jc w:val="both"/>
              <w:rPr>
                <w:sz w:val="22"/>
                <w:szCs w:val="22"/>
              </w:rPr>
            </w:pPr>
            <w:r>
              <w:rPr>
                <w:b/>
                <w:sz w:val="22"/>
                <w:szCs w:val="22"/>
                <w:lang w:eastAsia="en-US"/>
              </w:rPr>
              <w:t xml:space="preserve">Знать: </w:t>
            </w:r>
            <w:r>
              <w:rPr>
                <w:sz w:val="22"/>
                <w:szCs w:val="22"/>
                <w:lang w:eastAsia="en-US"/>
              </w:rPr>
              <w:t>приемы</w:t>
            </w:r>
            <w:r>
              <w:rPr>
                <w:sz w:val="22"/>
                <w:szCs w:val="22"/>
              </w:rPr>
              <w:t xml:space="preserve"> работы со значительным массивом информации, оценки её полноты и достоверности, восполняя и синтезируя недостающую информацию.</w:t>
            </w:r>
          </w:p>
          <w:p w:rsidR="00A645D9" w:rsidRDefault="00A645D9">
            <w:pPr>
              <w:jc w:val="both"/>
              <w:rPr>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w:t>
            </w:r>
            <w:r>
              <w:rPr>
                <w:sz w:val="22"/>
                <w:szCs w:val="22"/>
              </w:rPr>
              <w:t xml:space="preserve"> разрабатывать инновационные методики и методы исследования для их последующего применения в научно-исследовательской деятельности.</w:t>
            </w:r>
          </w:p>
          <w:p w:rsidR="00A645D9" w:rsidRDefault="00771F9F">
            <w:pPr>
              <w:jc w:val="both"/>
              <w:rPr>
                <w:sz w:val="22"/>
                <w:szCs w:val="22"/>
                <w:lang w:eastAsia="en-US"/>
              </w:rPr>
            </w:pPr>
            <w:r>
              <w:rPr>
                <w:b/>
                <w:sz w:val="22"/>
                <w:szCs w:val="22"/>
                <w:lang w:eastAsia="en-US"/>
              </w:rPr>
              <w:t xml:space="preserve">Знать: </w:t>
            </w:r>
            <w:r>
              <w:rPr>
                <w:sz w:val="22"/>
                <w:szCs w:val="22"/>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 xml:space="preserve">проводить научное исследование и демонстрировать способность к реализации его результатов на практике. </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методы и способы</w:t>
            </w:r>
            <w:r>
              <w:rPr>
                <w:sz w:val="22"/>
                <w:szCs w:val="22"/>
              </w:rPr>
              <w:t xml:space="preserve"> проведения научного исследования и демонстрации способности к реализации его результатов на практике.</w:t>
            </w: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разрабатывать рекомендации и предложения по использованию полученных результатов в развитии теории и на практике.</w:t>
            </w:r>
          </w:p>
          <w:p w:rsidR="00A645D9" w:rsidRDefault="00771F9F">
            <w:pPr>
              <w:tabs>
                <w:tab w:val="left" w:pos="540"/>
              </w:tabs>
              <w:contextualSpacing/>
              <w:jc w:val="both"/>
              <w:rPr>
                <w:sz w:val="22"/>
                <w:szCs w:val="22"/>
              </w:rPr>
            </w:pPr>
            <w:r>
              <w:rPr>
                <w:b/>
                <w:sz w:val="22"/>
                <w:szCs w:val="22"/>
                <w:lang w:eastAsia="en-US"/>
              </w:rPr>
              <w:lastRenderedPageBreak/>
              <w:t>Знать:</w:t>
            </w:r>
            <w:r>
              <w:rPr>
                <w:sz w:val="22"/>
                <w:szCs w:val="22"/>
                <w:lang w:eastAsia="en-US"/>
              </w:rPr>
              <w:t xml:space="preserve"> </w:t>
            </w:r>
            <w:r>
              <w:rPr>
                <w:sz w:val="22"/>
                <w:szCs w:val="22"/>
              </w:rPr>
              <w:t xml:space="preserve"> </w:t>
            </w:r>
            <w:r>
              <w:rPr>
                <w:sz w:val="22"/>
                <w:szCs w:val="22"/>
                <w:lang w:eastAsia="en-US"/>
              </w:rPr>
              <w:t>приемы</w:t>
            </w:r>
            <w:r>
              <w:rPr>
                <w:sz w:val="22"/>
                <w:szCs w:val="22"/>
              </w:rPr>
              <w:t xml:space="preserve"> разработки рекомендаций и предложений по использованию полученных результатов в развитии теории и на практике.</w:t>
            </w:r>
          </w:p>
        </w:tc>
      </w:tr>
    </w:tbl>
    <w:p w:rsidR="00A645D9" w:rsidRDefault="00A645D9">
      <w:pPr>
        <w:tabs>
          <w:tab w:val="left" w:pos="540"/>
        </w:tabs>
        <w:ind w:firstLine="709"/>
        <w:contextualSpacing/>
        <w:jc w:val="both"/>
        <w:rPr>
          <w:sz w:val="28"/>
          <w:szCs w:val="28"/>
        </w:rPr>
      </w:pPr>
    </w:p>
    <w:p w:rsidR="00A645D9" w:rsidRDefault="00771F9F">
      <w:pPr>
        <w:jc w:val="both"/>
        <w:rPr>
          <w:b/>
          <w:sz w:val="28"/>
          <w:szCs w:val="28"/>
        </w:rPr>
      </w:pPr>
      <w:r>
        <w:rPr>
          <w:b/>
          <w:bCs/>
          <w:sz w:val="28"/>
          <w:szCs w:val="28"/>
        </w:rPr>
        <w:t>3. Место дисциплины в структуре образовательной программы</w:t>
      </w:r>
    </w:p>
    <w:p w:rsidR="00A645D9" w:rsidRDefault="00A645D9">
      <w:pPr>
        <w:jc w:val="both"/>
        <w:rPr>
          <w:bCs/>
          <w:sz w:val="28"/>
          <w:szCs w:val="28"/>
        </w:rPr>
      </w:pPr>
    </w:p>
    <w:p w:rsidR="00A645D9" w:rsidRDefault="00771F9F">
      <w:pPr>
        <w:pStyle w:val="21"/>
        <w:tabs>
          <w:tab w:val="left" w:pos="993"/>
        </w:tabs>
        <w:spacing w:after="0" w:line="240" w:lineRule="auto"/>
        <w:ind w:left="0" w:firstLine="709"/>
        <w:jc w:val="both"/>
        <w:rPr>
          <w:sz w:val="28"/>
          <w:szCs w:val="28"/>
        </w:rPr>
      </w:pPr>
      <w:r>
        <w:rPr>
          <w:sz w:val="28"/>
          <w:szCs w:val="28"/>
        </w:rPr>
        <w:t>Дисциплина «История и философия науки» относится к образовательному компонен</w:t>
      </w:r>
      <w:r w:rsidR="00B35D1A">
        <w:rPr>
          <w:sz w:val="28"/>
          <w:szCs w:val="28"/>
        </w:rPr>
        <w:t>ту.</w:t>
      </w:r>
      <w:r>
        <w:rPr>
          <w:sz w:val="28"/>
          <w:szCs w:val="28"/>
        </w:rPr>
        <w:t xml:space="preserve"> </w:t>
      </w:r>
    </w:p>
    <w:p w:rsidR="00A645D9" w:rsidRDefault="00A645D9">
      <w:pPr>
        <w:jc w:val="both"/>
        <w:rPr>
          <w:b/>
          <w:bCs/>
          <w:sz w:val="28"/>
          <w:szCs w:val="28"/>
        </w:rPr>
      </w:pPr>
    </w:p>
    <w:p w:rsidR="00A645D9" w:rsidRDefault="00771F9F">
      <w:pPr>
        <w:jc w:val="both"/>
        <w:rPr>
          <w:b/>
          <w:sz w:val="28"/>
          <w:szCs w:val="28"/>
        </w:rPr>
      </w:pPr>
      <w:r>
        <w:rPr>
          <w:b/>
          <w:bCs/>
          <w:sz w:val="28"/>
          <w:szCs w:val="28"/>
        </w:rPr>
        <w:t xml:space="preserve">4. Объем дисциплины в зачетных единицах и в академических часах с выделением объема аудиторной (лекции, семинары) и самостоятельной работы обучающихся </w:t>
      </w:r>
    </w:p>
    <w:p w:rsidR="00A645D9" w:rsidRDefault="00A645D9">
      <w:pPr>
        <w:tabs>
          <w:tab w:val="right" w:pos="851"/>
        </w:tabs>
        <w:ind w:firstLine="709"/>
        <w:jc w:val="both"/>
        <w:rPr>
          <w:sz w:val="28"/>
          <w:szCs w:val="28"/>
        </w:rPr>
      </w:pPr>
    </w:p>
    <w:p w:rsidR="00A645D9" w:rsidRDefault="00771F9F">
      <w:pPr>
        <w:keepNext/>
        <w:ind w:left="567"/>
        <w:jc w:val="right"/>
        <w:rPr>
          <w:sz w:val="28"/>
          <w:szCs w:val="28"/>
        </w:rPr>
      </w:pPr>
      <w:r>
        <w:rPr>
          <w:sz w:val="28"/>
          <w:szCs w:val="28"/>
        </w:rPr>
        <w:t>Таблица 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328"/>
        <w:gridCol w:w="2222"/>
      </w:tblGrid>
      <w:tr w:rsidR="00A645D9">
        <w:tc>
          <w:tcPr>
            <w:tcW w:w="2690" w:type="pct"/>
            <w:shd w:val="clear" w:color="auto" w:fill="auto"/>
          </w:tcPr>
          <w:p w:rsidR="00A645D9" w:rsidRDefault="00771F9F">
            <w:pPr>
              <w:pStyle w:val="af7"/>
              <w:keepNext/>
              <w:ind w:left="0"/>
              <w:rPr>
                <w:b/>
                <w:sz w:val="28"/>
                <w:szCs w:val="28"/>
              </w:rPr>
            </w:pPr>
            <w:r>
              <w:rPr>
                <w:b/>
                <w:sz w:val="28"/>
                <w:szCs w:val="28"/>
              </w:rPr>
              <w:t>Вид учебной работы   по дисциплине</w:t>
            </w:r>
          </w:p>
        </w:tc>
        <w:tc>
          <w:tcPr>
            <w:tcW w:w="1411" w:type="pct"/>
            <w:shd w:val="clear" w:color="auto" w:fill="auto"/>
          </w:tcPr>
          <w:p w:rsidR="00A645D9" w:rsidRPr="00AB05A4" w:rsidRDefault="00771F9F">
            <w:pPr>
              <w:jc w:val="center"/>
              <w:rPr>
                <w:b/>
              </w:rPr>
            </w:pPr>
            <w:r w:rsidRPr="00AB05A4">
              <w:rPr>
                <w:b/>
                <w:sz w:val="28"/>
                <w:szCs w:val="28"/>
              </w:rPr>
              <w:t>Всего (в</w:t>
            </w:r>
          </w:p>
          <w:p w:rsidR="00A645D9" w:rsidRPr="00AB05A4" w:rsidRDefault="00771F9F">
            <w:pPr>
              <w:pStyle w:val="af7"/>
              <w:keepNext/>
              <w:ind w:left="0"/>
              <w:jc w:val="center"/>
              <w:rPr>
                <w:b/>
                <w:sz w:val="28"/>
                <w:szCs w:val="28"/>
              </w:rPr>
            </w:pPr>
            <w:r w:rsidRPr="00AB05A4">
              <w:rPr>
                <w:b/>
                <w:sz w:val="28"/>
                <w:szCs w:val="28"/>
              </w:rPr>
              <w:t>з.е. и часах)</w:t>
            </w:r>
          </w:p>
        </w:tc>
        <w:tc>
          <w:tcPr>
            <w:tcW w:w="899" w:type="pct"/>
            <w:shd w:val="clear" w:color="auto" w:fill="auto"/>
          </w:tcPr>
          <w:p w:rsidR="00A645D9" w:rsidRPr="00AB05A4" w:rsidRDefault="007D5CFA">
            <w:pPr>
              <w:pStyle w:val="af7"/>
              <w:keepNext/>
              <w:ind w:left="0"/>
              <w:rPr>
                <w:b/>
                <w:sz w:val="28"/>
                <w:szCs w:val="28"/>
              </w:rPr>
            </w:pPr>
            <w:r w:rsidRPr="00AB05A4">
              <w:rPr>
                <w:b/>
                <w:sz w:val="28"/>
                <w:szCs w:val="28"/>
              </w:rPr>
              <w:t>Семестр</w:t>
            </w:r>
            <w:r w:rsidR="00771F9F" w:rsidRPr="00AB05A4">
              <w:rPr>
                <w:b/>
                <w:sz w:val="28"/>
                <w:szCs w:val="28"/>
              </w:rPr>
              <w:t xml:space="preserve">  1  (в часах)</w:t>
            </w:r>
          </w:p>
        </w:tc>
      </w:tr>
      <w:tr w:rsidR="00A645D9">
        <w:tc>
          <w:tcPr>
            <w:tcW w:w="2690" w:type="pct"/>
            <w:shd w:val="clear" w:color="auto" w:fill="auto"/>
          </w:tcPr>
          <w:p w:rsidR="00A645D9" w:rsidRDefault="00771F9F">
            <w:pPr>
              <w:pStyle w:val="af7"/>
              <w:keepNext/>
              <w:ind w:left="0"/>
              <w:rPr>
                <w:b/>
                <w:sz w:val="22"/>
                <w:szCs w:val="22"/>
              </w:rPr>
            </w:pPr>
            <w:r>
              <w:rPr>
                <w:b/>
                <w:sz w:val="22"/>
                <w:szCs w:val="22"/>
              </w:rPr>
              <w:t>Общая трудоёмкость дисциплины</w:t>
            </w:r>
          </w:p>
        </w:tc>
        <w:tc>
          <w:tcPr>
            <w:tcW w:w="1411" w:type="pct"/>
            <w:shd w:val="clear" w:color="auto" w:fill="auto"/>
          </w:tcPr>
          <w:p w:rsidR="00A645D9" w:rsidRDefault="00771F9F">
            <w:pPr>
              <w:pStyle w:val="af7"/>
              <w:keepNext/>
              <w:ind w:left="0"/>
              <w:jc w:val="center"/>
              <w:rPr>
                <w:b/>
                <w:i/>
                <w:sz w:val="22"/>
                <w:szCs w:val="22"/>
              </w:rPr>
            </w:pPr>
            <w:r>
              <w:rPr>
                <w:sz w:val="22"/>
                <w:szCs w:val="22"/>
              </w:rPr>
              <w:t>5 /180</w:t>
            </w:r>
          </w:p>
        </w:tc>
        <w:tc>
          <w:tcPr>
            <w:tcW w:w="899" w:type="pct"/>
            <w:shd w:val="clear" w:color="auto" w:fill="auto"/>
          </w:tcPr>
          <w:p w:rsidR="00A645D9" w:rsidRDefault="00771F9F">
            <w:pPr>
              <w:pStyle w:val="af7"/>
              <w:keepNext/>
              <w:ind w:left="0"/>
              <w:jc w:val="center"/>
              <w:rPr>
                <w:b/>
                <w:i/>
                <w:sz w:val="22"/>
                <w:szCs w:val="22"/>
              </w:rPr>
            </w:pPr>
            <w:r>
              <w:rPr>
                <w:sz w:val="22"/>
                <w:szCs w:val="22"/>
              </w:rPr>
              <w:t>5/180</w:t>
            </w:r>
          </w:p>
        </w:tc>
      </w:tr>
      <w:tr w:rsidR="00A645D9">
        <w:tc>
          <w:tcPr>
            <w:tcW w:w="2690" w:type="pct"/>
            <w:shd w:val="clear" w:color="auto" w:fill="auto"/>
          </w:tcPr>
          <w:p w:rsidR="00A645D9" w:rsidRDefault="00771F9F">
            <w:pPr>
              <w:pStyle w:val="af7"/>
              <w:keepNext/>
              <w:ind w:left="0"/>
              <w:rPr>
                <w:b/>
                <w:i/>
                <w:sz w:val="22"/>
                <w:szCs w:val="22"/>
              </w:rPr>
            </w:pPr>
            <w:r>
              <w:rPr>
                <w:b/>
                <w:i/>
                <w:sz w:val="22"/>
                <w:szCs w:val="22"/>
              </w:rPr>
              <w:t>Контактная работа - Аудиторные занятия</w:t>
            </w:r>
          </w:p>
        </w:tc>
        <w:tc>
          <w:tcPr>
            <w:tcW w:w="1411" w:type="pct"/>
            <w:shd w:val="clear" w:color="auto" w:fill="auto"/>
          </w:tcPr>
          <w:p w:rsidR="00A645D9" w:rsidRDefault="00771F9F">
            <w:pPr>
              <w:pStyle w:val="af7"/>
              <w:keepNext/>
              <w:ind w:left="0"/>
              <w:jc w:val="center"/>
              <w:rPr>
                <w:b/>
                <w:i/>
                <w:sz w:val="22"/>
                <w:szCs w:val="22"/>
              </w:rPr>
            </w:pPr>
            <w:r>
              <w:rPr>
                <w:sz w:val="22"/>
                <w:szCs w:val="22"/>
              </w:rPr>
              <w:t>48</w:t>
            </w:r>
          </w:p>
        </w:tc>
        <w:tc>
          <w:tcPr>
            <w:tcW w:w="899" w:type="pct"/>
            <w:shd w:val="clear" w:color="auto" w:fill="auto"/>
          </w:tcPr>
          <w:p w:rsidR="00A645D9" w:rsidRDefault="00771F9F">
            <w:pPr>
              <w:pStyle w:val="af7"/>
              <w:keepNext/>
              <w:ind w:left="0"/>
              <w:jc w:val="center"/>
              <w:rPr>
                <w:b/>
                <w:i/>
                <w:sz w:val="22"/>
                <w:szCs w:val="22"/>
              </w:rPr>
            </w:pPr>
            <w:r>
              <w:rPr>
                <w:sz w:val="22"/>
                <w:szCs w:val="22"/>
              </w:rPr>
              <w:t>48</w:t>
            </w:r>
          </w:p>
        </w:tc>
      </w:tr>
      <w:tr w:rsidR="00A645D9">
        <w:tc>
          <w:tcPr>
            <w:tcW w:w="2690" w:type="pct"/>
            <w:shd w:val="clear" w:color="auto" w:fill="auto"/>
          </w:tcPr>
          <w:p w:rsidR="00A645D9" w:rsidRDefault="00771F9F">
            <w:pPr>
              <w:pStyle w:val="af7"/>
              <w:keepNext/>
              <w:ind w:left="0"/>
              <w:rPr>
                <w:i/>
                <w:sz w:val="22"/>
                <w:szCs w:val="22"/>
              </w:rPr>
            </w:pPr>
            <w:r>
              <w:rPr>
                <w:i/>
                <w:sz w:val="22"/>
                <w:szCs w:val="22"/>
              </w:rPr>
              <w:t xml:space="preserve">Лекции </w:t>
            </w:r>
          </w:p>
        </w:tc>
        <w:tc>
          <w:tcPr>
            <w:tcW w:w="1411" w:type="pct"/>
            <w:shd w:val="clear" w:color="auto" w:fill="auto"/>
          </w:tcPr>
          <w:p w:rsidR="00A645D9" w:rsidRDefault="00771F9F">
            <w:pPr>
              <w:pStyle w:val="af7"/>
              <w:keepNext/>
              <w:ind w:left="0"/>
              <w:jc w:val="center"/>
              <w:rPr>
                <w:b/>
                <w:i/>
                <w:sz w:val="22"/>
                <w:szCs w:val="22"/>
              </w:rPr>
            </w:pPr>
            <w:r>
              <w:rPr>
                <w:sz w:val="22"/>
                <w:szCs w:val="22"/>
              </w:rPr>
              <w:t>20</w:t>
            </w:r>
          </w:p>
        </w:tc>
        <w:tc>
          <w:tcPr>
            <w:tcW w:w="899" w:type="pct"/>
            <w:shd w:val="clear" w:color="auto" w:fill="auto"/>
          </w:tcPr>
          <w:p w:rsidR="00A645D9" w:rsidRDefault="00771F9F">
            <w:pPr>
              <w:pStyle w:val="af7"/>
              <w:keepNext/>
              <w:ind w:left="0"/>
              <w:jc w:val="center"/>
              <w:rPr>
                <w:b/>
                <w:i/>
                <w:sz w:val="22"/>
                <w:szCs w:val="22"/>
              </w:rPr>
            </w:pPr>
            <w:r>
              <w:rPr>
                <w:sz w:val="22"/>
                <w:szCs w:val="22"/>
              </w:rPr>
              <w:t>20</w:t>
            </w:r>
          </w:p>
        </w:tc>
      </w:tr>
      <w:tr w:rsidR="00A645D9">
        <w:tc>
          <w:tcPr>
            <w:tcW w:w="2690" w:type="pct"/>
            <w:shd w:val="clear" w:color="auto" w:fill="auto"/>
          </w:tcPr>
          <w:p w:rsidR="00A645D9" w:rsidRDefault="00771F9F">
            <w:pPr>
              <w:pStyle w:val="af7"/>
              <w:keepNext/>
              <w:ind w:left="0"/>
              <w:rPr>
                <w:i/>
                <w:sz w:val="22"/>
                <w:szCs w:val="22"/>
              </w:rPr>
            </w:pPr>
            <w:r>
              <w:rPr>
                <w:i/>
                <w:sz w:val="22"/>
                <w:szCs w:val="22"/>
              </w:rPr>
              <w:t>Семинары</w:t>
            </w:r>
          </w:p>
        </w:tc>
        <w:tc>
          <w:tcPr>
            <w:tcW w:w="1411" w:type="pct"/>
            <w:shd w:val="clear" w:color="auto" w:fill="auto"/>
          </w:tcPr>
          <w:p w:rsidR="00A645D9" w:rsidRDefault="00771F9F">
            <w:pPr>
              <w:pStyle w:val="af7"/>
              <w:keepNext/>
              <w:ind w:left="0"/>
              <w:jc w:val="center"/>
              <w:rPr>
                <w:b/>
                <w:i/>
                <w:sz w:val="22"/>
                <w:szCs w:val="22"/>
              </w:rPr>
            </w:pPr>
            <w:r>
              <w:rPr>
                <w:sz w:val="22"/>
                <w:szCs w:val="22"/>
              </w:rPr>
              <w:t>28</w:t>
            </w:r>
          </w:p>
        </w:tc>
        <w:tc>
          <w:tcPr>
            <w:tcW w:w="899" w:type="pct"/>
            <w:shd w:val="clear" w:color="auto" w:fill="auto"/>
          </w:tcPr>
          <w:p w:rsidR="00A645D9" w:rsidRDefault="00771F9F">
            <w:pPr>
              <w:pStyle w:val="af7"/>
              <w:keepNext/>
              <w:ind w:left="0"/>
              <w:jc w:val="center"/>
              <w:rPr>
                <w:b/>
                <w:i/>
                <w:sz w:val="22"/>
                <w:szCs w:val="22"/>
              </w:rPr>
            </w:pPr>
            <w:r>
              <w:rPr>
                <w:sz w:val="22"/>
                <w:szCs w:val="22"/>
              </w:rPr>
              <w:t>28</w:t>
            </w:r>
          </w:p>
        </w:tc>
      </w:tr>
      <w:tr w:rsidR="00A645D9">
        <w:tc>
          <w:tcPr>
            <w:tcW w:w="2690" w:type="pct"/>
            <w:shd w:val="clear" w:color="auto" w:fill="auto"/>
          </w:tcPr>
          <w:p w:rsidR="00A645D9" w:rsidRDefault="00771F9F">
            <w:pPr>
              <w:pStyle w:val="af7"/>
              <w:keepNext/>
              <w:ind w:left="0"/>
              <w:rPr>
                <w:b/>
                <w:i/>
                <w:sz w:val="22"/>
                <w:szCs w:val="22"/>
              </w:rPr>
            </w:pPr>
            <w:r>
              <w:rPr>
                <w:b/>
                <w:i/>
                <w:sz w:val="22"/>
                <w:szCs w:val="22"/>
              </w:rPr>
              <w:t>Самостоятельная работа</w:t>
            </w:r>
          </w:p>
        </w:tc>
        <w:tc>
          <w:tcPr>
            <w:tcW w:w="1411" w:type="pct"/>
            <w:shd w:val="clear" w:color="auto" w:fill="auto"/>
          </w:tcPr>
          <w:p w:rsidR="00A645D9" w:rsidRDefault="00771F9F">
            <w:pPr>
              <w:pStyle w:val="af7"/>
              <w:keepNext/>
              <w:ind w:left="0"/>
              <w:jc w:val="center"/>
              <w:rPr>
                <w:b/>
                <w:i/>
                <w:sz w:val="22"/>
                <w:szCs w:val="22"/>
              </w:rPr>
            </w:pPr>
            <w:r>
              <w:rPr>
                <w:sz w:val="22"/>
                <w:szCs w:val="22"/>
              </w:rPr>
              <w:t>132</w:t>
            </w:r>
          </w:p>
        </w:tc>
        <w:tc>
          <w:tcPr>
            <w:tcW w:w="899" w:type="pct"/>
            <w:shd w:val="clear" w:color="auto" w:fill="auto"/>
          </w:tcPr>
          <w:p w:rsidR="00A645D9" w:rsidRDefault="00771F9F">
            <w:pPr>
              <w:pStyle w:val="af7"/>
              <w:keepNext/>
              <w:ind w:left="0"/>
              <w:jc w:val="center"/>
              <w:rPr>
                <w:b/>
                <w:i/>
                <w:sz w:val="22"/>
                <w:szCs w:val="22"/>
              </w:rPr>
            </w:pPr>
            <w:r>
              <w:rPr>
                <w:sz w:val="22"/>
                <w:szCs w:val="22"/>
              </w:rPr>
              <w:t>132</w:t>
            </w:r>
          </w:p>
        </w:tc>
      </w:tr>
      <w:tr w:rsidR="00A645D9">
        <w:tc>
          <w:tcPr>
            <w:tcW w:w="2690" w:type="pct"/>
            <w:shd w:val="clear" w:color="auto" w:fill="auto"/>
          </w:tcPr>
          <w:p w:rsidR="00A645D9" w:rsidRDefault="00771F9F">
            <w:pPr>
              <w:pStyle w:val="af7"/>
              <w:keepNext/>
              <w:ind w:left="0"/>
              <w:rPr>
                <w:sz w:val="22"/>
                <w:szCs w:val="22"/>
              </w:rPr>
            </w:pPr>
            <w:r>
              <w:rPr>
                <w:sz w:val="22"/>
                <w:szCs w:val="22"/>
              </w:rPr>
              <w:t>Вид текущего контроля</w:t>
            </w:r>
          </w:p>
        </w:tc>
        <w:tc>
          <w:tcPr>
            <w:tcW w:w="1411" w:type="pct"/>
            <w:shd w:val="clear" w:color="auto" w:fill="auto"/>
          </w:tcPr>
          <w:p w:rsidR="00A645D9" w:rsidRDefault="00771F9F">
            <w:pPr>
              <w:pStyle w:val="af7"/>
              <w:keepNext/>
              <w:ind w:left="0"/>
              <w:jc w:val="center"/>
              <w:rPr>
                <w:b/>
                <w:i/>
                <w:sz w:val="22"/>
                <w:szCs w:val="22"/>
              </w:rPr>
            </w:pPr>
            <w:r>
              <w:rPr>
                <w:sz w:val="22"/>
                <w:szCs w:val="22"/>
              </w:rPr>
              <w:t>реферат</w:t>
            </w:r>
          </w:p>
        </w:tc>
        <w:tc>
          <w:tcPr>
            <w:tcW w:w="899" w:type="pct"/>
            <w:shd w:val="clear" w:color="auto" w:fill="auto"/>
          </w:tcPr>
          <w:p w:rsidR="00A645D9" w:rsidRDefault="00771F9F">
            <w:pPr>
              <w:pStyle w:val="af7"/>
              <w:keepNext/>
              <w:ind w:left="0"/>
              <w:jc w:val="center"/>
              <w:rPr>
                <w:b/>
                <w:i/>
                <w:sz w:val="22"/>
                <w:szCs w:val="22"/>
              </w:rPr>
            </w:pPr>
            <w:r>
              <w:rPr>
                <w:sz w:val="22"/>
                <w:szCs w:val="22"/>
              </w:rPr>
              <w:t>реферат</w:t>
            </w:r>
          </w:p>
        </w:tc>
      </w:tr>
      <w:tr w:rsidR="00A645D9">
        <w:tc>
          <w:tcPr>
            <w:tcW w:w="2690" w:type="pct"/>
            <w:tcBorders>
              <w:top w:val="single" w:sz="4" w:space="0" w:color="auto"/>
              <w:left w:val="single" w:sz="4" w:space="0" w:color="auto"/>
              <w:bottom w:val="single" w:sz="4" w:space="0" w:color="auto"/>
              <w:right w:val="single" w:sz="4" w:space="0" w:color="auto"/>
            </w:tcBorders>
            <w:shd w:val="clear" w:color="auto" w:fill="auto"/>
          </w:tcPr>
          <w:p w:rsidR="00A645D9" w:rsidRDefault="00771F9F">
            <w:pPr>
              <w:keepNext/>
              <w:rPr>
                <w:sz w:val="22"/>
                <w:szCs w:val="22"/>
              </w:rPr>
            </w:pPr>
            <w:r>
              <w:rPr>
                <w:sz w:val="22"/>
                <w:szCs w:val="22"/>
              </w:rPr>
              <w:t>Вид промежуточной аттестации</w:t>
            </w:r>
          </w:p>
        </w:tc>
        <w:tc>
          <w:tcPr>
            <w:tcW w:w="1411" w:type="pct"/>
            <w:tcBorders>
              <w:top w:val="single" w:sz="4" w:space="0" w:color="auto"/>
              <w:left w:val="single" w:sz="4" w:space="0" w:color="auto"/>
              <w:bottom w:val="single" w:sz="4" w:space="0" w:color="auto"/>
              <w:right w:val="single" w:sz="4" w:space="0" w:color="auto"/>
            </w:tcBorders>
            <w:shd w:val="clear" w:color="auto" w:fill="auto"/>
          </w:tcPr>
          <w:p w:rsidR="00A645D9" w:rsidRDefault="00771F9F">
            <w:pPr>
              <w:pStyle w:val="af7"/>
              <w:keepNext/>
              <w:rPr>
                <w:sz w:val="22"/>
                <w:szCs w:val="22"/>
              </w:rPr>
            </w:pPr>
            <w:r>
              <w:rPr>
                <w:sz w:val="22"/>
                <w:szCs w:val="22"/>
              </w:rPr>
              <w:t>кандидатский экзамен</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A645D9" w:rsidRDefault="00771F9F">
            <w:pPr>
              <w:pStyle w:val="af7"/>
              <w:keepNext/>
              <w:rPr>
                <w:sz w:val="22"/>
                <w:szCs w:val="22"/>
              </w:rPr>
            </w:pPr>
            <w:r>
              <w:rPr>
                <w:sz w:val="22"/>
                <w:szCs w:val="22"/>
              </w:rPr>
              <w:t>кандидатский экзамен</w:t>
            </w:r>
          </w:p>
        </w:tc>
      </w:tr>
    </w:tbl>
    <w:p w:rsidR="00A645D9" w:rsidRDefault="00A645D9">
      <w:pPr>
        <w:jc w:val="both"/>
        <w:rPr>
          <w:b/>
          <w:bCs/>
          <w:sz w:val="28"/>
          <w:szCs w:val="28"/>
        </w:rPr>
      </w:pPr>
    </w:p>
    <w:p w:rsidR="00A645D9" w:rsidRDefault="00771F9F">
      <w:pPr>
        <w:jc w:val="both"/>
        <w:rPr>
          <w:b/>
          <w:sz w:val="28"/>
          <w:szCs w:val="28"/>
          <w:lang w:eastAsia="en-US"/>
        </w:rPr>
      </w:pPr>
      <w:r>
        <w:rPr>
          <w:b/>
          <w:sz w:val="28"/>
          <w:szCs w:val="28"/>
          <w:lang w:eastAsia="en-US"/>
        </w:rPr>
        <w:t>5. Содержание дисциплины, структурированное по темам (разделам) дисциплины с указанием их объемов (в академических часах) и видов учебных занятий</w:t>
      </w:r>
    </w:p>
    <w:p w:rsidR="00A645D9" w:rsidRDefault="00771F9F">
      <w:pPr>
        <w:tabs>
          <w:tab w:val="left" w:pos="709"/>
          <w:tab w:val="left" w:pos="993"/>
        </w:tabs>
        <w:jc w:val="both"/>
        <w:rPr>
          <w:b/>
          <w:sz w:val="28"/>
          <w:szCs w:val="28"/>
          <w:lang w:eastAsia="en-US"/>
        </w:rPr>
      </w:pPr>
      <w:bookmarkStart w:id="1" w:name="__RefHeading___Toc426472304"/>
      <w:bookmarkEnd w:id="1"/>
      <w:r>
        <w:rPr>
          <w:b/>
          <w:sz w:val="28"/>
          <w:szCs w:val="28"/>
          <w:lang w:eastAsia="en-US"/>
        </w:rPr>
        <w:t>5.1. Содержание дисциплины</w:t>
      </w:r>
    </w:p>
    <w:p w:rsidR="00A645D9" w:rsidRDefault="00A645D9">
      <w:pPr>
        <w:rPr>
          <w:sz w:val="28"/>
          <w:szCs w:val="28"/>
        </w:rPr>
      </w:pPr>
    </w:p>
    <w:p w:rsidR="00A645D9" w:rsidRDefault="00771F9F">
      <w:pPr>
        <w:pStyle w:val="210"/>
        <w:spacing w:after="0" w:line="240" w:lineRule="auto"/>
        <w:jc w:val="both"/>
        <w:rPr>
          <w:b/>
          <w:sz w:val="28"/>
          <w:szCs w:val="28"/>
        </w:rPr>
      </w:pPr>
      <w:r>
        <w:rPr>
          <w:b/>
          <w:sz w:val="28"/>
          <w:szCs w:val="28"/>
        </w:rPr>
        <w:t>Тема 1. Предмет и основные концепции современной философии науки</w:t>
      </w:r>
    </w:p>
    <w:p w:rsidR="00A645D9" w:rsidRDefault="00A645D9">
      <w:pPr>
        <w:pStyle w:val="210"/>
        <w:spacing w:after="0" w:line="240" w:lineRule="auto"/>
        <w:jc w:val="both"/>
        <w:rPr>
          <w:b/>
          <w:sz w:val="28"/>
          <w:szCs w:val="28"/>
        </w:rPr>
      </w:pPr>
    </w:p>
    <w:p w:rsidR="00A645D9" w:rsidRDefault="00771F9F">
      <w:pPr>
        <w:ind w:firstLine="709"/>
        <w:jc w:val="both"/>
        <w:rPr>
          <w:sz w:val="28"/>
          <w:szCs w:val="28"/>
        </w:rPr>
      </w:pPr>
      <w:r>
        <w:rPr>
          <w:sz w:val="28"/>
          <w:szCs w:val="28"/>
        </w:rPr>
        <w:t>Возникновение философии науки как самостоятельной дисциплины. Предмет философии науки и историческое изменение его содержания. Предметная область философии экономики. Междисциплинарные связи экономической теории.</w:t>
      </w:r>
    </w:p>
    <w:p w:rsidR="00A645D9" w:rsidRDefault="00771F9F">
      <w:pPr>
        <w:jc w:val="both"/>
        <w:rPr>
          <w:sz w:val="28"/>
        </w:rPr>
      </w:pPr>
      <w:r>
        <w:rPr>
          <w:sz w:val="28"/>
          <w:szCs w:val="28"/>
        </w:rPr>
        <w:t xml:space="preserve">Проблема определения науки. Эволюция понятия «наука». </w:t>
      </w:r>
      <w:r>
        <w:rPr>
          <w:sz w:val="28"/>
        </w:rPr>
        <w:t xml:space="preserve"> Три аспекта бытия науки: наука как познавательная деятельность, социальный институт и особая сфера культуры.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Особенности экономического познания.</w:t>
      </w:r>
    </w:p>
    <w:p w:rsidR="00A645D9" w:rsidRDefault="00771F9F">
      <w:pPr>
        <w:pStyle w:val="210"/>
        <w:spacing w:after="0" w:line="240" w:lineRule="auto"/>
        <w:ind w:firstLine="709"/>
        <w:jc w:val="both"/>
        <w:rPr>
          <w:rFonts w:eastAsia="Times New Roman"/>
          <w:sz w:val="28"/>
        </w:rPr>
      </w:pPr>
      <w:r>
        <w:rPr>
          <w:rFonts w:eastAsia="Times New Roman"/>
          <w:sz w:val="28"/>
        </w:rPr>
        <w:t>Основные концептуальные составляющие философии науки: историко-философское знание, логические и методологические концепции, историко-</w:t>
      </w:r>
      <w:r>
        <w:rPr>
          <w:rFonts w:eastAsia="Times New Roman"/>
          <w:sz w:val="28"/>
        </w:rPr>
        <w:lastRenderedPageBreak/>
        <w:t>научные исследования, естественно-научные теории. Современная философия науки как междисциплинарное знание.</w:t>
      </w:r>
    </w:p>
    <w:p w:rsidR="00A645D9" w:rsidRDefault="00771F9F">
      <w:pPr>
        <w:ind w:firstLine="709"/>
        <w:jc w:val="both"/>
        <w:rPr>
          <w:sz w:val="28"/>
        </w:rPr>
      </w:pPr>
      <w:r>
        <w:rPr>
          <w:sz w:val="28"/>
        </w:rPr>
        <w:t xml:space="preserve"> Эволюция подходов к анализу развития науки. Логико-эпистемологический подход к исследованию науки. Возникновение философии науки как направления современной философии. Первый позитивизм (О. Конт, Дж. Ст. Милль, Г. Спенсер). Проблема систематизации научного знания и классификации наук. </w:t>
      </w:r>
    </w:p>
    <w:p w:rsidR="00A645D9" w:rsidRDefault="00771F9F">
      <w:pPr>
        <w:ind w:firstLine="709"/>
        <w:jc w:val="both"/>
        <w:rPr>
          <w:sz w:val="28"/>
        </w:rPr>
      </w:pPr>
      <w:r>
        <w:rPr>
          <w:sz w:val="28"/>
        </w:rPr>
        <w:t xml:space="preserve">Второй этап развития философии науки. Второй позитивизм (эмпириокритицизм), проблема обоснования научных абстракций. Философия науки П. Дюгема, проблема выбора теоретических гипотез. Конвенциализм А. Пуанкаре, проблема природы теоретических принципов, аксиом и законов. </w:t>
      </w:r>
    </w:p>
    <w:p w:rsidR="00A645D9" w:rsidRDefault="00771F9F">
      <w:pPr>
        <w:ind w:firstLine="709"/>
        <w:jc w:val="both"/>
        <w:rPr>
          <w:sz w:val="28"/>
        </w:rPr>
      </w:pPr>
      <w:r>
        <w:rPr>
          <w:sz w:val="28"/>
        </w:rPr>
        <w:t xml:space="preserve">Третий этап развития философии науки, неопозитивизм (логический позитивизм). Проблема структуры научного знания, эмпирического базиса науки.   Соотношение эмпирического и теоретического языка науки.   Критерии научности знания (Венский кружок). </w:t>
      </w:r>
    </w:p>
    <w:p w:rsidR="00A645D9" w:rsidRDefault="00771F9F">
      <w:pPr>
        <w:ind w:firstLine="709"/>
        <w:jc w:val="both"/>
        <w:rPr>
          <w:sz w:val="28"/>
        </w:rPr>
      </w:pPr>
      <w:r>
        <w:rPr>
          <w:sz w:val="28"/>
        </w:rPr>
        <w:t xml:space="preserve">Концепции науки во второй половине ХХ века. Расширение поля философской проблематики в постпозитивистской философии науки. Фальсификационизм, фаллибилизм и концепция трех миров К. Поппера. Концепция научных революций Т. Куна. Методология научно-исследовательских программ И. Лакатоса. Концепция личностного знания М. Полани. Эпистемологический анархизм П. Фейерабенда. Специфика применения постпозитивистских идей в сфере экономического знания. </w:t>
      </w:r>
      <w:r>
        <w:rPr>
          <w:sz w:val="28"/>
          <w:szCs w:val="28"/>
        </w:rPr>
        <w:t>Социологический и культурологический подходы к исследованию развития науки в целом и экономической науки в частности</w:t>
      </w:r>
      <w:r>
        <w:t>.</w:t>
      </w:r>
    </w:p>
    <w:p w:rsidR="00A645D9" w:rsidRDefault="00A645D9">
      <w:pPr>
        <w:ind w:firstLine="709"/>
        <w:jc w:val="both"/>
        <w:rPr>
          <w:color w:val="FF0000"/>
          <w:sz w:val="28"/>
        </w:rPr>
      </w:pPr>
    </w:p>
    <w:p w:rsidR="00A645D9" w:rsidRDefault="00771F9F">
      <w:pPr>
        <w:pStyle w:val="ae"/>
        <w:ind w:left="0"/>
        <w:jc w:val="center"/>
        <w:rPr>
          <w:b/>
          <w:sz w:val="32"/>
          <w:szCs w:val="32"/>
        </w:rPr>
      </w:pPr>
      <w:r>
        <w:rPr>
          <w:sz w:val="28"/>
        </w:rPr>
        <w:t xml:space="preserve"> </w:t>
      </w:r>
      <w:r>
        <w:rPr>
          <w:b/>
          <w:sz w:val="28"/>
          <w:szCs w:val="28"/>
        </w:rPr>
        <w:t>Тема 2. Наука современной цивилизаци</w:t>
      </w:r>
      <w:r>
        <w:rPr>
          <w:b/>
          <w:sz w:val="32"/>
          <w:szCs w:val="32"/>
        </w:rPr>
        <w:t>и</w:t>
      </w:r>
    </w:p>
    <w:p w:rsidR="00A645D9" w:rsidRDefault="00771F9F">
      <w:pPr>
        <w:pStyle w:val="31"/>
        <w:spacing w:after="0"/>
        <w:ind w:firstLine="709"/>
        <w:jc w:val="both"/>
        <w:rPr>
          <w:sz w:val="28"/>
          <w:szCs w:val="28"/>
        </w:rPr>
      </w:pPr>
      <w:r>
        <w:rPr>
          <w:sz w:val="28"/>
          <w:szCs w:val="28"/>
        </w:rPr>
        <w:t xml:space="preserve">Традиционалистский и техногенный типы цивилизационного развития и их базисные ценности. Ценность научной рациональности. Место науки в развитии современной цивилизации. Сциентизм и антисциентизм как ценностные мировоззренческие ориентации. Автономия науки в сциентистской интерпретации. Мировоззрение сциентизма и его разновидности: социологический, культурологический и методологический сциентизм. Основные постулаты социологического сциентизма. Технологический детерминизм как современная форма социологического сциентизма. </w:t>
      </w:r>
    </w:p>
    <w:p w:rsidR="00A645D9" w:rsidRDefault="00771F9F">
      <w:pPr>
        <w:pStyle w:val="31"/>
        <w:spacing w:after="0"/>
        <w:ind w:firstLine="709"/>
        <w:jc w:val="both"/>
        <w:rPr>
          <w:sz w:val="28"/>
          <w:szCs w:val="28"/>
        </w:rPr>
      </w:pPr>
      <w:r>
        <w:rPr>
          <w:sz w:val="28"/>
          <w:szCs w:val="28"/>
        </w:rPr>
        <w:t xml:space="preserve">Культурологический сциентизм и его сущность. Влияние науки на развитие других форм общественного сознания. Влияние нравственно-эстетических и политических императивов на развитие научного мышления. </w:t>
      </w:r>
    </w:p>
    <w:p w:rsidR="00A645D9" w:rsidRDefault="00771F9F">
      <w:pPr>
        <w:pStyle w:val="31"/>
        <w:spacing w:after="0"/>
        <w:ind w:firstLine="709"/>
        <w:jc w:val="both"/>
        <w:rPr>
          <w:sz w:val="28"/>
          <w:szCs w:val="28"/>
        </w:rPr>
      </w:pPr>
      <w:r>
        <w:rPr>
          <w:sz w:val="28"/>
          <w:szCs w:val="28"/>
        </w:rPr>
        <w:t xml:space="preserve">Антисциентизм как социокультурная ориентация, ее истоки и основания. Антисциентизм как попытка осмысления социокультурных последствий научно-технического прогресса. Гуманистическая направленность антисциентистских идей. Антисциентизм и наукофобия.  </w:t>
      </w:r>
    </w:p>
    <w:p w:rsidR="00A645D9" w:rsidRDefault="00771F9F">
      <w:pPr>
        <w:pStyle w:val="31"/>
        <w:spacing w:after="0"/>
        <w:ind w:firstLine="709"/>
        <w:jc w:val="both"/>
        <w:rPr>
          <w:sz w:val="28"/>
          <w:szCs w:val="28"/>
        </w:rPr>
      </w:pPr>
      <w:r>
        <w:rPr>
          <w:sz w:val="28"/>
          <w:szCs w:val="28"/>
        </w:rPr>
        <w:t xml:space="preserve">Наука как сложное социальное образование. Особенности науки как феномена культуры. Наука в системе типов мировоззрения. Функции науки в </w:t>
      </w:r>
      <w:r>
        <w:rPr>
          <w:sz w:val="28"/>
          <w:szCs w:val="28"/>
        </w:rPr>
        <w:lastRenderedPageBreak/>
        <w:t xml:space="preserve">жизни общества (наука как мировоззрение, как производительная и социальная сила). Наука в системе общественных отношений. Наука и другие формы духовной деятельности. Соотношение науки, философии и религии. Наука и искусство. </w:t>
      </w:r>
    </w:p>
    <w:p w:rsidR="00A645D9" w:rsidRDefault="00771F9F">
      <w:pPr>
        <w:pStyle w:val="31"/>
        <w:spacing w:after="0"/>
        <w:ind w:firstLine="709"/>
        <w:jc w:val="both"/>
        <w:rPr>
          <w:sz w:val="28"/>
          <w:szCs w:val="28"/>
        </w:rPr>
      </w:pPr>
      <w:r>
        <w:rPr>
          <w:sz w:val="28"/>
          <w:szCs w:val="28"/>
        </w:rPr>
        <w:t xml:space="preserve">Наука как совокупность знаний. Знание научное и обыденное. Мнение, вера, информация. Лженаука. Паранаука и постмодерн. </w:t>
      </w:r>
    </w:p>
    <w:p w:rsidR="00A645D9" w:rsidRDefault="00771F9F">
      <w:pPr>
        <w:pStyle w:val="31"/>
        <w:spacing w:after="0"/>
        <w:ind w:firstLine="709"/>
        <w:jc w:val="both"/>
        <w:rPr>
          <w:sz w:val="28"/>
          <w:szCs w:val="28"/>
        </w:rPr>
      </w:pPr>
      <w:r>
        <w:rPr>
          <w:sz w:val="28"/>
          <w:szCs w:val="28"/>
        </w:rPr>
        <w:t xml:space="preserve">Роль науки в современном образовании и формировании личности. Наука и творчество. Проблемы этики науки. Прагматическая этика науки Х. Ленка и проблема ответственности ученого. </w:t>
      </w:r>
    </w:p>
    <w:p w:rsidR="00A645D9" w:rsidRDefault="00771F9F">
      <w:pPr>
        <w:pStyle w:val="31"/>
        <w:spacing w:after="0"/>
        <w:ind w:firstLine="709"/>
        <w:jc w:val="both"/>
        <w:rPr>
          <w:sz w:val="28"/>
          <w:szCs w:val="28"/>
        </w:rPr>
      </w:pPr>
      <w:r>
        <w:rPr>
          <w:sz w:val="28"/>
          <w:szCs w:val="28"/>
        </w:rPr>
        <w:t>Прагматический метод в экономике. Соотношение позитивной и нормативной теории. Принцип ценностей в экономической науке. Принцип экономической ответственности.</w:t>
      </w:r>
    </w:p>
    <w:p w:rsidR="00A645D9" w:rsidRDefault="00A645D9">
      <w:pPr>
        <w:ind w:firstLine="709"/>
        <w:jc w:val="both"/>
        <w:rPr>
          <w:color w:val="FF0000"/>
        </w:rPr>
      </w:pPr>
    </w:p>
    <w:p w:rsidR="00A645D9" w:rsidRDefault="00771F9F">
      <w:pPr>
        <w:pStyle w:val="ae"/>
        <w:ind w:left="0"/>
        <w:rPr>
          <w:b/>
          <w:sz w:val="28"/>
          <w:szCs w:val="28"/>
        </w:rPr>
      </w:pPr>
      <w:r>
        <w:rPr>
          <w:b/>
          <w:sz w:val="28"/>
          <w:szCs w:val="28"/>
        </w:rPr>
        <w:t>Тема 3. Возникновение науки и основные стадии ее исторической эволюции</w:t>
      </w:r>
    </w:p>
    <w:p w:rsidR="00A645D9" w:rsidRDefault="00771F9F">
      <w:pPr>
        <w:pStyle w:val="ae"/>
        <w:ind w:left="0" w:firstLine="709"/>
        <w:rPr>
          <w:sz w:val="28"/>
          <w:szCs w:val="28"/>
        </w:rPr>
      </w:pPr>
      <w:r>
        <w:rPr>
          <w:sz w:val="28"/>
          <w:szCs w:val="28"/>
        </w:rPr>
        <w:t>Различные подходы к анализу истории науки (кумулятивизм, антикумулятивизм, case-stadies модель). Принципы философского анализа истории науки. Преднаука и наука: две стратегии порождения знаний. 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w:t>
      </w:r>
    </w:p>
    <w:p w:rsidR="00A645D9" w:rsidRDefault="00771F9F">
      <w:pPr>
        <w:pStyle w:val="31"/>
        <w:spacing w:after="0"/>
        <w:ind w:firstLine="709"/>
        <w:jc w:val="both"/>
        <w:rPr>
          <w:sz w:val="28"/>
          <w:szCs w:val="28"/>
        </w:rPr>
      </w:pPr>
      <w:r>
        <w:rPr>
          <w:sz w:val="28"/>
          <w:szCs w:val="28"/>
        </w:rPr>
        <w:t>Античный период науки. Проблема начала науки. Возникновение науки, научные знания на Древнем Востоке. Культура античного полиса и становление первых форм теоретической науки. Научные программы античности и их специфика: математические программы Пифагора и Платона, атомизм Демокрита, логика Аристотеля, геометрия Евклида. Экономическая мысль Древнего мира.</w:t>
      </w:r>
    </w:p>
    <w:p w:rsidR="00A645D9" w:rsidRDefault="00771F9F">
      <w:pPr>
        <w:pStyle w:val="31"/>
        <w:spacing w:after="0"/>
        <w:ind w:firstLine="709"/>
        <w:jc w:val="both"/>
        <w:rPr>
          <w:sz w:val="28"/>
          <w:szCs w:val="28"/>
        </w:rPr>
      </w:pPr>
      <w:r>
        <w:rPr>
          <w:sz w:val="28"/>
          <w:szCs w:val="28"/>
        </w:rPr>
        <w:t xml:space="preserve">Средневековое мировоззрение и особенности научного познания этой эпохи. Соотношение религии, философии и науки в патристике и схоластике.  Развитие логических норм научного мышления и организаций науки в средневековых университетах. Достижения средневековой науки в области логики, риторики, математики, истории, экономическом познании. Роль христианской теологии в изменении созерцательной позиции ученого: манипуляция с природными объектами - алхимия, астрология, магия. Западная и восточная средневековая наука. </w:t>
      </w:r>
    </w:p>
    <w:p w:rsidR="00A645D9" w:rsidRDefault="00771F9F">
      <w:pPr>
        <w:pStyle w:val="31"/>
        <w:spacing w:after="0"/>
        <w:ind w:firstLine="709"/>
        <w:jc w:val="both"/>
        <w:rPr>
          <w:sz w:val="28"/>
          <w:szCs w:val="28"/>
        </w:rPr>
      </w:pPr>
      <w:r>
        <w:rPr>
          <w:sz w:val="28"/>
          <w:szCs w:val="28"/>
        </w:rPr>
        <w:t xml:space="preserve">Наука в эпоху Возрождения. Идеи науки в творчестве Леонардо да Винчи. Развитие гелиоцентрической картины мира и идеи бесконечности Вселенной в трудах Дж. Бруно, Н. Коперника. У истоков классической науки: И. Кеплер, Г. Галилей. </w:t>
      </w:r>
    </w:p>
    <w:p w:rsidR="00A645D9" w:rsidRDefault="00771F9F">
      <w:pPr>
        <w:pStyle w:val="31"/>
        <w:spacing w:after="0"/>
        <w:ind w:firstLine="709"/>
        <w:jc w:val="both"/>
        <w:rPr>
          <w:color w:val="FF0000"/>
          <w:sz w:val="28"/>
          <w:szCs w:val="28"/>
        </w:rPr>
      </w:pPr>
      <w:r>
        <w:rPr>
          <w:sz w:val="28"/>
          <w:szCs w:val="28"/>
        </w:rPr>
        <w:t>Становление опытной науки в новоевропейской культуре. Оксфордская школа, Р. Бэкон, У. Оккам и возникновение идеалов математизированного и опытного знания. Создание новой идеологии науки: критический дух, объективность, практическая направленность. Разработка методологических проблем науки в философии Нового времени.</w:t>
      </w:r>
      <w:r>
        <w:rPr>
          <w:color w:val="FF0000"/>
          <w:sz w:val="28"/>
          <w:szCs w:val="28"/>
        </w:rPr>
        <w:t xml:space="preserve">  </w:t>
      </w:r>
      <w:r>
        <w:rPr>
          <w:sz w:val="28"/>
          <w:szCs w:val="28"/>
        </w:rPr>
        <w:t xml:space="preserve">Социокультурные предпосылки </w:t>
      </w:r>
      <w:r>
        <w:rPr>
          <w:sz w:val="28"/>
          <w:szCs w:val="28"/>
        </w:rPr>
        <w:lastRenderedPageBreak/>
        <w:t>возникновения экспериментального метода. Эмпиризм Ф. Бэкона, физика и рационализм Р. Декарта.</w:t>
      </w:r>
      <w:r>
        <w:rPr>
          <w:color w:val="FF0000"/>
          <w:sz w:val="28"/>
          <w:szCs w:val="28"/>
        </w:rPr>
        <w:t xml:space="preserve"> </w:t>
      </w:r>
    </w:p>
    <w:p w:rsidR="00A645D9" w:rsidRDefault="00771F9F">
      <w:pPr>
        <w:pStyle w:val="31"/>
        <w:spacing w:after="0"/>
        <w:ind w:firstLine="709"/>
        <w:jc w:val="both"/>
        <w:rPr>
          <w:sz w:val="28"/>
          <w:szCs w:val="28"/>
        </w:rPr>
      </w:pPr>
      <w:r>
        <w:rPr>
          <w:sz w:val="28"/>
          <w:szCs w:val="28"/>
        </w:rPr>
        <w:t xml:space="preserve">Влияние классической механики на развитие научных знаний Нового времени. Роль И. Ньютона в создании классической науки. </w:t>
      </w:r>
    </w:p>
    <w:p w:rsidR="00A645D9" w:rsidRDefault="00771F9F">
      <w:pPr>
        <w:pStyle w:val="31"/>
        <w:spacing w:after="0"/>
        <w:ind w:firstLine="709"/>
        <w:jc w:val="both"/>
        <w:rPr>
          <w:sz w:val="28"/>
          <w:szCs w:val="28"/>
        </w:rPr>
      </w:pPr>
      <w:r>
        <w:rPr>
          <w:sz w:val="28"/>
          <w:szCs w:val="28"/>
        </w:rPr>
        <w:t>Новые стратегии науки Х</w:t>
      </w:r>
      <w:r>
        <w:rPr>
          <w:sz w:val="28"/>
          <w:szCs w:val="28"/>
          <w:lang w:val="en-US"/>
        </w:rPr>
        <w:t>I</w:t>
      </w:r>
      <w:r>
        <w:rPr>
          <w:sz w:val="28"/>
          <w:szCs w:val="28"/>
        </w:rPr>
        <w:t xml:space="preserve">Х века.  </w:t>
      </w:r>
      <w:r>
        <w:rPr>
          <w:color w:val="FF0000"/>
          <w:sz w:val="28"/>
          <w:szCs w:val="28"/>
        </w:rPr>
        <w:t xml:space="preserve"> </w:t>
      </w:r>
      <w:r>
        <w:rPr>
          <w:sz w:val="28"/>
          <w:szCs w:val="28"/>
        </w:rPr>
        <w:t>Проблема синтеза знания. Процесс дифференциации и первые признаки интеграции наук. Утверждение идеи всеобщей связи и эволюционного развития в естествознании. Стихийное проникновение диалектики в науку. Становление социальных и гуманитарных наук. Возникновение классической и марксистской политической экономии.</w:t>
      </w:r>
    </w:p>
    <w:p w:rsidR="00A645D9" w:rsidRDefault="00771F9F">
      <w:pPr>
        <w:pStyle w:val="31"/>
        <w:spacing w:after="0"/>
        <w:ind w:firstLine="709"/>
        <w:jc w:val="both"/>
        <w:rPr>
          <w:sz w:val="28"/>
          <w:szCs w:val="28"/>
        </w:rPr>
      </w:pPr>
      <w:r>
        <w:rPr>
          <w:sz w:val="28"/>
          <w:szCs w:val="28"/>
        </w:rPr>
        <w:t xml:space="preserve">Развитие социальной базы науки, усиление связи науки с производством, создание промышленного сектора науки.   Трансформация философско-методологических оснований экономической науки. </w:t>
      </w:r>
    </w:p>
    <w:p w:rsidR="00A645D9" w:rsidRDefault="00771F9F">
      <w:pPr>
        <w:pStyle w:val="31"/>
        <w:spacing w:after="0"/>
        <w:ind w:firstLine="709"/>
        <w:jc w:val="both"/>
        <w:rPr>
          <w:sz w:val="28"/>
          <w:szCs w:val="28"/>
        </w:rPr>
      </w:pPr>
      <w:r>
        <w:rPr>
          <w:sz w:val="28"/>
          <w:szCs w:val="28"/>
        </w:rPr>
        <w:t>Революции в развитии экономической теории. Первая революция: классическая экономическая теория. Вторая революция: маржинализм. Третья революция: кейнсианство. Четвертая революция: теория ожидаемой полезности и программно-игровой подход.</w:t>
      </w:r>
    </w:p>
    <w:p w:rsidR="00A645D9" w:rsidRDefault="00A645D9">
      <w:pPr>
        <w:pStyle w:val="ae"/>
        <w:ind w:left="0" w:firstLine="709"/>
        <w:rPr>
          <w:color w:val="FF0000"/>
          <w:sz w:val="28"/>
          <w:szCs w:val="28"/>
        </w:rPr>
      </w:pPr>
    </w:p>
    <w:p w:rsidR="00A645D9" w:rsidRDefault="00771F9F">
      <w:pPr>
        <w:pStyle w:val="31"/>
        <w:spacing w:after="0"/>
        <w:jc w:val="center"/>
        <w:rPr>
          <w:b/>
          <w:bCs/>
          <w:sz w:val="28"/>
          <w:szCs w:val="28"/>
        </w:rPr>
      </w:pPr>
      <w:r>
        <w:rPr>
          <w:b/>
          <w:sz w:val="28"/>
          <w:szCs w:val="28"/>
        </w:rPr>
        <w:t xml:space="preserve">Тема 4. </w:t>
      </w:r>
      <w:r>
        <w:rPr>
          <w:b/>
          <w:bCs/>
          <w:sz w:val="28"/>
          <w:szCs w:val="28"/>
        </w:rPr>
        <w:t xml:space="preserve"> Наука как познавательная деятельность и структура научного знания</w:t>
      </w:r>
    </w:p>
    <w:p w:rsidR="00A645D9" w:rsidRDefault="00771F9F">
      <w:pPr>
        <w:pStyle w:val="31"/>
        <w:spacing w:after="0"/>
        <w:ind w:firstLine="709"/>
        <w:jc w:val="both"/>
        <w:rPr>
          <w:sz w:val="28"/>
          <w:szCs w:val="28"/>
        </w:rPr>
      </w:pPr>
      <w:r>
        <w:rPr>
          <w:sz w:val="28"/>
          <w:szCs w:val="28"/>
        </w:rPr>
        <w:t xml:space="preserve">Природа научного знания и его основные характеристики: научное знание как продукт рациональной деятельности, доказательность, системность, открытость для критики и проверки, интерсубъективность, предметная определенность, наличие собственного языка. Универсальность научного знания и ее границы. Структура науки, ее компоненты и функции.  Законы науки. Проблема природы необходимости, выражаемой в законе. Критерии научности знания. Становление опытных наук и кризис математического идеала науки. Эмпиризм и физический идеал научного знания. Индуктивная выводимость как критерий научности знания. Верифицируемость как критерий научности знания. Фальсификационистский критерий демаркации научного знания и его гносеологические основания. Парадигмальная модель научности знания и ее гносеологические основания. Достоинства и издержки парадигмального понимания научности. </w:t>
      </w:r>
    </w:p>
    <w:p w:rsidR="00A645D9" w:rsidRDefault="00771F9F">
      <w:pPr>
        <w:pStyle w:val="31"/>
        <w:spacing w:after="0"/>
        <w:ind w:firstLine="709"/>
        <w:jc w:val="both"/>
        <w:rPr>
          <w:sz w:val="28"/>
          <w:szCs w:val="28"/>
        </w:rPr>
      </w:pPr>
      <w:r>
        <w:rPr>
          <w:sz w:val="28"/>
          <w:szCs w:val="28"/>
        </w:rPr>
        <w:t xml:space="preserve">Гуманитарный идеал научного знания. Деление наук на науки о природе и науки о культуре. Специфика естественных, гуманитарных и экономических наук. </w:t>
      </w:r>
    </w:p>
    <w:p w:rsidR="00A645D9" w:rsidRDefault="00771F9F">
      <w:pPr>
        <w:pStyle w:val="31"/>
        <w:spacing w:after="0"/>
        <w:ind w:firstLine="709"/>
        <w:jc w:val="both"/>
        <w:rPr>
          <w:sz w:val="28"/>
          <w:szCs w:val="28"/>
        </w:rPr>
      </w:pPr>
      <w:r>
        <w:rPr>
          <w:sz w:val="28"/>
          <w:szCs w:val="28"/>
        </w:rPr>
        <w:t xml:space="preserve">Проблема истины. Классическое понятие истины в философии науки. Семантическая, когерентная, вероятностная, конструктивистская концепции истины в современной философии науки. Относительный характер научных истин. Истина как характеристика суждений, как оценка знания и культурная ценность. Истинность экономической науки. </w:t>
      </w:r>
    </w:p>
    <w:p w:rsidR="00A645D9" w:rsidRDefault="00771F9F">
      <w:pPr>
        <w:pStyle w:val="31"/>
        <w:spacing w:after="0"/>
        <w:ind w:firstLine="709"/>
        <w:jc w:val="both"/>
        <w:rPr>
          <w:iCs/>
          <w:sz w:val="28"/>
        </w:rPr>
      </w:pPr>
      <w:r>
        <w:rPr>
          <w:sz w:val="28"/>
          <w:szCs w:val="28"/>
        </w:rPr>
        <w:t xml:space="preserve"> </w:t>
      </w:r>
      <w:r>
        <w:rPr>
          <w:iCs/>
          <w:sz w:val="28"/>
        </w:rPr>
        <w:t xml:space="preserve">Научное знание как сложная развивающаяся система. Многообразие типов научного знания. Экономическое знание и его особенности.  Эмпирический и теоретический уровни знания, критерии их различения. Особенности эмпирического и теоретического языка науки. Структура </w:t>
      </w:r>
      <w:r>
        <w:rPr>
          <w:iCs/>
          <w:sz w:val="28"/>
        </w:rPr>
        <w:lastRenderedPageBreak/>
        <w:t>эмпирического знания. Данные наблюдения как тип эмпирического знания. Структура, типы и виды наблюдения. Наблюдение и эксперимент: их сходство и различие. Эвристические возможности мысленного эксперимента. Эмпирические зависимости и эмпирические факты. Процедуры формирования факта. Проблема теоретической нагруженности факта.</w:t>
      </w:r>
    </w:p>
    <w:p w:rsidR="00A645D9" w:rsidRDefault="00771F9F">
      <w:pPr>
        <w:pStyle w:val="31"/>
        <w:spacing w:after="0"/>
        <w:ind w:firstLine="709"/>
        <w:jc w:val="both"/>
        <w:rPr>
          <w:sz w:val="28"/>
          <w:szCs w:val="28"/>
        </w:rPr>
      </w:pPr>
      <w:r>
        <w:rPr>
          <w:iCs/>
          <w:sz w:val="28"/>
        </w:rPr>
        <w:t>Структура теоретического знания. Первичные теоретические модели и законы. Развитая научная теория</w:t>
      </w:r>
      <w:r>
        <w:rPr>
          <w:sz w:val="28"/>
          <w:szCs w:val="28"/>
        </w:rPr>
        <w:t xml:space="preserve">, ее структура и функции. Гносеологические предпосылки формирования научной теории. Гипотеза как основной метод построения и развития научного знания. Метод математической гипотезы и сфера его применения. Научные понятия и способы их образования. Введение и исключение научных абстракций. Классификация научных теорий. Опосредованный характер теоретического знания: теория и система идеальных объектов. Парадигмальный уровень знания как итог и предпосылка эмпирического и теоретического исследования. Математизация теоретического знания и проблема интерпретации математического аппарата теории. Регулятивы построения и отбора теоретических гипотез: проверяемость, непротиворечивость, простота. Принципы соответствия и дополнительности в оценке теоретического знания. Феноменалистическая, инструменталистская, и реалистическая концепции природы теоретического знания. </w:t>
      </w:r>
    </w:p>
    <w:p w:rsidR="00A645D9" w:rsidRDefault="00771F9F">
      <w:pPr>
        <w:pStyle w:val="31"/>
        <w:spacing w:after="0"/>
        <w:ind w:firstLine="709"/>
        <w:jc w:val="both"/>
        <w:rPr>
          <w:sz w:val="28"/>
          <w:szCs w:val="28"/>
        </w:rPr>
      </w:pPr>
      <w:r>
        <w:rPr>
          <w:sz w:val="28"/>
          <w:szCs w:val="28"/>
        </w:rPr>
        <w:t xml:space="preserve">Основные познавательные функции науки. Научное описание и его общая характеристика. Виды описания. Научное объяснение как основная познавательная функция науки. Объяснение и понимание. Понимание как интерпретация и как метод постижения смысла. Научное предсказание. Предсказание, предвидение и прогноз. </w:t>
      </w:r>
    </w:p>
    <w:p w:rsidR="00A645D9" w:rsidRDefault="00771F9F">
      <w:pPr>
        <w:ind w:firstLine="709"/>
        <w:jc w:val="both"/>
        <w:rPr>
          <w:sz w:val="28"/>
          <w:szCs w:val="28"/>
        </w:rPr>
      </w:pPr>
      <w:r>
        <w:rPr>
          <w:sz w:val="28"/>
          <w:szCs w:val="28"/>
        </w:rPr>
        <w:t xml:space="preserve">Основания науки, их структура. Научная картина мира, ее исторические формы и функции (картина мира как онтология, как форма систематизации знания, как исследовательская программа). Идеалы и нормы научного познания. Идеалы и нормы объяснения и описания, доказательности и обоснованности знания, организация знания. Философские, социальные, логические, семиотические и методологические основания науки. </w:t>
      </w:r>
    </w:p>
    <w:p w:rsidR="00A645D9" w:rsidRDefault="00771F9F">
      <w:pPr>
        <w:ind w:firstLine="709"/>
        <w:jc w:val="both"/>
        <w:rPr>
          <w:color w:val="FF0000"/>
          <w:sz w:val="28"/>
          <w:szCs w:val="28"/>
        </w:rPr>
      </w:pPr>
      <w:r>
        <w:rPr>
          <w:sz w:val="28"/>
          <w:szCs w:val="28"/>
        </w:rPr>
        <w:t>Цели и задачи методологического анализа научного исследования. Теория и метод. Формы существования методологического знания. Предметно-содержательный, операциональный и аксиологический аспекты метода. Специальные, общенаучные и универсальные методы. Методы эмпирического уровня научного познания: наблюдение, описание, измерение, сравнение, эксперимент. Методы, используемые на теоретическом уровне научного познания: анализ и синтез, индукция и дедукция, моделирование. Диалектическая логика как методология научного познания.   Взаимосвязь эмпирических и теоретических методов научного познания. Научное объяснение и научное предвидение, их особенности в сфере экономики. Интуиция и воображение в научном и экономическом мышлении.</w:t>
      </w:r>
      <w:r>
        <w:rPr>
          <w:color w:val="FF0000"/>
          <w:sz w:val="28"/>
          <w:szCs w:val="28"/>
        </w:rPr>
        <w:t xml:space="preserve"> </w:t>
      </w:r>
    </w:p>
    <w:p w:rsidR="00A645D9" w:rsidRDefault="00771F9F">
      <w:pPr>
        <w:ind w:firstLine="709"/>
        <w:jc w:val="both"/>
        <w:rPr>
          <w:sz w:val="28"/>
          <w:szCs w:val="28"/>
        </w:rPr>
      </w:pPr>
      <w:r>
        <w:rPr>
          <w:sz w:val="28"/>
          <w:szCs w:val="28"/>
        </w:rPr>
        <w:t>Основные вехи методологии экономической теории. Ранний позитивизм Д.Ст. Милля. К. Маркс: диалектический метод. А. Маршалл: поздний позитивизм. Постпозитивизм М. Фридмена. Методология М. Блауга.</w:t>
      </w:r>
    </w:p>
    <w:p w:rsidR="00A645D9" w:rsidRDefault="00A645D9">
      <w:pPr>
        <w:pStyle w:val="210"/>
        <w:spacing w:after="0" w:line="240" w:lineRule="auto"/>
        <w:jc w:val="center"/>
        <w:rPr>
          <w:b/>
          <w:sz w:val="28"/>
          <w:szCs w:val="28"/>
        </w:rPr>
      </w:pPr>
    </w:p>
    <w:p w:rsidR="00A645D9" w:rsidRDefault="00771F9F">
      <w:pPr>
        <w:pStyle w:val="210"/>
        <w:spacing w:after="0" w:line="240" w:lineRule="auto"/>
        <w:jc w:val="center"/>
        <w:rPr>
          <w:b/>
          <w:sz w:val="28"/>
          <w:szCs w:val="28"/>
        </w:rPr>
      </w:pPr>
      <w:r>
        <w:rPr>
          <w:b/>
          <w:sz w:val="28"/>
          <w:szCs w:val="28"/>
        </w:rPr>
        <w:t>Тема 5. Динамика науки как процесс порождения нового знания</w:t>
      </w:r>
    </w:p>
    <w:p w:rsidR="00A645D9" w:rsidRDefault="00A645D9">
      <w:pPr>
        <w:pStyle w:val="210"/>
        <w:spacing w:after="0" w:line="240" w:lineRule="auto"/>
        <w:jc w:val="center"/>
        <w:rPr>
          <w:b/>
          <w:sz w:val="28"/>
          <w:szCs w:val="28"/>
        </w:rPr>
      </w:pPr>
    </w:p>
    <w:p w:rsidR="00A645D9" w:rsidRDefault="00771F9F">
      <w:pPr>
        <w:pStyle w:val="210"/>
        <w:spacing w:after="0" w:line="240" w:lineRule="auto"/>
        <w:ind w:firstLine="709"/>
        <w:jc w:val="both"/>
        <w:rPr>
          <w:sz w:val="28"/>
          <w:szCs w:val="28"/>
        </w:rPr>
      </w:pPr>
      <w:r>
        <w:rPr>
          <w:sz w:val="28"/>
          <w:szCs w:val="28"/>
        </w:rPr>
        <w:t xml:space="preserve">Рост и развитие научного знания. Проблема интернализма и экстернализма в понимании механизмов научной деятельности. </w:t>
      </w:r>
    </w:p>
    <w:p w:rsidR="00A645D9" w:rsidRDefault="00771F9F">
      <w:pPr>
        <w:pStyle w:val="210"/>
        <w:spacing w:after="0" w:line="240" w:lineRule="auto"/>
        <w:ind w:firstLine="709"/>
        <w:jc w:val="both"/>
        <w:rPr>
          <w:sz w:val="28"/>
          <w:szCs w:val="28"/>
        </w:rPr>
      </w:pPr>
      <w:r>
        <w:rPr>
          <w:sz w:val="28"/>
          <w:szCs w:val="28"/>
        </w:rPr>
        <w:t xml:space="preserve"> Современные концепции развития науки. Кумулятивистская модель развития знания, ее сущность и основные представители. </w:t>
      </w:r>
    </w:p>
    <w:p w:rsidR="00A645D9" w:rsidRDefault="00771F9F">
      <w:pPr>
        <w:pStyle w:val="210"/>
        <w:spacing w:after="0" w:line="240" w:lineRule="auto"/>
        <w:ind w:firstLine="709"/>
        <w:jc w:val="both"/>
        <w:rPr>
          <w:sz w:val="28"/>
          <w:szCs w:val="28"/>
        </w:rPr>
      </w:pPr>
      <w:r>
        <w:rPr>
          <w:sz w:val="28"/>
          <w:szCs w:val="28"/>
        </w:rPr>
        <w:t xml:space="preserve">Нормальные и экстраординарные периоды в развитии науки. Научная революция как смена парадигм. </w:t>
      </w:r>
    </w:p>
    <w:p w:rsidR="00A645D9" w:rsidRDefault="00771F9F">
      <w:pPr>
        <w:pStyle w:val="210"/>
        <w:spacing w:after="0" w:line="240" w:lineRule="auto"/>
        <w:ind w:firstLine="709"/>
        <w:jc w:val="both"/>
        <w:rPr>
          <w:sz w:val="28"/>
          <w:szCs w:val="28"/>
        </w:rPr>
      </w:pPr>
      <w:r>
        <w:rPr>
          <w:sz w:val="28"/>
          <w:szCs w:val="28"/>
        </w:rPr>
        <w:t xml:space="preserve">Рост и развитие научного знания в свете основных идей эволюционной эпистемологии (К. Лоренц, Ж. Пиаже). </w:t>
      </w:r>
    </w:p>
    <w:p w:rsidR="00A645D9" w:rsidRDefault="00771F9F">
      <w:pPr>
        <w:pStyle w:val="210"/>
        <w:spacing w:after="0" w:line="240" w:lineRule="auto"/>
        <w:ind w:firstLine="709"/>
        <w:jc w:val="both"/>
        <w:rPr>
          <w:color w:val="FF0000"/>
          <w:sz w:val="28"/>
          <w:szCs w:val="28"/>
        </w:rPr>
      </w:pPr>
      <w:r>
        <w:rPr>
          <w:sz w:val="28"/>
          <w:szCs w:val="28"/>
        </w:rPr>
        <w:t xml:space="preserve">Эволюционный подход к пониманию развития знания К.Поппера и С. Тулмина. Изменение научного знания в свете основных допущений постструктурализма. Критика М. Фуко традиционной истории идей. </w:t>
      </w:r>
      <w:r>
        <w:rPr>
          <w:color w:val="FF0000"/>
          <w:sz w:val="28"/>
          <w:szCs w:val="28"/>
        </w:rPr>
        <w:t xml:space="preserve"> </w:t>
      </w:r>
    </w:p>
    <w:p w:rsidR="00A645D9" w:rsidRDefault="00771F9F">
      <w:pPr>
        <w:ind w:firstLine="709"/>
        <w:jc w:val="both"/>
        <w:rPr>
          <w:sz w:val="28"/>
          <w:szCs w:val="28"/>
        </w:rPr>
      </w:pPr>
      <w:r>
        <w:rPr>
          <w:sz w:val="28"/>
          <w:szCs w:val="28"/>
        </w:rPr>
        <w:t xml:space="preserve">Закономерности и формы развития теоретических знаний. </w:t>
      </w:r>
      <w:r>
        <w:rPr>
          <w:sz w:val="28"/>
        </w:rPr>
        <w:t xml:space="preserve">Формирование первичных теоретических моделей и законов. Роль </w:t>
      </w:r>
      <w:r>
        <w:rPr>
          <w:sz w:val="28"/>
          <w:szCs w:val="28"/>
        </w:rPr>
        <w:t>аналогий, абстрагирования и идеализаций</w:t>
      </w:r>
      <w:r>
        <w:rPr>
          <w:sz w:val="28"/>
        </w:rPr>
        <w:t xml:space="preserve"> в теоретическом поиске. Процедуры обоснования теоретических знаний. Взаимосвязь логики открытия и логики обоснования. Механизмы развития научных понятий. </w:t>
      </w:r>
    </w:p>
    <w:p w:rsidR="00A645D9" w:rsidRDefault="00771F9F">
      <w:pPr>
        <w:pStyle w:val="31"/>
        <w:spacing w:after="0"/>
        <w:ind w:firstLine="709"/>
        <w:jc w:val="both"/>
        <w:rPr>
          <w:sz w:val="28"/>
          <w:szCs w:val="28"/>
        </w:rPr>
      </w:pPr>
      <w:r>
        <w:rPr>
          <w:sz w:val="28"/>
          <w:szCs w:val="28"/>
        </w:rPr>
        <w:t xml:space="preserve">Догадка и гипотеза как формы развития научного знания. Построение, проверка и способы доказательства гипотезы. Вероятность и достоверность гипотетических знаний. Проблема практической реализации научных гипотез, в том числе в сфере экономики. </w:t>
      </w:r>
    </w:p>
    <w:p w:rsidR="00A645D9" w:rsidRDefault="00771F9F">
      <w:pPr>
        <w:pStyle w:val="31"/>
        <w:spacing w:after="0"/>
        <w:ind w:firstLine="709"/>
        <w:jc w:val="both"/>
        <w:rPr>
          <w:sz w:val="28"/>
          <w:szCs w:val="28"/>
        </w:rPr>
      </w:pPr>
      <w:r>
        <w:rPr>
          <w:sz w:val="28"/>
          <w:szCs w:val="28"/>
        </w:rPr>
        <w:t xml:space="preserve">Становление развитой научной теории. Классический и неклассический варианты формирования теории. 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 Философия как детерминанта динамики научного и экономического знания.  Метод математической гипотезы в экономическом знании. </w:t>
      </w:r>
    </w:p>
    <w:p w:rsidR="00A645D9" w:rsidRDefault="00A645D9">
      <w:pPr>
        <w:pStyle w:val="31"/>
        <w:spacing w:after="0"/>
        <w:ind w:firstLine="709"/>
        <w:jc w:val="both"/>
        <w:rPr>
          <w:sz w:val="28"/>
        </w:rPr>
      </w:pPr>
    </w:p>
    <w:p w:rsidR="00A645D9" w:rsidRDefault="00771F9F">
      <w:pPr>
        <w:pStyle w:val="31"/>
        <w:spacing w:after="0"/>
        <w:jc w:val="center"/>
        <w:rPr>
          <w:b/>
          <w:sz w:val="28"/>
          <w:szCs w:val="28"/>
        </w:rPr>
      </w:pPr>
      <w:r>
        <w:rPr>
          <w:b/>
          <w:sz w:val="28"/>
          <w:szCs w:val="28"/>
        </w:rPr>
        <w:t>Тема 6. Научные традиции и научные революции. Типы научной рациональности</w:t>
      </w:r>
    </w:p>
    <w:p w:rsidR="00A645D9" w:rsidRDefault="00A645D9">
      <w:pPr>
        <w:pStyle w:val="31"/>
        <w:spacing w:after="0"/>
        <w:jc w:val="center"/>
        <w:rPr>
          <w:b/>
          <w:sz w:val="28"/>
          <w:szCs w:val="28"/>
        </w:rPr>
      </w:pPr>
    </w:p>
    <w:p w:rsidR="00A645D9" w:rsidRDefault="00771F9F">
      <w:pPr>
        <w:pStyle w:val="31"/>
        <w:spacing w:after="0"/>
        <w:ind w:firstLine="709"/>
        <w:jc w:val="both"/>
        <w:rPr>
          <w:sz w:val="28"/>
          <w:szCs w:val="28"/>
        </w:rPr>
      </w:pPr>
      <w:r>
        <w:rPr>
          <w:sz w:val="28"/>
          <w:szCs w:val="28"/>
        </w:rPr>
        <w:t xml:space="preserve">Познание как взаимодействие традиций. Научные революции как перестройка оснований науки. Проблема типологии научных революций. Внутридисциплинарные механизмы научных революций. Общая характеристика первой, второй, третьей и современной научной революции. Научные революции в экономическом познании. </w:t>
      </w:r>
    </w:p>
    <w:p w:rsidR="00A645D9" w:rsidRDefault="00771F9F">
      <w:pPr>
        <w:ind w:firstLine="709"/>
        <w:jc w:val="both"/>
        <w:rPr>
          <w:sz w:val="28"/>
        </w:rPr>
      </w:pPr>
      <w:r>
        <w:rPr>
          <w:sz w:val="28"/>
        </w:rPr>
        <w:t>Социокультурные предпосылки глобальных научных революций. Перестройка оснований науки и изменение смыслов мировоззренческих универсалий культуры. Научные революции как точки бифуркации в развитии знания. Нелинейность роста знаний. Селективная роль культурных традиций в выборе стратегий научного развития. Проблема потенциально возможных историй науки.</w:t>
      </w:r>
    </w:p>
    <w:p w:rsidR="00A645D9" w:rsidRDefault="00771F9F">
      <w:pPr>
        <w:ind w:firstLine="709"/>
        <w:jc w:val="both"/>
        <w:rPr>
          <w:sz w:val="28"/>
          <w:szCs w:val="28"/>
        </w:rPr>
      </w:pPr>
      <w:r>
        <w:rPr>
          <w:sz w:val="28"/>
        </w:rPr>
        <w:t xml:space="preserve">Понятие рациональности. Рациональность как соответствие «законам </w:t>
      </w:r>
      <w:r>
        <w:rPr>
          <w:sz w:val="28"/>
        </w:rPr>
        <w:lastRenderedPageBreak/>
        <w:t>разума». Рациональность как «целесообразность». Глобальные революции и типы научной рациональности. Историческая смена типов научной рациональности: классическая, неклассическая, постнеклассическая наука.</w:t>
      </w:r>
      <w:r>
        <w:rPr>
          <w:sz w:val="28"/>
          <w:szCs w:val="28"/>
        </w:rPr>
        <w:t xml:space="preserve"> Понятие «классическая наука». Характерные черты и особенности классической науки: механицизм, детерминизм, рационализм, субстанциональность, фундаментализм, точность, достоверность как очевидность, обоснованность, монистичность, строгая детерминация, эмпирическая верифицируемость, логическая истинность, эссенциализм, финализм.  </w:t>
      </w:r>
    </w:p>
    <w:p w:rsidR="00A645D9" w:rsidRDefault="00771F9F">
      <w:pPr>
        <w:pStyle w:val="31"/>
        <w:spacing w:after="0"/>
        <w:ind w:firstLine="709"/>
        <w:jc w:val="both"/>
        <w:rPr>
          <w:sz w:val="28"/>
          <w:szCs w:val="28"/>
        </w:rPr>
      </w:pPr>
      <w:r>
        <w:rPr>
          <w:sz w:val="28"/>
          <w:szCs w:val="28"/>
        </w:rPr>
        <w:t xml:space="preserve">Понятие «неклассическая наука».  Основные черты неклассической науки: фаллибилизм, неочевидность, вероятность, признание активности исследователя, многомерная трактовка истины, плюральность, альтернативность, вероятностная детерминация, фальсифицируемость, абстрактность вместо наглядности, методологическая простота вместо онтологической простоты, принципы неопределенности и дополнительности. </w:t>
      </w:r>
    </w:p>
    <w:p w:rsidR="00A645D9" w:rsidRDefault="00771F9F">
      <w:pPr>
        <w:ind w:firstLine="709"/>
        <w:jc w:val="both"/>
      </w:pPr>
      <w:r>
        <w:rPr>
          <w:sz w:val="28"/>
        </w:rPr>
        <w:t>Неклассический стиль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повышенный уровень абстрактности; новые логические основания.</w:t>
      </w:r>
      <w:r>
        <w:t xml:space="preserve"> </w:t>
      </w:r>
    </w:p>
    <w:p w:rsidR="00A645D9" w:rsidRDefault="00771F9F">
      <w:pPr>
        <w:ind w:firstLine="709"/>
        <w:jc w:val="both"/>
        <w:rPr>
          <w:sz w:val="28"/>
          <w:szCs w:val="28"/>
        </w:rPr>
      </w:pPr>
      <w:r>
        <w:rPr>
          <w:sz w:val="28"/>
          <w:szCs w:val="28"/>
        </w:rPr>
        <w:t xml:space="preserve">Постнеклассическая наука. Характерные черты постнеклассической науки: изучение сверхсложных состояний, открытых, сильнонеравновесных систем; концепции аутопоэзиса, нелинейной детерминации, глобального эволюционизма; субъектно-ценностные аспекты системных изменений; необратимый характер эволюции самоорганизующихся систем. </w:t>
      </w:r>
    </w:p>
    <w:p w:rsidR="00A645D9" w:rsidRDefault="00771F9F">
      <w:pPr>
        <w:ind w:firstLine="709"/>
        <w:jc w:val="both"/>
        <w:rPr>
          <w:color w:val="FF0000"/>
        </w:rPr>
      </w:pPr>
      <w:r>
        <w:rPr>
          <w:color w:val="FF0000"/>
          <w:sz w:val="28"/>
          <w:szCs w:val="28"/>
        </w:rPr>
        <w:t xml:space="preserve"> </w:t>
      </w:r>
    </w:p>
    <w:p w:rsidR="00A645D9" w:rsidRDefault="00771F9F">
      <w:pPr>
        <w:pStyle w:val="ac"/>
        <w:spacing w:after="0"/>
        <w:jc w:val="center"/>
        <w:rPr>
          <w:b/>
          <w:bCs/>
          <w:sz w:val="28"/>
          <w:szCs w:val="28"/>
        </w:rPr>
      </w:pPr>
      <w:r>
        <w:rPr>
          <w:b/>
          <w:bCs/>
          <w:sz w:val="28"/>
          <w:szCs w:val="28"/>
        </w:rPr>
        <w:t>Тема 7. Особенности современного этапа развития науки. Перспективы научно-технического прогресса</w:t>
      </w:r>
    </w:p>
    <w:p w:rsidR="00A645D9" w:rsidRDefault="00A645D9">
      <w:pPr>
        <w:pStyle w:val="ac"/>
        <w:spacing w:after="0"/>
        <w:jc w:val="center"/>
        <w:rPr>
          <w:color w:val="FF0000"/>
          <w:sz w:val="28"/>
          <w:szCs w:val="28"/>
        </w:rPr>
      </w:pPr>
    </w:p>
    <w:p w:rsidR="00A645D9" w:rsidRDefault="00771F9F">
      <w:pPr>
        <w:pStyle w:val="ac"/>
        <w:spacing w:after="0"/>
        <w:ind w:firstLine="709"/>
        <w:jc w:val="both"/>
        <w:rPr>
          <w:sz w:val="28"/>
          <w:szCs w:val="28"/>
        </w:rPr>
      </w:pPr>
      <w:r>
        <w:rPr>
          <w:sz w:val="28"/>
          <w:szCs w:val="28"/>
        </w:rPr>
        <w:t xml:space="preserve">Главные характеристики современной постнеклассической науки. Наука - основа инновационной деятельности в информационном обществе. Современные процессы дифференциации и интеграции наук. Роль философии в междисциплинарной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Переход от изучения «существующего» к изучению «возникающего». Роль нелинейной динамики и синергетики в развитии современных представлений об исторически развивающихся системах. </w:t>
      </w:r>
    </w:p>
    <w:p w:rsidR="00A645D9" w:rsidRDefault="00771F9F">
      <w:pPr>
        <w:pStyle w:val="ac"/>
        <w:spacing w:after="0"/>
        <w:ind w:firstLine="709"/>
        <w:jc w:val="both"/>
        <w:rPr>
          <w:sz w:val="28"/>
          <w:szCs w:val="28"/>
        </w:rPr>
      </w:pPr>
      <w:r>
        <w:rPr>
          <w:sz w:val="28"/>
          <w:szCs w:val="28"/>
        </w:rPr>
        <w:t xml:space="preserve">Глобальный эволюционизм как синтез эволюционного и системного подходов. Глобальный эволюционизм и современная научная картина мира. Эволюция как универсальный процесс самоорганизации неравновесных систем. Сближение идеалов естественнонаучного и социально-гуманитарного познания. Ценностное и правовое регулирование научной деятельности. Осмысление связей социальных и внутринаучных ценностей как условие </w:t>
      </w:r>
      <w:r>
        <w:rPr>
          <w:sz w:val="28"/>
          <w:szCs w:val="28"/>
        </w:rPr>
        <w:lastRenderedPageBreak/>
        <w:t xml:space="preserve">современного развития науки. Включение социальных ценностей в процесс выбора стратегий исследовательской деятельности.  </w:t>
      </w:r>
    </w:p>
    <w:p w:rsidR="00A645D9" w:rsidRDefault="00771F9F">
      <w:pPr>
        <w:pStyle w:val="ac"/>
        <w:spacing w:after="0"/>
        <w:ind w:firstLine="709"/>
        <w:jc w:val="both"/>
        <w:rPr>
          <w:sz w:val="28"/>
          <w:szCs w:val="28"/>
        </w:rPr>
      </w:pPr>
      <w:r>
        <w:rPr>
          <w:sz w:val="28"/>
          <w:szCs w:val="28"/>
        </w:rPr>
        <w:t xml:space="preserve"> Новые этические проблемы науки в конце </w:t>
      </w:r>
      <w:r>
        <w:rPr>
          <w:sz w:val="28"/>
          <w:szCs w:val="28"/>
          <w:lang w:val="en-US"/>
        </w:rPr>
        <w:t>XX</w:t>
      </w:r>
      <w:r>
        <w:rPr>
          <w:sz w:val="28"/>
          <w:szCs w:val="28"/>
        </w:rPr>
        <w:t xml:space="preserve">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идеологизированной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Калликот, О. Леопольд, Р. Аттфильд).</w:t>
      </w:r>
    </w:p>
    <w:p w:rsidR="00A645D9" w:rsidRDefault="00771F9F">
      <w:pPr>
        <w:pStyle w:val="ac"/>
        <w:spacing w:after="0"/>
        <w:ind w:firstLine="709"/>
        <w:jc w:val="both"/>
        <w:rPr>
          <w:sz w:val="28"/>
          <w:szCs w:val="28"/>
        </w:rPr>
      </w:pPr>
      <w:r>
        <w:rPr>
          <w:sz w:val="28"/>
          <w:szCs w:val="28"/>
        </w:rPr>
        <w:t>Постнеклассическая наука и изменение мировоззренческих установок техногенной цивилизации.   Поиск нового типа цивилизационного развития.   Научная рациональность и проблема диалога культур. Роль науки в</w:t>
      </w:r>
      <w:r>
        <w:rPr>
          <w:color w:val="FF0000"/>
          <w:sz w:val="28"/>
          <w:szCs w:val="28"/>
        </w:rPr>
        <w:t xml:space="preserve"> </w:t>
      </w:r>
      <w:r>
        <w:rPr>
          <w:sz w:val="28"/>
          <w:szCs w:val="28"/>
        </w:rPr>
        <w:t>преодолении современных глобальных кризисов.</w:t>
      </w:r>
    </w:p>
    <w:p w:rsidR="00A645D9" w:rsidRDefault="00771F9F">
      <w:pPr>
        <w:pStyle w:val="ac"/>
        <w:spacing w:after="0"/>
        <w:ind w:firstLine="709"/>
        <w:jc w:val="both"/>
        <w:rPr>
          <w:color w:val="FF0000"/>
          <w:sz w:val="28"/>
          <w:szCs w:val="28"/>
        </w:rPr>
      </w:pPr>
      <w:r>
        <w:rPr>
          <w:sz w:val="28"/>
          <w:szCs w:val="28"/>
        </w:rPr>
        <w:t xml:space="preserve">Научно-теоретический строй экономической теории и мейнстрим. Новый экономический рационализм. </w:t>
      </w:r>
    </w:p>
    <w:p w:rsidR="00A645D9" w:rsidRDefault="00A645D9">
      <w:pPr>
        <w:pStyle w:val="ac"/>
        <w:spacing w:after="0"/>
        <w:ind w:firstLine="709"/>
        <w:jc w:val="both"/>
        <w:rPr>
          <w:b/>
          <w:bCs/>
          <w:color w:val="FF0000"/>
          <w:sz w:val="28"/>
          <w:szCs w:val="28"/>
        </w:rPr>
      </w:pPr>
    </w:p>
    <w:p w:rsidR="00A645D9" w:rsidRDefault="00771F9F">
      <w:pPr>
        <w:pStyle w:val="ac"/>
        <w:spacing w:after="0"/>
        <w:ind w:right="-284"/>
        <w:jc w:val="center"/>
        <w:rPr>
          <w:b/>
          <w:bCs/>
          <w:sz w:val="28"/>
          <w:szCs w:val="28"/>
        </w:rPr>
      </w:pPr>
      <w:r>
        <w:rPr>
          <w:b/>
          <w:bCs/>
          <w:sz w:val="28"/>
          <w:szCs w:val="28"/>
        </w:rPr>
        <w:t>Тема 8.  Наука как социальный институт</w:t>
      </w:r>
    </w:p>
    <w:p w:rsidR="00A645D9" w:rsidRDefault="00A645D9">
      <w:pPr>
        <w:pStyle w:val="ac"/>
        <w:spacing w:after="0"/>
        <w:ind w:right="-284"/>
        <w:jc w:val="center"/>
        <w:rPr>
          <w:b/>
          <w:bCs/>
          <w:sz w:val="28"/>
          <w:szCs w:val="28"/>
        </w:rPr>
      </w:pPr>
    </w:p>
    <w:p w:rsidR="00A645D9" w:rsidRDefault="00771F9F">
      <w:pPr>
        <w:pStyle w:val="ac"/>
        <w:spacing w:after="0"/>
        <w:ind w:firstLine="709"/>
        <w:jc w:val="both"/>
        <w:rPr>
          <w:sz w:val="28"/>
          <w:szCs w:val="28"/>
        </w:rPr>
      </w:pPr>
      <w:r>
        <w:rPr>
          <w:sz w:val="28"/>
          <w:szCs w:val="28"/>
        </w:rPr>
        <w:t xml:space="preserve">Институализация науки как процесс, связанный с организацией исследований и воспроизводством субъекта научной деятельности. Становление науки как социального института. </w:t>
      </w:r>
    </w:p>
    <w:p w:rsidR="00A645D9" w:rsidRDefault="00771F9F">
      <w:pPr>
        <w:pStyle w:val="ac"/>
        <w:spacing w:after="0"/>
        <w:ind w:firstLine="709"/>
        <w:jc w:val="both"/>
        <w:rPr>
          <w:sz w:val="28"/>
          <w:szCs w:val="28"/>
        </w:rPr>
      </w:pPr>
      <w:r>
        <w:rPr>
          <w:sz w:val="28"/>
          <w:szCs w:val="28"/>
        </w:rPr>
        <w:t xml:space="preserve">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w:t>
      </w:r>
      <w:r>
        <w:rPr>
          <w:sz w:val="28"/>
          <w:szCs w:val="28"/>
          <w:lang w:val="en-US"/>
        </w:rPr>
        <w:t>XVII</w:t>
      </w:r>
      <w:r>
        <w:rPr>
          <w:sz w:val="28"/>
          <w:szCs w:val="28"/>
        </w:rPr>
        <w:t xml:space="preserve"> в.; научные сообщества эпохи дисциплинарно организованной науки; «невидимый колледж»; формирование междисциплинарных сообществ науки </w:t>
      </w:r>
      <w:r>
        <w:rPr>
          <w:sz w:val="28"/>
          <w:szCs w:val="28"/>
          <w:lang w:val="en-US"/>
        </w:rPr>
        <w:t>XX</w:t>
      </w:r>
      <w:r>
        <w:rPr>
          <w:sz w:val="28"/>
          <w:szCs w:val="28"/>
        </w:rPr>
        <w:t xml:space="preserve"> в.). «Малая» и «большая наука». Научные школы и научные направления. Подготовка научных кадров. Полемика между К. Поппером и М. Полани по поводу объективации знаний. Университетское образование как форма воспроизводства и расширения знания. Историческое развитие способов трансляции научных знаний (от рукописных изданий до современного компьютера). Информационная и коммуникативная инфраструктура научного сообщества. Компьютеризация науки и ее социальные последствия. Наука и экономика. Наука и власть. Функции современного государства в сфере научно-технической политики. Проблема государственного регулирования и стимулирования развития научных исследований. Проблема закрытости научных исследований.  Основные задачи и проблемы государственной научно-технической политики в современной России. </w:t>
      </w:r>
    </w:p>
    <w:p w:rsidR="00A645D9" w:rsidRDefault="00771F9F">
      <w:pPr>
        <w:pStyle w:val="ac"/>
        <w:spacing w:after="0"/>
        <w:ind w:firstLine="709"/>
        <w:jc w:val="both"/>
        <w:rPr>
          <w:sz w:val="28"/>
          <w:szCs w:val="28"/>
        </w:rPr>
      </w:pPr>
      <w:r>
        <w:rPr>
          <w:sz w:val="28"/>
          <w:szCs w:val="28"/>
        </w:rPr>
        <w:t xml:space="preserve">Роль институционализма и неоинституционализма в развитии экономической науки. </w:t>
      </w:r>
    </w:p>
    <w:p w:rsidR="00A645D9" w:rsidRDefault="00771F9F">
      <w:pPr>
        <w:jc w:val="both"/>
        <w:rPr>
          <w:sz w:val="28"/>
          <w:szCs w:val="28"/>
        </w:rPr>
      </w:pPr>
      <w:r>
        <w:rPr>
          <w:sz w:val="28"/>
          <w:szCs w:val="28"/>
        </w:rPr>
        <w:t xml:space="preserve"> </w:t>
      </w:r>
    </w:p>
    <w:p w:rsidR="008D4AE2" w:rsidRDefault="008D4AE2">
      <w:pPr>
        <w:jc w:val="both"/>
        <w:rPr>
          <w:sz w:val="28"/>
          <w:szCs w:val="28"/>
        </w:rPr>
      </w:pPr>
    </w:p>
    <w:p w:rsidR="008D4AE2" w:rsidRDefault="008D4AE2">
      <w:pPr>
        <w:jc w:val="both"/>
        <w:rPr>
          <w:sz w:val="28"/>
          <w:szCs w:val="28"/>
        </w:rPr>
      </w:pPr>
    </w:p>
    <w:p w:rsidR="008D4AE2" w:rsidRDefault="008D4AE2">
      <w:pPr>
        <w:jc w:val="both"/>
        <w:rPr>
          <w:sz w:val="28"/>
          <w:szCs w:val="28"/>
        </w:rPr>
      </w:pPr>
    </w:p>
    <w:p w:rsidR="008D4AE2" w:rsidRDefault="008D4AE2">
      <w:pPr>
        <w:jc w:val="both"/>
        <w:rPr>
          <w:sz w:val="28"/>
          <w:szCs w:val="28"/>
        </w:rPr>
      </w:pPr>
    </w:p>
    <w:p w:rsidR="008D4AE2" w:rsidRDefault="008D4AE2">
      <w:pPr>
        <w:jc w:val="both"/>
        <w:rPr>
          <w:sz w:val="28"/>
          <w:szCs w:val="28"/>
        </w:rPr>
      </w:pPr>
    </w:p>
    <w:p w:rsidR="00A645D9" w:rsidRPr="00D12FA0" w:rsidRDefault="00771F9F">
      <w:pPr>
        <w:jc w:val="both"/>
        <w:rPr>
          <w:b/>
          <w:color w:val="0070C0"/>
          <w:sz w:val="28"/>
          <w:szCs w:val="28"/>
        </w:rPr>
      </w:pPr>
      <w:r>
        <w:rPr>
          <w:b/>
          <w:sz w:val="28"/>
          <w:szCs w:val="28"/>
        </w:rPr>
        <w:t>5.2. Учебно – тематический план</w:t>
      </w:r>
    </w:p>
    <w:p w:rsidR="00A645D9" w:rsidRDefault="00771F9F">
      <w:pPr>
        <w:tabs>
          <w:tab w:val="right" w:pos="851"/>
        </w:tabs>
        <w:ind w:firstLine="709"/>
        <w:jc w:val="right"/>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283"/>
        <w:gridCol w:w="709"/>
        <w:gridCol w:w="992"/>
        <w:gridCol w:w="1418"/>
        <w:gridCol w:w="1275"/>
        <w:gridCol w:w="1843"/>
      </w:tblGrid>
      <w:tr w:rsidR="00A645D9">
        <w:tc>
          <w:tcPr>
            <w:tcW w:w="568" w:type="dxa"/>
            <w:vMerge w:val="restart"/>
            <w:shd w:val="clear" w:color="auto" w:fill="auto"/>
          </w:tcPr>
          <w:p w:rsidR="00A645D9" w:rsidRDefault="00771F9F">
            <w:pPr>
              <w:tabs>
                <w:tab w:val="right" w:pos="851"/>
              </w:tabs>
              <w:rPr>
                <w:sz w:val="24"/>
                <w:szCs w:val="24"/>
              </w:rPr>
            </w:pPr>
            <w:r>
              <w:rPr>
                <w:sz w:val="24"/>
                <w:szCs w:val="24"/>
              </w:rPr>
              <w:t>№</w:t>
            </w:r>
          </w:p>
          <w:p w:rsidR="00A645D9" w:rsidRDefault="00771F9F">
            <w:pPr>
              <w:tabs>
                <w:tab w:val="right" w:pos="851"/>
              </w:tabs>
              <w:rPr>
                <w:sz w:val="24"/>
                <w:szCs w:val="24"/>
              </w:rPr>
            </w:pPr>
            <w:r>
              <w:rPr>
                <w:sz w:val="24"/>
                <w:szCs w:val="24"/>
              </w:rPr>
              <w:t>п/п</w:t>
            </w:r>
          </w:p>
        </w:tc>
        <w:tc>
          <w:tcPr>
            <w:tcW w:w="2126" w:type="dxa"/>
            <w:vMerge w:val="restart"/>
            <w:shd w:val="clear" w:color="auto" w:fill="auto"/>
          </w:tcPr>
          <w:p w:rsidR="00A645D9" w:rsidRDefault="00771F9F">
            <w:pPr>
              <w:tabs>
                <w:tab w:val="right" w:pos="851"/>
              </w:tabs>
              <w:rPr>
                <w:sz w:val="24"/>
                <w:szCs w:val="24"/>
              </w:rPr>
            </w:pPr>
            <w:r>
              <w:rPr>
                <w:b/>
                <w:sz w:val="24"/>
                <w:szCs w:val="24"/>
              </w:rPr>
              <w:t>Наименование темы  (раздела) дисциплины</w:t>
            </w:r>
          </w:p>
        </w:tc>
        <w:tc>
          <w:tcPr>
            <w:tcW w:w="1134" w:type="dxa"/>
            <w:gridSpan w:val="2"/>
          </w:tcPr>
          <w:p w:rsidR="00A645D9" w:rsidRDefault="00A645D9">
            <w:pPr>
              <w:tabs>
                <w:tab w:val="right" w:pos="851"/>
              </w:tabs>
              <w:jc w:val="center"/>
              <w:rPr>
                <w:b/>
                <w:sz w:val="24"/>
                <w:szCs w:val="24"/>
              </w:rPr>
            </w:pPr>
          </w:p>
        </w:tc>
        <w:tc>
          <w:tcPr>
            <w:tcW w:w="4394" w:type="dxa"/>
            <w:gridSpan w:val="4"/>
            <w:shd w:val="clear" w:color="auto" w:fill="auto"/>
          </w:tcPr>
          <w:p w:rsidR="00A645D9" w:rsidRDefault="00771F9F">
            <w:pPr>
              <w:tabs>
                <w:tab w:val="right" w:pos="851"/>
              </w:tabs>
              <w:jc w:val="center"/>
              <w:rPr>
                <w:b/>
                <w:sz w:val="24"/>
                <w:szCs w:val="24"/>
              </w:rPr>
            </w:pPr>
            <w:r>
              <w:rPr>
                <w:b/>
                <w:sz w:val="24"/>
                <w:szCs w:val="24"/>
              </w:rPr>
              <w:t>Трудоемкость в часах</w:t>
            </w:r>
          </w:p>
        </w:tc>
        <w:tc>
          <w:tcPr>
            <w:tcW w:w="1843" w:type="dxa"/>
            <w:vMerge w:val="restart"/>
            <w:shd w:val="clear" w:color="auto" w:fill="auto"/>
          </w:tcPr>
          <w:p w:rsidR="00A645D9" w:rsidRDefault="00771F9F">
            <w:pPr>
              <w:tabs>
                <w:tab w:val="right" w:pos="851"/>
              </w:tabs>
              <w:rPr>
                <w:b/>
                <w:sz w:val="24"/>
                <w:szCs w:val="24"/>
              </w:rPr>
            </w:pPr>
            <w:r>
              <w:rPr>
                <w:b/>
                <w:sz w:val="24"/>
                <w:szCs w:val="24"/>
              </w:rPr>
              <w:t>Формы текущего кон</w:t>
            </w:r>
            <w:r w:rsidR="007D5CFA">
              <w:rPr>
                <w:b/>
                <w:sz w:val="24"/>
                <w:szCs w:val="24"/>
              </w:rPr>
              <w:t>троля успеваемости</w:t>
            </w:r>
          </w:p>
        </w:tc>
      </w:tr>
      <w:tr w:rsidR="00A645D9">
        <w:tc>
          <w:tcPr>
            <w:tcW w:w="568" w:type="dxa"/>
            <w:vMerge/>
            <w:shd w:val="clear" w:color="auto" w:fill="auto"/>
          </w:tcPr>
          <w:p w:rsidR="00A645D9" w:rsidRDefault="00A645D9">
            <w:pPr>
              <w:tabs>
                <w:tab w:val="right" w:pos="851"/>
              </w:tabs>
              <w:rPr>
                <w:sz w:val="24"/>
                <w:szCs w:val="24"/>
              </w:rPr>
            </w:pPr>
          </w:p>
        </w:tc>
        <w:tc>
          <w:tcPr>
            <w:tcW w:w="2126" w:type="dxa"/>
            <w:vMerge/>
            <w:shd w:val="clear" w:color="auto" w:fill="auto"/>
          </w:tcPr>
          <w:p w:rsidR="00A645D9" w:rsidRDefault="00A645D9">
            <w:pPr>
              <w:tabs>
                <w:tab w:val="right" w:pos="851"/>
              </w:tabs>
              <w:rPr>
                <w:sz w:val="24"/>
                <w:szCs w:val="24"/>
              </w:rPr>
            </w:pPr>
          </w:p>
        </w:tc>
        <w:tc>
          <w:tcPr>
            <w:tcW w:w="851" w:type="dxa"/>
            <w:vMerge w:val="restart"/>
            <w:shd w:val="clear" w:color="auto" w:fill="auto"/>
          </w:tcPr>
          <w:p w:rsidR="00A645D9" w:rsidRDefault="00771F9F">
            <w:pPr>
              <w:tabs>
                <w:tab w:val="right" w:pos="851"/>
              </w:tabs>
              <w:rPr>
                <w:b/>
                <w:sz w:val="24"/>
                <w:szCs w:val="24"/>
              </w:rPr>
            </w:pPr>
            <w:r>
              <w:rPr>
                <w:b/>
                <w:sz w:val="24"/>
                <w:szCs w:val="24"/>
              </w:rPr>
              <w:t>Всего</w:t>
            </w:r>
          </w:p>
        </w:tc>
        <w:tc>
          <w:tcPr>
            <w:tcW w:w="3402" w:type="dxa"/>
            <w:gridSpan w:val="4"/>
            <w:shd w:val="clear" w:color="auto" w:fill="auto"/>
          </w:tcPr>
          <w:p w:rsidR="00A645D9" w:rsidRDefault="00771F9F">
            <w:pPr>
              <w:tabs>
                <w:tab w:val="right" w:pos="851"/>
              </w:tabs>
              <w:rPr>
                <w:b/>
                <w:sz w:val="24"/>
                <w:szCs w:val="24"/>
              </w:rPr>
            </w:pPr>
            <w:r>
              <w:rPr>
                <w:b/>
                <w:sz w:val="24"/>
                <w:szCs w:val="24"/>
              </w:rPr>
              <w:t>Контактная работа/ Аудиторная работа</w:t>
            </w:r>
          </w:p>
        </w:tc>
        <w:tc>
          <w:tcPr>
            <w:tcW w:w="1275" w:type="dxa"/>
            <w:vMerge w:val="restart"/>
            <w:shd w:val="clear" w:color="auto" w:fill="auto"/>
          </w:tcPr>
          <w:p w:rsidR="00A645D9" w:rsidRDefault="00771F9F">
            <w:pPr>
              <w:tabs>
                <w:tab w:val="right" w:pos="851"/>
              </w:tabs>
              <w:rPr>
                <w:b/>
              </w:rPr>
            </w:pPr>
            <w:r>
              <w:rPr>
                <w:b/>
              </w:rPr>
              <w:t>Самостоя-</w:t>
            </w:r>
          </w:p>
          <w:p w:rsidR="00A645D9" w:rsidRDefault="00771F9F">
            <w:pPr>
              <w:tabs>
                <w:tab w:val="right" w:pos="851"/>
              </w:tabs>
              <w:rPr>
                <w:sz w:val="22"/>
                <w:szCs w:val="22"/>
              </w:rPr>
            </w:pPr>
            <w:r>
              <w:rPr>
                <w:b/>
              </w:rPr>
              <w:t>тельная работа</w:t>
            </w:r>
          </w:p>
        </w:tc>
        <w:tc>
          <w:tcPr>
            <w:tcW w:w="1843" w:type="dxa"/>
            <w:vMerge/>
            <w:shd w:val="clear" w:color="auto" w:fill="auto"/>
          </w:tcPr>
          <w:p w:rsidR="00A645D9" w:rsidRDefault="00A645D9">
            <w:pPr>
              <w:tabs>
                <w:tab w:val="right" w:pos="851"/>
              </w:tabs>
              <w:rPr>
                <w:sz w:val="24"/>
                <w:szCs w:val="24"/>
              </w:rPr>
            </w:pPr>
          </w:p>
        </w:tc>
      </w:tr>
      <w:tr w:rsidR="00A645D9">
        <w:tc>
          <w:tcPr>
            <w:tcW w:w="568" w:type="dxa"/>
            <w:vMerge/>
            <w:shd w:val="clear" w:color="auto" w:fill="auto"/>
          </w:tcPr>
          <w:p w:rsidR="00A645D9" w:rsidRDefault="00A645D9">
            <w:pPr>
              <w:tabs>
                <w:tab w:val="right" w:pos="851"/>
              </w:tabs>
              <w:rPr>
                <w:sz w:val="24"/>
                <w:szCs w:val="24"/>
              </w:rPr>
            </w:pPr>
          </w:p>
        </w:tc>
        <w:tc>
          <w:tcPr>
            <w:tcW w:w="2126" w:type="dxa"/>
            <w:vMerge/>
            <w:shd w:val="clear" w:color="auto" w:fill="auto"/>
          </w:tcPr>
          <w:p w:rsidR="00A645D9" w:rsidRDefault="00A645D9">
            <w:pPr>
              <w:tabs>
                <w:tab w:val="right" w:pos="851"/>
              </w:tabs>
              <w:rPr>
                <w:sz w:val="24"/>
                <w:szCs w:val="24"/>
              </w:rPr>
            </w:pPr>
          </w:p>
        </w:tc>
        <w:tc>
          <w:tcPr>
            <w:tcW w:w="851" w:type="dxa"/>
            <w:vMerge/>
            <w:shd w:val="clear" w:color="auto" w:fill="auto"/>
          </w:tcPr>
          <w:p w:rsidR="00A645D9" w:rsidRDefault="00A645D9">
            <w:pPr>
              <w:tabs>
                <w:tab w:val="right" w:pos="851"/>
              </w:tabs>
              <w:rPr>
                <w:sz w:val="24"/>
                <w:szCs w:val="24"/>
              </w:rPr>
            </w:pPr>
          </w:p>
        </w:tc>
        <w:tc>
          <w:tcPr>
            <w:tcW w:w="992" w:type="dxa"/>
            <w:gridSpan w:val="2"/>
            <w:shd w:val="clear" w:color="auto" w:fill="auto"/>
          </w:tcPr>
          <w:p w:rsidR="00A645D9" w:rsidRDefault="00771F9F">
            <w:pPr>
              <w:tabs>
                <w:tab w:val="right" w:pos="851"/>
              </w:tabs>
              <w:rPr>
                <w:sz w:val="24"/>
                <w:szCs w:val="24"/>
              </w:rPr>
            </w:pPr>
            <w:r>
              <w:rPr>
                <w:sz w:val="24"/>
                <w:szCs w:val="24"/>
              </w:rPr>
              <w:t>Общая</w:t>
            </w:r>
          </w:p>
        </w:tc>
        <w:tc>
          <w:tcPr>
            <w:tcW w:w="992" w:type="dxa"/>
            <w:shd w:val="clear" w:color="auto" w:fill="auto"/>
          </w:tcPr>
          <w:p w:rsidR="00A645D9" w:rsidRDefault="00771F9F">
            <w:pPr>
              <w:tabs>
                <w:tab w:val="right" w:pos="851"/>
              </w:tabs>
              <w:rPr>
                <w:sz w:val="24"/>
                <w:szCs w:val="24"/>
              </w:rPr>
            </w:pPr>
            <w:r>
              <w:rPr>
                <w:sz w:val="24"/>
                <w:szCs w:val="24"/>
              </w:rPr>
              <w:t>Лекции</w:t>
            </w:r>
          </w:p>
        </w:tc>
        <w:tc>
          <w:tcPr>
            <w:tcW w:w="1418" w:type="dxa"/>
            <w:shd w:val="clear" w:color="auto" w:fill="auto"/>
          </w:tcPr>
          <w:p w:rsidR="00A645D9" w:rsidRDefault="00771F9F">
            <w:pPr>
              <w:tabs>
                <w:tab w:val="right" w:pos="851"/>
              </w:tabs>
              <w:rPr>
                <w:sz w:val="24"/>
                <w:szCs w:val="24"/>
              </w:rPr>
            </w:pPr>
            <w:r>
              <w:rPr>
                <w:sz w:val="24"/>
                <w:szCs w:val="24"/>
              </w:rPr>
              <w:t>Семинары, практические занятия</w:t>
            </w:r>
          </w:p>
          <w:p w:rsidR="00A645D9" w:rsidRDefault="00A645D9">
            <w:pPr>
              <w:tabs>
                <w:tab w:val="right" w:pos="851"/>
              </w:tabs>
              <w:rPr>
                <w:sz w:val="24"/>
                <w:szCs w:val="24"/>
              </w:rPr>
            </w:pPr>
          </w:p>
        </w:tc>
        <w:tc>
          <w:tcPr>
            <w:tcW w:w="1275" w:type="dxa"/>
            <w:vMerge/>
            <w:shd w:val="clear" w:color="auto" w:fill="auto"/>
          </w:tcPr>
          <w:p w:rsidR="00A645D9" w:rsidRDefault="00A645D9">
            <w:pPr>
              <w:tabs>
                <w:tab w:val="right" w:pos="851"/>
              </w:tabs>
              <w:rPr>
                <w:sz w:val="24"/>
                <w:szCs w:val="24"/>
              </w:rPr>
            </w:pPr>
          </w:p>
        </w:tc>
        <w:tc>
          <w:tcPr>
            <w:tcW w:w="1843" w:type="dxa"/>
            <w:vMerge/>
            <w:shd w:val="clear" w:color="auto" w:fill="auto"/>
          </w:tcPr>
          <w:p w:rsidR="00A645D9" w:rsidRDefault="00A645D9">
            <w:pPr>
              <w:tabs>
                <w:tab w:val="right" w:pos="851"/>
              </w:tabs>
              <w:rPr>
                <w:sz w:val="24"/>
                <w:szCs w:val="24"/>
              </w:rPr>
            </w:pPr>
          </w:p>
        </w:tc>
      </w:tr>
      <w:tr w:rsidR="00A645D9">
        <w:tc>
          <w:tcPr>
            <w:tcW w:w="568" w:type="dxa"/>
            <w:shd w:val="clear" w:color="auto" w:fill="auto"/>
          </w:tcPr>
          <w:p w:rsidR="00A645D9" w:rsidRDefault="00771F9F">
            <w:pPr>
              <w:tabs>
                <w:tab w:val="right" w:pos="851"/>
              </w:tabs>
              <w:rPr>
                <w:sz w:val="24"/>
                <w:szCs w:val="24"/>
              </w:rPr>
            </w:pPr>
            <w:r>
              <w:rPr>
                <w:sz w:val="24"/>
                <w:szCs w:val="24"/>
              </w:rPr>
              <w:t>1.</w:t>
            </w:r>
          </w:p>
        </w:tc>
        <w:tc>
          <w:tcPr>
            <w:tcW w:w="2126" w:type="dxa"/>
            <w:shd w:val="clear" w:color="auto" w:fill="auto"/>
          </w:tcPr>
          <w:p w:rsidR="00A645D9" w:rsidRDefault="00771F9F">
            <w:pPr>
              <w:tabs>
                <w:tab w:val="right" w:pos="851"/>
              </w:tabs>
              <w:rPr>
                <w:sz w:val="22"/>
                <w:szCs w:val="22"/>
              </w:rPr>
            </w:pPr>
            <w:r>
              <w:rPr>
                <w:sz w:val="22"/>
                <w:szCs w:val="22"/>
                <w:lang w:bidi="en-US"/>
              </w:rPr>
              <w:t>Предмет и основные концепции современной философии науки</w:t>
            </w:r>
          </w:p>
        </w:tc>
        <w:tc>
          <w:tcPr>
            <w:tcW w:w="851" w:type="dxa"/>
            <w:shd w:val="clear" w:color="auto" w:fill="auto"/>
          </w:tcPr>
          <w:p w:rsidR="00A645D9" w:rsidRDefault="00771F9F">
            <w:pPr>
              <w:tabs>
                <w:tab w:val="right" w:pos="851"/>
              </w:tabs>
              <w:jc w:val="center"/>
              <w:rPr>
                <w:sz w:val="22"/>
                <w:szCs w:val="22"/>
              </w:rPr>
            </w:pPr>
            <w:r>
              <w:rPr>
                <w:color w:val="000000"/>
                <w:sz w:val="22"/>
                <w:szCs w:val="22"/>
                <w:lang w:val="en-US" w:bidi="en-US"/>
              </w:rPr>
              <w:t>20</w:t>
            </w:r>
          </w:p>
        </w:tc>
        <w:tc>
          <w:tcPr>
            <w:tcW w:w="992" w:type="dxa"/>
            <w:gridSpan w:val="2"/>
            <w:shd w:val="clear" w:color="auto" w:fill="auto"/>
          </w:tcPr>
          <w:p w:rsidR="00A645D9" w:rsidRDefault="00771F9F">
            <w:pPr>
              <w:tabs>
                <w:tab w:val="right" w:pos="851"/>
              </w:tabs>
              <w:jc w:val="center"/>
              <w:rPr>
                <w:sz w:val="22"/>
                <w:szCs w:val="22"/>
              </w:rPr>
            </w:pPr>
            <w:r>
              <w:rPr>
                <w:color w:val="000000"/>
                <w:sz w:val="22"/>
                <w:szCs w:val="22"/>
                <w:lang w:val="en-US" w:bidi="en-US"/>
              </w:rPr>
              <w:t>4</w:t>
            </w:r>
          </w:p>
        </w:tc>
        <w:tc>
          <w:tcPr>
            <w:tcW w:w="992"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418"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275" w:type="dxa"/>
            <w:shd w:val="clear" w:color="auto" w:fill="auto"/>
          </w:tcPr>
          <w:p w:rsidR="00A645D9" w:rsidRDefault="00771F9F">
            <w:pPr>
              <w:tabs>
                <w:tab w:val="right" w:pos="851"/>
              </w:tabs>
              <w:jc w:val="center"/>
              <w:rPr>
                <w:sz w:val="22"/>
                <w:szCs w:val="22"/>
              </w:rPr>
            </w:pPr>
            <w:r>
              <w:rPr>
                <w:sz w:val="22"/>
                <w:szCs w:val="22"/>
                <w:lang w:val="en-US" w:bidi="en-US"/>
              </w:rPr>
              <w:t>16</w:t>
            </w: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tabs>
                <w:tab w:val="right" w:pos="851"/>
              </w:tabs>
              <w:rPr>
                <w:sz w:val="22"/>
                <w:szCs w:val="22"/>
              </w:rPr>
            </w:pPr>
            <w:r>
              <w:rPr>
                <w:sz w:val="22"/>
                <w:szCs w:val="22"/>
                <w:lang w:bidi="en-US"/>
              </w:rPr>
              <w:t>Групповая дискуссия.</w:t>
            </w:r>
          </w:p>
        </w:tc>
      </w:tr>
      <w:tr w:rsidR="00A645D9">
        <w:tc>
          <w:tcPr>
            <w:tcW w:w="568" w:type="dxa"/>
            <w:shd w:val="clear" w:color="auto" w:fill="auto"/>
          </w:tcPr>
          <w:p w:rsidR="00A645D9" w:rsidRDefault="00771F9F">
            <w:pPr>
              <w:tabs>
                <w:tab w:val="right" w:pos="851"/>
              </w:tabs>
              <w:rPr>
                <w:sz w:val="24"/>
                <w:szCs w:val="24"/>
              </w:rPr>
            </w:pPr>
            <w:r>
              <w:rPr>
                <w:sz w:val="24"/>
                <w:szCs w:val="24"/>
              </w:rPr>
              <w:t>2.</w:t>
            </w:r>
          </w:p>
        </w:tc>
        <w:tc>
          <w:tcPr>
            <w:tcW w:w="2126" w:type="dxa"/>
            <w:shd w:val="clear" w:color="auto" w:fill="auto"/>
          </w:tcPr>
          <w:p w:rsidR="00A645D9" w:rsidRDefault="00771F9F">
            <w:pPr>
              <w:tabs>
                <w:tab w:val="right" w:pos="851"/>
              </w:tabs>
              <w:rPr>
                <w:sz w:val="22"/>
                <w:szCs w:val="22"/>
                <w:highlight w:val="yellow"/>
              </w:rPr>
            </w:pPr>
            <w:r>
              <w:rPr>
                <w:sz w:val="22"/>
                <w:szCs w:val="22"/>
                <w:lang w:val="en-US" w:bidi="en-US"/>
              </w:rPr>
              <w:t>Наука современной цивилизации</w:t>
            </w:r>
          </w:p>
        </w:tc>
        <w:tc>
          <w:tcPr>
            <w:tcW w:w="851" w:type="dxa"/>
            <w:shd w:val="clear" w:color="auto" w:fill="auto"/>
          </w:tcPr>
          <w:p w:rsidR="00A645D9" w:rsidRDefault="00771F9F">
            <w:pPr>
              <w:tabs>
                <w:tab w:val="right" w:pos="851"/>
              </w:tabs>
              <w:jc w:val="center"/>
              <w:rPr>
                <w:sz w:val="22"/>
                <w:szCs w:val="22"/>
              </w:rPr>
            </w:pPr>
            <w:r>
              <w:rPr>
                <w:sz w:val="22"/>
                <w:szCs w:val="22"/>
                <w:lang w:val="en-US" w:bidi="en-US"/>
              </w:rPr>
              <w:t>20</w:t>
            </w:r>
          </w:p>
        </w:tc>
        <w:tc>
          <w:tcPr>
            <w:tcW w:w="992" w:type="dxa"/>
            <w:gridSpan w:val="2"/>
            <w:shd w:val="clear" w:color="auto" w:fill="auto"/>
          </w:tcPr>
          <w:p w:rsidR="00A645D9" w:rsidRDefault="00771F9F">
            <w:pPr>
              <w:tabs>
                <w:tab w:val="right" w:pos="851"/>
              </w:tabs>
              <w:jc w:val="center"/>
              <w:rPr>
                <w:sz w:val="22"/>
                <w:szCs w:val="22"/>
              </w:rPr>
            </w:pPr>
            <w:r>
              <w:rPr>
                <w:sz w:val="22"/>
                <w:szCs w:val="22"/>
                <w:lang w:val="en-US" w:bidi="en-US"/>
              </w:rPr>
              <w:t>4</w:t>
            </w:r>
          </w:p>
        </w:tc>
        <w:tc>
          <w:tcPr>
            <w:tcW w:w="992"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2</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418"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275"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16</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snapToGrid w:val="0"/>
              <w:spacing w:line="276" w:lineRule="auto"/>
              <w:jc w:val="both"/>
              <w:rPr>
                <w:sz w:val="22"/>
                <w:szCs w:val="22"/>
                <w:lang w:bidi="en-US"/>
              </w:rPr>
            </w:pPr>
            <w:r>
              <w:rPr>
                <w:sz w:val="22"/>
                <w:szCs w:val="22"/>
                <w:lang w:bidi="en-US"/>
              </w:rPr>
              <w:t>Групповая дискуссия.</w:t>
            </w:r>
          </w:p>
          <w:p w:rsidR="00A645D9" w:rsidRDefault="00771F9F">
            <w:pPr>
              <w:snapToGrid w:val="0"/>
              <w:spacing w:line="276" w:lineRule="auto"/>
              <w:jc w:val="both"/>
              <w:rPr>
                <w:sz w:val="22"/>
                <w:szCs w:val="22"/>
                <w:lang w:val="en-US" w:bidi="en-US"/>
              </w:rPr>
            </w:pPr>
            <w:r>
              <w:rPr>
                <w:sz w:val="22"/>
                <w:szCs w:val="22"/>
                <w:lang w:val="en-US" w:bidi="en-US"/>
              </w:rPr>
              <w:t>Тестирование.</w:t>
            </w:r>
          </w:p>
          <w:p w:rsidR="00A645D9" w:rsidRDefault="00771F9F">
            <w:pPr>
              <w:tabs>
                <w:tab w:val="right" w:pos="851"/>
              </w:tabs>
              <w:rPr>
                <w:sz w:val="22"/>
                <w:szCs w:val="22"/>
              </w:rPr>
            </w:pPr>
            <w:r>
              <w:rPr>
                <w:sz w:val="22"/>
                <w:szCs w:val="22"/>
                <w:lang w:val="en-US" w:bidi="en-US"/>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t>3.</w:t>
            </w:r>
          </w:p>
        </w:tc>
        <w:tc>
          <w:tcPr>
            <w:tcW w:w="2126" w:type="dxa"/>
            <w:shd w:val="clear" w:color="auto" w:fill="auto"/>
          </w:tcPr>
          <w:p w:rsidR="00A645D9" w:rsidRDefault="00771F9F">
            <w:pPr>
              <w:tabs>
                <w:tab w:val="right" w:pos="851"/>
              </w:tabs>
              <w:rPr>
                <w:sz w:val="22"/>
                <w:szCs w:val="22"/>
                <w:lang w:bidi="en-US"/>
              </w:rPr>
            </w:pPr>
            <w:r>
              <w:rPr>
                <w:sz w:val="22"/>
                <w:szCs w:val="22"/>
                <w:lang w:bidi="en-US"/>
              </w:rPr>
              <w:t>Возникновение науки и основные стадии ее исторической эволюции</w:t>
            </w:r>
          </w:p>
          <w:p w:rsidR="00A645D9" w:rsidRDefault="00A645D9">
            <w:pPr>
              <w:tabs>
                <w:tab w:val="right" w:pos="851"/>
              </w:tabs>
              <w:rPr>
                <w:sz w:val="22"/>
                <w:szCs w:val="22"/>
                <w:highlight w:val="yellow"/>
              </w:rPr>
            </w:pPr>
          </w:p>
        </w:tc>
        <w:tc>
          <w:tcPr>
            <w:tcW w:w="851" w:type="dxa"/>
            <w:shd w:val="clear" w:color="auto" w:fill="auto"/>
          </w:tcPr>
          <w:p w:rsidR="00A645D9" w:rsidRDefault="007D14E1">
            <w:pPr>
              <w:tabs>
                <w:tab w:val="right" w:pos="851"/>
              </w:tabs>
              <w:jc w:val="center"/>
              <w:rPr>
                <w:sz w:val="22"/>
                <w:szCs w:val="22"/>
              </w:rPr>
            </w:pPr>
            <w:r>
              <w:rPr>
                <w:sz w:val="22"/>
                <w:szCs w:val="22"/>
                <w:lang w:val="en-US" w:bidi="en-US"/>
              </w:rPr>
              <w:t>24</w:t>
            </w:r>
          </w:p>
        </w:tc>
        <w:tc>
          <w:tcPr>
            <w:tcW w:w="992" w:type="dxa"/>
            <w:gridSpan w:val="2"/>
            <w:shd w:val="clear" w:color="auto" w:fill="auto"/>
          </w:tcPr>
          <w:p w:rsidR="00A645D9" w:rsidRDefault="00771F9F">
            <w:pPr>
              <w:tabs>
                <w:tab w:val="right" w:pos="851"/>
              </w:tabs>
              <w:jc w:val="center"/>
              <w:rPr>
                <w:sz w:val="22"/>
                <w:szCs w:val="22"/>
              </w:rPr>
            </w:pPr>
            <w:r>
              <w:rPr>
                <w:sz w:val="22"/>
                <w:szCs w:val="22"/>
                <w:lang w:val="en-US" w:bidi="en-US"/>
              </w:rPr>
              <w:t>4</w:t>
            </w:r>
          </w:p>
        </w:tc>
        <w:tc>
          <w:tcPr>
            <w:tcW w:w="992"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2</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418" w:type="dxa"/>
            <w:shd w:val="clear" w:color="auto" w:fill="auto"/>
          </w:tcPr>
          <w:p w:rsidR="00A645D9" w:rsidRDefault="00771F9F">
            <w:pPr>
              <w:tabs>
                <w:tab w:val="right" w:pos="851"/>
              </w:tabs>
              <w:jc w:val="center"/>
              <w:rPr>
                <w:sz w:val="22"/>
                <w:szCs w:val="22"/>
              </w:rPr>
            </w:pPr>
            <w:r>
              <w:rPr>
                <w:sz w:val="22"/>
                <w:szCs w:val="22"/>
                <w:lang w:val="en-US" w:bidi="en-US"/>
              </w:rPr>
              <w:t>2</w:t>
            </w:r>
          </w:p>
        </w:tc>
        <w:tc>
          <w:tcPr>
            <w:tcW w:w="1275" w:type="dxa"/>
            <w:shd w:val="clear" w:color="auto" w:fill="auto"/>
          </w:tcPr>
          <w:p w:rsidR="00A645D9" w:rsidRDefault="007D14E1">
            <w:pPr>
              <w:snapToGrid w:val="0"/>
              <w:spacing w:line="276" w:lineRule="auto"/>
              <w:jc w:val="center"/>
              <w:rPr>
                <w:sz w:val="22"/>
                <w:szCs w:val="22"/>
                <w:lang w:val="en-US" w:bidi="en-US"/>
              </w:rPr>
            </w:pPr>
            <w:r>
              <w:rPr>
                <w:sz w:val="22"/>
                <w:szCs w:val="22"/>
                <w:lang w:val="en-US" w:bidi="en-US"/>
              </w:rPr>
              <w:t>20</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snapToGrid w:val="0"/>
              <w:spacing w:line="276" w:lineRule="auto"/>
              <w:jc w:val="both"/>
              <w:rPr>
                <w:sz w:val="22"/>
                <w:szCs w:val="22"/>
                <w:lang w:bidi="en-US"/>
              </w:rPr>
            </w:pPr>
            <w:r>
              <w:rPr>
                <w:sz w:val="22"/>
                <w:szCs w:val="22"/>
                <w:lang w:bidi="en-US"/>
              </w:rPr>
              <w:t>Групповая дискуссия.</w:t>
            </w:r>
          </w:p>
          <w:p w:rsidR="00A645D9" w:rsidRDefault="00771F9F">
            <w:pPr>
              <w:snapToGrid w:val="0"/>
              <w:spacing w:line="276" w:lineRule="auto"/>
              <w:jc w:val="both"/>
              <w:rPr>
                <w:sz w:val="22"/>
                <w:szCs w:val="22"/>
                <w:lang w:val="en-US" w:bidi="en-US"/>
              </w:rPr>
            </w:pPr>
            <w:r>
              <w:rPr>
                <w:sz w:val="22"/>
                <w:szCs w:val="22"/>
                <w:lang w:val="en-US" w:bidi="en-US"/>
              </w:rPr>
              <w:t>Тестирование.</w:t>
            </w:r>
          </w:p>
          <w:p w:rsidR="00A645D9" w:rsidRDefault="00771F9F">
            <w:pPr>
              <w:tabs>
                <w:tab w:val="right" w:pos="851"/>
              </w:tabs>
              <w:rPr>
                <w:sz w:val="22"/>
                <w:szCs w:val="22"/>
              </w:rPr>
            </w:pPr>
            <w:r>
              <w:rPr>
                <w:sz w:val="22"/>
                <w:szCs w:val="22"/>
                <w:lang w:val="en-US" w:bidi="en-US"/>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t>4.</w:t>
            </w:r>
          </w:p>
        </w:tc>
        <w:tc>
          <w:tcPr>
            <w:tcW w:w="2126" w:type="dxa"/>
            <w:shd w:val="clear" w:color="auto" w:fill="auto"/>
          </w:tcPr>
          <w:p w:rsidR="00A645D9" w:rsidRDefault="00771F9F">
            <w:pPr>
              <w:tabs>
                <w:tab w:val="right" w:pos="851"/>
              </w:tabs>
              <w:rPr>
                <w:sz w:val="22"/>
                <w:szCs w:val="22"/>
              </w:rPr>
            </w:pPr>
            <w:r>
              <w:rPr>
                <w:rFonts w:eastAsia="Calibri"/>
                <w:sz w:val="22"/>
                <w:szCs w:val="22"/>
                <w:lang w:bidi="en-US"/>
              </w:rPr>
              <w:t>Наука как познавательная деятельность, структура научного знания</w:t>
            </w:r>
          </w:p>
        </w:tc>
        <w:tc>
          <w:tcPr>
            <w:tcW w:w="851" w:type="dxa"/>
            <w:shd w:val="clear" w:color="auto" w:fill="auto"/>
          </w:tcPr>
          <w:p w:rsidR="00A645D9" w:rsidRDefault="00771F9F">
            <w:pPr>
              <w:tabs>
                <w:tab w:val="right" w:pos="851"/>
              </w:tabs>
              <w:jc w:val="center"/>
              <w:rPr>
                <w:sz w:val="22"/>
                <w:szCs w:val="22"/>
              </w:rPr>
            </w:pPr>
            <w:r>
              <w:rPr>
                <w:sz w:val="22"/>
                <w:szCs w:val="22"/>
                <w:lang w:val="en-US" w:bidi="en-US"/>
              </w:rPr>
              <w:t>26</w:t>
            </w:r>
          </w:p>
        </w:tc>
        <w:tc>
          <w:tcPr>
            <w:tcW w:w="992" w:type="dxa"/>
            <w:gridSpan w:val="2"/>
            <w:shd w:val="clear" w:color="auto" w:fill="auto"/>
          </w:tcPr>
          <w:p w:rsidR="00A645D9" w:rsidRDefault="00771F9F">
            <w:pPr>
              <w:tabs>
                <w:tab w:val="right" w:pos="851"/>
              </w:tabs>
              <w:jc w:val="center"/>
              <w:rPr>
                <w:sz w:val="22"/>
                <w:szCs w:val="22"/>
              </w:rPr>
            </w:pPr>
            <w:r>
              <w:rPr>
                <w:sz w:val="22"/>
                <w:szCs w:val="22"/>
                <w:lang w:val="en-US" w:bidi="en-US"/>
              </w:rPr>
              <w:t>10</w:t>
            </w:r>
          </w:p>
        </w:tc>
        <w:tc>
          <w:tcPr>
            <w:tcW w:w="992" w:type="dxa"/>
            <w:shd w:val="clear" w:color="auto" w:fill="auto"/>
          </w:tcPr>
          <w:p w:rsidR="00A645D9" w:rsidRDefault="00164B43">
            <w:pPr>
              <w:tabs>
                <w:tab w:val="right" w:pos="851"/>
              </w:tabs>
              <w:jc w:val="center"/>
              <w:rPr>
                <w:sz w:val="22"/>
                <w:szCs w:val="22"/>
              </w:rPr>
            </w:pPr>
            <w:r>
              <w:rPr>
                <w:sz w:val="22"/>
                <w:szCs w:val="22"/>
                <w:lang w:val="en-US" w:bidi="en-US"/>
              </w:rPr>
              <w:t>4</w:t>
            </w:r>
          </w:p>
        </w:tc>
        <w:tc>
          <w:tcPr>
            <w:tcW w:w="1418" w:type="dxa"/>
            <w:shd w:val="clear" w:color="auto" w:fill="auto"/>
          </w:tcPr>
          <w:p w:rsidR="00A645D9" w:rsidRDefault="00164B43">
            <w:pPr>
              <w:tabs>
                <w:tab w:val="right" w:pos="851"/>
              </w:tabs>
              <w:jc w:val="center"/>
              <w:rPr>
                <w:sz w:val="22"/>
                <w:szCs w:val="22"/>
              </w:rPr>
            </w:pPr>
            <w:r>
              <w:rPr>
                <w:sz w:val="22"/>
                <w:szCs w:val="22"/>
                <w:lang w:val="en-US" w:bidi="en-US"/>
              </w:rPr>
              <w:t>6</w:t>
            </w:r>
          </w:p>
        </w:tc>
        <w:tc>
          <w:tcPr>
            <w:tcW w:w="1275" w:type="dxa"/>
            <w:shd w:val="clear" w:color="auto" w:fill="auto"/>
          </w:tcPr>
          <w:p w:rsidR="00A645D9" w:rsidRDefault="00771F9F">
            <w:pPr>
              <w:snapToGrid w:val="0"/>
              <w:spacing w:line="276" w:lineRule="auto"/>
              <w:jc w:val="center"/>
              <w:rPr>
                <w:sz w:val="22"/>
                <w:szCs w:val="22"/>
                <w:lang w:val="en-US" w:bidi="en-US"/>
              </w:rPr>
            </w:pPr>
            <w:r>
              <w:rPr>
                <w:sz w:val="22"/>
                <w:szCs w:val="22"/>
                <w:lang w:val="en-US" w:bidi="en-US"/>
              </w:rPr>
              <w:t>16</w:t>
            </w:r>
          </w:p>
          <w:p w:rsidR="00A645D9" w:rsidRDefault="00A645D9">
            <w:pPr>
              <w:snapToGrid w:val="0"/>
              <w:spacing w:line="276" w:lineRule="auto"/>
              <w:jc w:val="center"/>
              <w:rPr>
                <w:sz w:val="22"/>
                <w:szCs w:val="22"/>
                <w:lang w:val="en-US" w:bidi="en-US"/>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spacing w:line="276" w:lineRule="auto"/>
              <w:jc w:val="both"/>
              <w:rPr>
                <w:sz w:val="22"/>
                <w:szCs w:val="22"/>
                <w:lang w:bidi="en-US"/>
              </w:rPr>
            </w:pPr>
            <w:r>
              <w:rPr>
                <w:sz w:val="22"/>
                <w:szCs w:val="22"/>
                <w:lang w:bidi="en-US"/>
              </w:rPr>
              <w:t>Устный опрос.</w:t>
            </w:r>
          </w:p>
          <w:p w:rsidR="00A645D9" w:rsidRDefault="00771F9F">
            <w:pPr>
              <w:snapToGrid w:val="0"/>
              <w:spacing w:line="276" w:lineRule="auto"/>
              <w:jc w:val="both"/>
              <w:rPr>
                <w:sz w:val="22"/>
                <w:szCs w:val="22"/>
                <w:lang w:bidi="en-US"/>
              </w:rPr>
            </w:pPr>
            <w:r>
              <w:rPr>
                <w:sz w:val="22"/>
                <w:szCs w:val="22"/>
                <w:lang w:bidi="en-US"/>
              </w:rPr>
              <w:t>Программированный контроль.</w:t>
            </w:r>
          </w:p>
          <w:p w:rsidR="00A645D9" w:rsidRDefault="00771F9F">
            <w:pPr>
              <w:snapToGrid w:val="0"/>
              <w:spacing w:line="276" w:lineRule="auto"/>
              <w:jc w:val="both"/>
              <w:rPr>
                <w:sz w:val="22"/>
                <w:szCs w:val="22"/>
                <w:lang w:bidi="en-US"/>
              </w:rPr>
            </w:pPr>
            <w:r>
              <w:rPr>
                <w:sz w:val="22"/>
                <w:szCs w:val="22"/>
                <w:lang w:bidi="en-US"/>
              </w:rPr>
              <w:t>Групповая дискуссия.</w:t>
            </w:r>
          </w:p>
          <w:p w:rsidR="00A645D9" w:rsidRDefault="00771F9F">
            <w:pPr>
              <w:snapToGrid w:val="0"/>
              <w:spacing w:line="276" w:lineRule="auto"/>
              <w:jc w:val="both"/>
              <w:rPr>
                <w:sz w:val="22"/>
                <w:szCs w:val="22"/>
                <w:lang w:val="en-US" w:bidi="en-US"/>
              </w:rPr>
            </w:pPr>
            <w:r>
              <w:rPr>
                <w:sz w:val="22"/>
                <w:szCs w:val="22"/>
                <w:lang w:val="en-US" w:bidi="en-US"/>
              </w:rPr>
              <w:t>Тестирование.</w:t>
            </w:r>
          </w:p>
          <w:p w:rsidR="00A645D9" w:rsidRDefault="00771F9F">
            <w:pPr>
              <w:tabs>
                <w:tab w:val="right" w:pos="851"/>
              </w:tabs>
              <w:rPr>
                <w:sz w:val="22"/>
                <w:szCs w:val="22"/>
              </w:rPr>
            </w:pPr>
            <w:r>
              <w:rPr>
                <w:sz w:val="22"/>
                <w:szCs w:val="22"/>
                <w:lang w:val="en-US" w:bidi="en-US"/>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t>5.</w:t>
            </w:r>
          </w:p>
        </w:tc>
        <w:tc>
          <w:tcPr>
            <w:tcW w:w="2126" w:type="dxa"/>
            <w:shd w:val="clear" w:color="auto" w:fill="auto"/>
          </w:tcPr>
          <w:p w:rsidR="00A645D9" w:rsidRDefault="00771F9F">
            <w:pPr>
              <w:tabs>
                <w:tab w:val="right" w:pos="851"/>
              </w:tabs>
              <w:rPr>
                <w:sz w:val="22"/>
                <w:szCs w:val="22"/>
              </w:rPr>
            </w:pPr>
            <w:r>
              <w:rPr>
                <w:rFonts w:eastAsia="Calibri"/>
                <w:sz w:val="22"/>
                <w:szCs w:val="22"/>
              </w:rPr>
              <w:t>Динамика науки как процесс порождения нового знания</w:t>
            </w:r>
          </w:p>
        </w:tc>
        <w:tc>
          <w:tcPr>
            <w:tcW w:w="851" w:type="dxa"/>
            <w:shd w:val="clear" w:color="auto" w:fill="auto"/>
          </w:tcPr>
          <w:p w:rsidR="00A645D9" w:rsidRDefault="00771F9F">
            <w:pPr>
              <w:tabs>
                <w:tab w:val="right" w:pos="851"/>
              </w:tabs>
              <w:jc w:val="center"/>
              <w:rPr>
                <w:sz w:val="22"/>
                <w:szCs w:val="22"/>
              </w:rPr>
            </w:pPr>
            <w:r>
              <w:rPr>
                <w:sz w:val="22"/>
                <w:szCs w:val="22"/>
              </w:rPr>
              <w:t>24</w:t>
            </w:r>
          </w:p>
        </w:tc>
        <w:tc>
          <w:tcPr>
            <w:tcW w:w="992" w:type="dxa"/>
            <w:gridSpan w:val="2"/>
            <w:shd w:val="clear" w:color="auto" w:fill="auto"/>
          </w:tcPr>
          <w:p w:rsidR="00A645D9" w:rsidRDefault="00771F9F">
            <w:pPr>
              <w:tabs>
                <w:tab w:val="right" w:pos="851"/>
              </w:tabs>
              <w:jc w:val="center"/>
              <w:rPr>
                <w:sz w:val="22"/>
                <w:szCs w:val="22"/>
              </w:rPr>
            </w:pPr>
            <w:r>
              <w:rPr>
                <w:sz w:val="22"/>
                <w:szCs w:val="22"/>
              </w:rPr>
              <w:t>8</w:t>
            </w:r>
          </w:p>
        </w:tc>
        <w:tc>
          <w:tcPr>
            <w:tcW w:w="992" w:type="dxa"/>
            <w:shd w:val="clear" w:color="auto" w:fill="auto"/>
          </w:tcPr>
          <w:p w:rsidR="00A645D9" w:rsidRDefault="00164B43">
            <w:pPr>
              <w:snapToGrid w:val="0"/>
              <w:jc w:val="center"/>
              <w:rPr>
                <w:sz w:val="22"/>
                <w:szCs w:val="22"/>
              </w:rPr>
            </w:pPr>
            <w:r>
              <w:rPr>
                <w:sz w:val="22"/>
                <w:szCs w:val="22"/>
              </w:rPr>
              <w:t>4</w:t>
            </w: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418" w:type="dxa"/>
            <w:shd w:val="clear" w:color="auto" w:fill="auto"/>
          </w:tcPr>
          <w:p w:rsidR="00A645D9" w:rsidRDefault="006E4A88">
            <w:pPr>
              <w:tabs>
                <w:tab w:val="right" w:pos="851"/>
              </w:tabs>
              <w:jc w:val="center"/>
              <w:rPr>
                <w:sz w:val="22"/>
                <w:szCs w:val="22"/>
              </w:rPr>
            </w:pPr>
            <w:r>
              <w:rPr>
                <w:sz w:val="22"/>
                <w:szCs w:val="22"/>
              </w:rPr>
              <w:t>4</w:t>
            </w:r>
          </w:p>
        </w:tc>
        <w:tc>
          <w:tcPr>
            <w:tcW w:w="1275" w:type="dxa"/>
            <w:shd w:val="clear" w:color="auto" w:fill="auto"/>
          </w:tcPr>
          <w:p w:rsidR="00A645D9" w:rsidRDefault="00771F9F">
            <w:pPr>
              <w:snapToGrid w:val="0"/>
              <w:jc w:val="center"/>
              <w:rPr>
                <w:sz w:val="22"/>
                <w:szCs w:val="22"/>
              </w:rPr>
            </w:pPr>
            <w:r>
              <w:rPr>
                <w:sz w:val="22"/>
                <w:szCs w:val="22"/>
              </w:rPr>
              <w:t>16</w:t>
            </w: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jc w:val="both"/>
              <w:rPr>
                <w:sz w:val="22"/>
                <w:szCs w:val="22"/>
              </w:rPr>
            </w:pPr>
            <w:r>
              <w:rPr>
                <w:sz w:val="22"/>
                <w:szCs w:val="22"/>
              </w:rPr>
              <w:t>Письменный  опрос.</w:t>
            </w:r>
          </w:p>
          <w:p w:rsidR="00A645D9" w:rsidRDefault="00771F9F">
            <w:pPr>
              <w:snapToGrid w:val="0"/>
              <w:jc w:val="both"/>
              <w:rPr>
                <w:sz w:val="22"/>
                <w:szCs w:val="22"/>
              </w:rPr>
            </w:pPr>
            <w:r>
              <w:rPr>
                <w:sz w:val="22"/>
                <w:szCs w:val="22"/>
              </w:rPr>
              <w:t>Разбор и оценка презентаций.</w:t>
            </w:r>
          </w:p>
          <w:p w:rsidR="00A645D9" w:rsidRDefault="00771F9F">
            <w:pPr>
              <w:snapToGrid w:val="0"/>
              <w:jc w:val="both"/>
              <w:rPr>
                <w:sz w:val="22"/>
                <w:szCs w:val="22"/>
              </w:rPr>
            </w:pPr>
            <w:r>
              <w:rPr>
                <w:sz w:val="22"/>
                <w:szCs w:val="22"/>
              </w:rPr>
              <w:t>Групповая дискуссия.</w:t>
            </w:r>
          </w:p>
          <w:p w:rsidR="00A645D9" w:rsidRDefault="00771F9F">
            <w:pPr>
              <w:snapToGrid w:val="0"/>
              <w:jc w:val="both"/>
              <w:rPr>
                <w:sz w:val="22"/>
                <w:szCs w:val="22"/>
              </w:rPr>
            </w:pPr>
            <w:r>
              <w:rPr>
                <w:sz w:val="22"/>
                <w:szCs w:val="22"/>
              </w:rPr>
              <w:t xml:space="preserve"> Тестирование. </w:t>
            </w:r>
          </w:p>
        </w:tc>
      </w:tr>
      <w:tr w:rsidR="00A645D9">
        <w:tc>
          <w:tcPr>
            <w:tcW w:w="568" w:type="dxa"/>
            <w:shd w:val="clear" w:color="auto" w:fill="auto"/>
          </w:tcPr>
          <w:p w:rsidR="00A645D9" w:rsidRDefault="00771F9F">
            <w:pPr>
              <w:tabs>
                <w:tab w:val="right" w:pos="851"/>
              </w:tabs>
              <w:rPr>
                <w:sz w:val="24"/>
                <w:szCs w:val="24"/>
              </w:rPr>
            </w:pPr>
            <w:r>
              <w:rPr>
                <w:sz w:val="24"/>
                <w:szCs w:val="24"/>
              </w:rPr>
              <w:t>6.</w:t>
            </w:r>
          </w:p>
        </w:tc>
        <w:tc>
          <w:tcPr>
            <w:tcW w:w="2126" w:type="dxa"/>
            <w:shd w:val="clear" w:color="auto" w:fill="auto"/>
          </w:tcPr>
          <w:p w:rsidR="00A645D9" w:rsidRDefault="00771F9F">
            <w:pPr>
              <w:tabs>
                <w:tab w:val="right" w:pos="851"/>
              </w:tabs>
              <w:rPr>
                <w:sz w:val="22"/>
                <w:szCs w:val="22"/>
              </w:rPr>
            </w:pPr>
            <w:r>
              <w:rPr>
                <w:rFonts w:eastAsia="Calibri"/>
                <w:sz w:val="22"/>
                <w:szCs w:val="22"/>
              </w:rPr>
              <w:t>Научные традиции и научные революции. Типы научной рациональности</w:t>
            </w:r>
          </w:p>
        </w:tc>
        <w:tc>
          <w:tcPr>
            <w:tcW w:w="851" w:type="dxa"/>
            <w:shd w:val="clear" w:color="auto" w:fill="auto"/>
          </w:tcPr>
          <w:p w:rsidR="00A645D9" w:rsidRDefault="007D14E1">
            <w:pPr>
              <w:tabs>
                <w:tab w:val="right" w:pos="851"/>
              </w:tabs>
              <w:jc w:val="center"/>
              <w:rPr>
                <w:sz w:val="22"/>
                <w:szCs w:val="22"/>
              </w:rPr>
            </w:pPr>
            <w:r>
              <w:rPr>
                <w:color w:val="000000"/>
                <w:sz w:val="22"/>
                <w:szCs w:val="22"/>
              </w:rPr>
              <w:t>24</w:t>
            </w:r>
          </w:p>
        </w:tc>
        <w:tc>
          <w:tcPr>
            <w:tcW w:w="992" w:type="dxa"/>
            <w:gridSpan w:val="2"/>
            <w:shd w:val="clear" w:color="auto" w:fill="auto"/>
          </w:tcPr>
          <w:p w:rsidR="00A645D9" w:rsidRDefault="00164B43">
            <w:pPr>
              <w:tabs>
                <w:tab w:val="right" w:pos="851"/>
              </w:tabs>
              <w:jc w:val="center"/>
              <w:rPr>
                <w:sz w:val="22"/>
                <w:szCs w:val="22"/>
              </w:rPr>
            </w:pPr>
            <w:r>
              <w:rPr>
                <w:color w:val="000000"/>
                <w:sz w:val="22"/>
                <w:szCs w:val="22"/>
              </w:rPr>
              <w:t>6</w:t>
            </w:r>
          </w:p>
        </w:tc>
        <w:tc>
          <w:tcPr>
            <w:tcW w:w="992" w:type="dxa"/>
            <w:shd w:val="clear" w:color="auto" w:fill="auto"/>
          </w:tcPr>
          <w:p w:rsidR="00A645D9" w:rsidRDefault="00771F9F">
            <w:pPr>
              <w:snapToGrid w:val="0"/>
              <w:jc w:val="center"/>
              <w:rPr>
                <w:sz w:val="22"/>
                <w:szCs w:val="22"/>
              </w:rPr>
            </w:pPr>
            <w:r>
              <w:rPr>
                <w:sz w:val="22"/>
                <w:szCs w:val="22"/>
              </w:rPr>
              <w:t>2</w:t>
            </w: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418" w:type="dxa"/>
            <w:shd w:val="clear" w:color="auto" w:fill="auto"/>
          </w:tcPr>
          <w:p w:rsidR="00A645D9" w:rsidRDefault="00164B43">
            <w:pPr>
              <w:tabs>
                <w:tab w:val="right" w:pos="851"/>
              </w:tabs>
              <w:jc w:val="center"/>
              <w:rPr>
                <w:sz w:val="22"/>
                <w:szCs w:val="22"/>
              </w:rPr>
            </w:pPr>
            <w:r>
              <w:rPr>
                <w:sz w:val="22"/>
                <w:szCs w:val="22"/>
              </w:rPr>
              <w:t>4</w:t>
            </w:r>
          </w:p>
        </w:tc>
        <w:tc>
          <w:tcPr>
            <w:tcW w:w="1275" w:type="dxa"/>
            <w:shd w:val="clear" w:color="auto" w:fill="auto"/>
          </w:tcPr>
          <w:p w:rsidR="00A645D9" w:rsidRDefault="00164B43">
            <w:pPr>
              <w:snapToGrid w:val="0"/>
              <w:jc w:val="center"/>
              <w:rPr>
                <w:sz w:val="22"/>
                <w:szCs w:val="22"/>
              </w:rPr>
            </w:pPr>
            <w:r>
              <w:rPr>
                <w:sz w:val="22"/>
                <w:szCs w:val="22"/>
              </w:rPr>
              <w:t>18</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jc w:val="both"/>
              <w:rPr>
                <w:sz w:val="22"/>
                <w:szCs w:val="22"/>
              </w:rPr>
            </w:pPr>
            <w:r>
              <w:rPr>
                <w:sz w:val="22"/>
                <w:szCs w:val="22"/>
              </w:rPr>
              <w:t>Устный опрос.</w:t>
            </w:r>
          </w:p>
          <w:p w:rsidR="00A645D9" w:rsidRDefault="00771F9F">
            <w:pPr>
              <w:snapToGrid w:val="0"/>
              <w:jc w:val="both"/>
              <w:rPr>
                <w:sz w:val="22"/>
                <w:szCs w:val="22"/>
              </w:rPr>
            </w:pPr>
            <w:r>
              <w:rPr>
                <w:sz w:val="22"/>
                <w:szCs w:val="22"/>
              </w:rPr>
              <w:t>Разбор и оценка презентаций.</w:t>
            </w:r>
          </w:p>
          <w:p w:rsidR="00A645D9" w:rsidRDefault="00771F9F">
            <w:pPr>
              <w:snapToGrid w:val="0"/>
              <w:jc w:val="both"/>
              <w:rPr>
                <w:sz w:val="22"/>
                <w:szCs w:val="22"/>
              </w:rPr>
            </w:pPr>
            <w:r>
              <w:rPr>
                <w:sz w:val="22"/>
                <w:szCs w:val="22"/>
              </w:rPr>
              <w:t>Программированный контроль.</w:t>
            </w:r>
          </w:p>
          <w:p w:rsidR="00A645D9" w:rsidRDefault="00771F9F">
            <w:pPr>
              <w:snapToGrid w:val="0"/>
              <w:jc w:val="both"/>
              <w:rPr>
                <w:sz w:val="22"/>
                <w:szCs w:val="22"/>
              </w:rPr>
            </w:pPr>
            <w:r>
              <w:rPr>
                <w:sz w:val="22"/>
                <w:szCs w:val="22"/>
              </w:rPr>
              <w:lastRenderedPageBreak/>
              <w:t>Групповая дискуссия.</w:t>
            </w:r>
          </w:p>
          <w:p w:rsidR="00A645D9" w:rsidRDefault="00771F9F">
            <w:pPr>
              <w:snapToGrid w:val="0"/>
              <w:jc w:val="both"/>
              <w:rPr>
                <w:sz w:val="22"/>
                <w:szCs w:val="22"/>
              </w:rPr>
            </w:pPr>
            <w:r>
              <w:rPr>
                <w:sz w:val="22"/>
                <w:szCs w:val="22"/>
              </w:rPr>
              <w:t>Тестирование.</w:t>
            </w:r>
          </w:p>
          <w:p w:rsidR="00A645D9" w:rsidRDefault="00771F9F">
            <w:pPr>
              <w:tabs>
                <w:tab w:val="right" w:pos="851"/>
              </w:tabs>
              <w:rPr>
                <w:sz w:val="22"/>
                <w:szCs w:val="22"/>
              </w:rPr>
            </w:pPr>
            <w:r>
              <w:rPr>
                <w:sz w:val="22"/>
                <w:szCs w:val="22"/>
              </w:rPr>
              <w:t>Письменная  работа.</w:t>
            </w:r>
          </w:p>
        </w:tc>
      </w:tr>
      <w:tr w:rsidR="00A645D9">
        <w:tc>
          <w:tcPr>
            <w:tcW w:w="568" w:type="dxa"/>
            <w:shd w:val="clear" w:color="auto" w:fill="auto"/>
          </w:tcPr>
          <w:p w:rsidR="00A645D9" w:rsidRDefault="00771F9F">
            <w:pPr>
              <w:tabs>
                <w:tab w:val="right" w:pos="851"/>
              </w:tabs>
              <w:rPr>
                <w:sz w:val="24"/>
                <w:szCs w:val="24"/>
              </w:rPr>
            </w:pPr>
            <w:r>
              <w:rPr>
                <w:sz w:val="24"/>
                <w:szCs w:val="24"/>
              </w:rPr>
              <w:lastRenderedPageBreak/>
              <w:t>7.</w:t>
            </w:r>
          </w:p>
        </w:tc>
        <w:tc>
          <w:tcPr>
            <w:tcW w:w="2126" w:type="dxa"/>
            <w:shd w:val="clear" w:color="auto" w:fill="auto"/>
          </w:tcPr>
          <w:p w:rsidR="00A645D9" w:rsidRDefault="00771F9F">
            <w:pPr>
              <w:tabs>
                <w:tab w:val="right" w:pos="851"/>
              </w:tabs>
              <w:rPr>
                <w:sz w:val="22"/>
                <w:szCs w:val="22"/>
              </w:rPr>
            </w:pPr>
            <w:r>
              <w:rPr>
                <w:rFonts w:eastAsia="Calibri"/>
                <w:bCs/>
                <w:iCs/>
                <w:sz w:val="22"/>
                <w:szCs w:val="22"/>
              </w:rPr>
              <w:t>Особенности современного этапа развития науки. Перспективы научно-технического прогресса</w:t>
            </w:r>
          </w:p>
        </w:tc>
        <w:tc>
          <w:tcPr>
            <w:tcW w:w="851" w:type="dxa"/>
            <w:shd w:val="clear" w:color="auto" w:fill="auto"/>
          </w:tcPr>
          <w:p w:rsidR="00A645D9" w:rsidRDefault="007D14E1">
            <w:pPr>
              <w:tabs>
                <w:tab w:val="right" w:pos="851"/>
              </w:tabs>
              <w:jc w:val="center"/>
              <w:rPr>
                <w:sz w:val="22"/>
                <w:szCs w:val="22"/>
              </w:rPr>
            </w:pPr>
            <w:r>
              <w:rPr>
                <w:color w:val="000000"/>
                <w:sz w:val="22"/>
                <w:szCs w:val="22"/>
              </w:rPr>
              <w:t>22</w:t>
            </w:r>
          </w:p>
        </w:tc>
        <w:tc>
          <w:tcPr>
            <w:tcW w:w="992" w:type="dxa"/>
            <w:gridSpan w:val="2"/>
            <w:shd w:val="clear" w:color="auto" w:fill="auto"/>
          </w:tcPr>
          <w:p w:rsidR="00A645D9" w:rsidRDefault="00164B43">
            <w:pPr>
              <w:jc w:val="center"/>
              <w:rPr>
                <w:color w:val="000000"/>
                <w:sz w:val="22"/>
                <w:szCs w:val="22"/>
              </w:rPr>
            </w:pPr>
            <w:r>
              <w:rPr>
                <w:color w:val="000000"/>
                <w:sz w:val="22"/>
                <w:szCs w:val="22"/>
              </w:rPr>
              <w:t>6</w:t>
            </w:r>
          </w:p>
          <w:p w:rsidR="00A645D9" w:rsidRDefault="00A645D9">
            <w:pPr>
              <w:tabs>
                <w:tab w:val="right" w:pos="851"/>
              </w:tabs>
              <w:jc w:val="center"/>
              <w:rPr>
                <w:sz w:val="22"/>
                <w:szCs w:val="22"/>
              </w:rPr>
            </w:pPr>
          </w:p>
        </w:tc>
        <w:tc>
          <w:tcPr>
            <w:tcW w:w="992" w:type="dxa"/>
            <w:shd w:val="clear" w:color="auto" w:fill="auto"/>
          </w:tcPr>
          <w:p w:rsidR="00A645D9" w:rsidRDefault="00771F9F">
            <w:pPr>
              <w:snapToGrid w:val="0"/>
              <w:jc w:val="center"/>
              <w:rPr>
                <w:sz w:val="22"/>
                <w:szCs w:val="22"/>
              </w:rPr>
            </w:pPr>
            <w:r>
              <w:rPr>
                <w:sz w:val="22"/>
                <w:szCs w:val="22"/>
              </w:rPr>
              <w:t>2</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418" w:type="dxa"/>
            <w:shd w:val="clear" w:color="auto" w:fill="auto"/>
          </w:tcPr>
          <w:p w:rsidR="00A645D9" w:rsidRDefault="00164B43">
            <w:pPr>
              <w:snapToGrid w:val="0"/>
              <w:jc w:val="center"/>
              <w:rPr>
                <w:sz w:val="22"/>
                <w:szCs w:val="22"/>
              </w:rPr>
            </w:pPr>
            <w:r>
              <w:rPr>
                <w:sz w:val="22"/>
                <w:szCs w:val="22"/>
              </w:rPr>
              <w:t>4</w:t>
            </w:r>
          </w:p>
          <w:p w:rsidR="00A645D9" w:rsidRDefault="00A645D9">
            <w:pPr>
              <w:tabs>
                <w:tab w:val="right" w:pos="851"/>
              </w:tabs>
              <w:jc w:val="center"/>
              <w:rPr>
                <w:sz w:val="22"/>
                <w:szCs w:val="22"/>
              </w:rPr>
            </w:pPr>
          </w:p>
        </w:tc>
        <w:tc>
          <w:tcPr>
            <w:tcW w:w="1275" w:type="dxa"/>
            <w:shd w:val="clear" w:color="auto" w:fill="auto"/>
          </w:tcPr>
          <w:p w:rsidR="00A645D9" w:rsidRDefault="00164B43">
            <w:pPr>
              <w:snapToGrid w:val="0"/>
              <w:jc w:val="center"/>
              <w:rPr>
                <w:sz w:val="22"/>
                <w:szCs w:val="22"/>
              </w:rPr>
            </w:pPr>
            <w:r>
              <w:rPr>
                <w:sz w:val="22"/>
                <w:szCs w:val="22"/>
              </w:rPr>
              <w:t>16</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843" w:type="dxa"/>
            <w:shd w:val="clear" w:color="auto" w:fill="auto"/>
          </w:tcPr>
          <w:p w:rsidR="00A645D9" w:rsidRDefault="00771F9F">
            <w:pPr>
              <w:snapToGrid w:val="0"/>
              <w:jc w:val="both"/>
              <w:rPr>
                <w:sz w:val="22"/>
                <w:szCs w:val="22"/>
              </w:rPr>
            </w:pPr>
            <w:r>
              <w:rPr>
                <w:sz w:val="22"/>
                <w:szCs w:val="22"/>
              </w:rPr>
              <w:t>Письменный опрос.</w:t>
            </w:r>
          </w:p>
          <w:p w:rsidR="00A645D9" w:rsidRDefault="00771F9F">
            <w:pPr>
              <w:snapToGrid w:val="0"/>
              <w:jc w:val="both"/>
              <w:rPr>
                <w:sz w:val="22"/>
                <w:szCs w:val="22"/>
              </w:rPr>
            </w:pPr>
            <w:r>
              <w:rPr>
                <w:sz w:val="22"/>
                <w:szCs w:val="22"/>
              </w:rPr>
              <w:t>Программированный контроль.</w:t>
            </w:r>
          </w:p>
          <w:p w:rsidR="00A645D9" w:rsidRDefault="00771F9F">
            <w:pPr>
              <w:snapToGrid w:val="0"/>
              <w:jc w:val="both"/>
              <w:rPr>
                <w:sz w:val="22"/>
                <w:szCs w:val="22"/>
              </w:rPr>
            </w:pPr>
            <w:r>
              <w:rPr>
                <w:sz w:val="22"/>
                <w:szCs w:val="22"/>
              </w:rPr>
              <w:t>Тестирование.</w:t>
            </w:r>
          </w:p>
          <w:p w:rsidR="00A645D9" w:rsidRDefault="00771F9F">
            <w:pPr>
              <w:snapToGrid w:val="0"/>
              <w:jc w:val="both"/>
              <w:rPr>
                <w:sz w:val="22"/>
                <w:szCs w:val="22"/>
              </w:rPr>
            </w:pPr>
            <w:r>
              <w:rPr>
                <w:sz w:val="22"/>
                <w:szCs w:val="22"/>
              </w:rPr>
              <w:t xml:space="preserve"> Групповая дискуссия.</w:t>
            </w:r>
          </w:p>
          <w:p w:rsidR="00A645D9" w:rsidRDefault="00771F9F">
            <w:pPr>
              <w:tabs>
                <w:tab w:val="right" w:pos="851"/>
              </w:tabs>
              <w:rPr>
                <w:sz w:val="22"/>
                <w:szCs w:val="22"/>
              </w:rPr>
            </w:pPr>
            <w:r>
              <w:rPr>
                <w:sz w:val="22"/>
                <w:szCs w:val="22"/>
              </w:rPr>
              <w:t>Реферат</w:t>
            </w:r>
          </w:p>
        </w:tc>
      </w:tr>
      <w:tr w:rsidR="00A645D9">
        <w:tc>
          <w:tcPr>
            <w:tcW w:w="568" w:type="dxa"/>
            <w:shd w:val="clear" w:color="auto" w:fill="auto"/>
          </w:tcPr>
          <w:p w:rsidR="00A645D9" w:rsidRDefault="00771F9F">
            <w:pPr>
              <w:tabs>
                <w:tab w:val="right" w:pos="851"/>
              </w:tabs>
              <w:rPr>
                <w:sz w:val="24"/>
                <w:szCs w:val="24"/>
              </w:rPr>
            </w:pPr>
            <w:r>
              <w:rPr>
                <w:sz w:val="24"/>
                <w:szCs w:val="24"/>
              </w:rPr>
              <w:t>8.</w:t>
            </w:r>
          </w:p>
        </w:tc>
        <w:tc>
          <w:tcPr>
            <w:tcW w:w="2126" w:type="dxa"/>
            <w:shd w:val="clear" w:color="auto" w:fill="auto"/>
          </w:tcPr>
          <w:p w:rsidR="00A645D9" w:rsidRDefault="00771F9F">
            <w:pPr>
              <w:snapToGrid w:val="0"/>
              <w:jc w:val="both"/>
              <w:rPr>
                <w:rFonts w:eastAsia="Calibri"/>
                <w:sz w:val="22"/>
                <w:szCs w:val="22"/>
              </w:rPr>
            </w:pPr>
            <w:r>
              <w:rPr>
                <w:rFonts w:eastAsia="Calibri"/>
                <w:sz w:val="22"/>
                <w:szCs w:val="22"/>
              </w:rPr>
              <w:t>Наука как социальный институт</w:t>
            </w: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snapToGrid w:val="0"/>
              <w:jc w:val="both"/>
              <w:rPr>
                <w:rFonts w:eastAsia="Calibri"/>
                <w:sz w:val="22"/>
                <w:szCs w:val="22"/>
              </w:rPr>
            </w:pPr>
          </w:p>
          <w:p w:rsidR="00A645D9" w:rsidRDefault="00A645D9">
            <w:pPr>
              <w:tabs>
                <w:tab w:val="right" w:pos="851"/>
              </w:tabs>
              <w:rPr>
                <w:sz w:val="22"/>
                <w:szCs w:val="22"/>
              </w:rPr>
            </w:pPr>
          </w:p>
        </w:tc>
        <w:tc>
          <w:tcPr>
            <w:tcW w:w="851" w:type="dxa"/>
            <w:shd w:val="clear" w:color="auto" w:fill="auto"/>
          </w:tcPr>
          <w:p w:rsidR="00A645D9" w:rsidRDefault="00771F9F">
            <w:pPr>
              <w:jc w:val="center"/>
              <w:rPr>
                <w:color w:val="000000"/>
                <w:sz w:val="22"/>
                <w:szCs w:val="22"/>
              </w:rPr>
            </w:pPr>
            <w:r>
              <w:rPr>
                <w:color w:val="000000"/>
                <w:sz w:val="22"/>
                <w:szCs w:val="22"/>
              </w:rPr>
              <w:t>20</w:t>
            </w:r>
          </w:p>
          <w:p w:rsidR="00A645D9" w:rsidRDefault="00A645D9">
            <w:pPr>
              <w:jc w:val="center"/>
              <w:rPr>
                <w:color w:val="000000"/>
                <w:sz w:val="22"/>
                <w:szCs w:val="22"/>
              </w:rPr>
            </w:pPr>
          </w:p>
          <w:p w:rsidR="00A645D9" w:rsidRDefault="00A645D9">
            <w:pPr>
              <w:jc w:val="center"/>
              <w:rPr>
                <w:color w:val="000000"/>
                <w:sz w:val="22"/>
                <w:szCs w:val="22"/>
              </w:rPr>
            </w:pPr>
          </w:p>
          <w:p w:rsidR="00A645D9" w:rsidRDefault="00A645D9">
            <w:pPr>
              <w:jc w:val="center"/>
              <w:rPr>
                <w:color w:val="000000"/>
                <w:sz w:val="22"/>
                <w:szCs w:val="22"/>
              </w:rPr>
            </w:pPr>
          </w:p>
          <w:p w:rsidR="00A645D9" w:rsidRDefault="00A645D9">
            <w:pPr>
              <w:jc w:val="center"/>
              <w:rPr>
                <w:color w:val="000000"/>
                <w:sz w:val="22"/>
                <w:szCs w:val="22"/>
              </w:rPr>
            </w:pPr>
          </w:p>
          <w:p w:rsidR="00A645D9" w:rsidRDefault="00A645D9">
            <w:pPr>
              <w:tabs>
                <w:tab w:val="right" w:pos="851"/>
              </w:tabs>
              <w:jc w:val="center"/>
              <w:rPr>
                <w:sz w:val="22"/>
                <w:szCs w:val="22"/>
              </w:rPr>
            </w:pPr>
          </w:p>
        </w:tc>
        <w:tc>
          <w:tcPr>
            <w:tcW w:w="992" w:type="dxa"/>
            <w:gridSpan w:val="2"/>
            <w:shd w:val="clear" w:color="auto" w:fill="auto"/>
          </w:tcPr>
          <w:p w:rsidR="00A645D9" w:rsidRDefault="00164B43">
            <w:pPr>
              <w:tabs>
                <w:tab w:val="right" w:pos="851"/>
              </w:tabs>
              <w:jc w:val="center"/>
              <w:rPr>
                <w:sz w:val="22"/>
                <w:szCs w:val="22"/>
              </w:rPr>
            </w:pPr>
            <w:r>
              <w:rPr>
                <w:color w:val="000000"/>
                <w:sz w:val="22"/>
                <w:szCs w:val="22"/>
              </w:rPr>
              <w:t>6</w:t>
            </w:r>
          </w:p>
        </w:tc>
        <w:tc>
          <w:tcPr>
            <w:tcW w:w="992" w:type="dxa"/>
            <w:shd w:val="clear" w:color="auto" w:fill="auto"/>
          </w:tcPr>
          <w:p w:rsidR="00A645D9" w:rsidRDefault="00771F9F">
            <w:pPr>
              <w:tabs>
                <w:tab w:val="right" w:pos="851"/>
              </w:tabs>
              <w:jc w:val="center"/>
              <w:rPr>
                <w:sz w:val="22"/>
                <w:szCs w:val="22"/>
              </w:rPr>
            </w:pPr>
            <w:r>
              <w:rPr>
                <w:color w:val="000000"/>
                <w:sz w:val="22"/>
                <w:szCs w:val="22"/>
              </w:rPr>
              <w:t>2</w:t>
            </w:r>
          </w:p>
        </w:tc>
        <w:tc>
          <w:tcPr>
            <w:tcW w:w="1418" w:type="dxa"/>
            <w:shd w:val="clear" w:color="auto" w:fill="auto"/>
          </w:tcPr>
          <w:p w:rsidR="00A645D9" w:rsidRDefault="00164B43">
            <w:pPr>
              <w:snapToGrid w:val="0"/>
              <w:jc w:val="center"/>
              <w:rPr>
                <w:sz w:val="22"/>
                <w:szCs w:val="22"/>
              </w:rPr>
            </w:pPr>
            <w:r>
              <w:rPr>
                <w:sz w:val="22"/>
                <w:szCs w:val="22"/>
              </w:rPr>
              <w:t>4</w:t>
            </w: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snapToGrid w:val="0"/>
              <w:jc w:val="center"/>
              <w:rPr>
                <w:sz w:val="22"/>
                <w:szCs w:val="22"/>
              </w:rPr>
            </w:pPr>
          </w:p>
          <w:p w:rsidR="00A645D9" w:rsidRDefault="00A645D9">
            <w:pPr>
              <w:tabs>
                <w:tab w:val="right" w:pos="851"/>
              </w:tabs>
              <w:jc w:val="center"/>
              <w:rPr>
                <w:sz w:val="22"/>
                <w:szCs w:val="22"/>
              </w:rPr>
            </w:pPr>
          </w:p>
        </w:tc>
        <w:tc>
          <w:tcPr>
            <w:tcW w:w="1275" w:type="dxa"/>
            <w:shd w:val="clear" w:color="auto" w:fill="auto"/>
          </w:tcPr>
          <w:p w:rsidR="00A645D9" w:rsidRDefault="00164B43">
            <w:pPr>
              <w:tabs>
                <w:tab w:val="right" w:pos="851"/>
              </w:tabs>
              <w:jc w:val="center"/>
              <w:rPr>
                <w:sz w:val="22"/>
                <w:szCs w:val="22"/>
              </w:rPr>
            </w:pPr>
            <w:r>
              <w:rPr>
                <w:sz w:val="22"/>
                <w:szCs w:val="22"/>
              </w:rPr>
              <w:t>14</w:t>
            </w:r>
          </w:p>
        </w:tc>
        <w:tc>
          <w:tcPr>
            <w:tcW w:w="1843" w:type="dxa"/>
            <w:shd w:val="clear" w:color="auto" w:fill="auto"/>
          </w:tcPr>
          <w:p w:rsidR="00A645D9" w:rsidRDefault="00771F9F">
            <w:pPr>
              <w:snapToGrid w:val="0"/>
              <w:jc w:val="both"/>
              <w:rPr>
                <w:sz w:val="22"/>
                <w:szCs w:val="22"/>
              </w:rPr>
            </w:pPr>
            <w:r>
              <w:rPr>
                <w:sz w:val="22"/>
                <w:szCs w:val="22"/>
              </w:rPr>
              <w:t>Устный опрос.</w:t>
            </w:r>
          </w:p>
          <w:p w:rsidR="00A645D9" w:rsidRDefault="00771F9F">
            <w:pPr>
              <w:snapToGrid w:val="0"/>
              <w:jc w:val="both"/>
              <w:rPr>
                <w:sz w:val="22"/>
                <w:szCs w:val="22"/>
              </w:rPr>
            </w:pPr>
            <w:r>
              <w:rPr>
                <w:sz w:val="22"/>
                <w:szCs w:val="22"/>
              </w:rPr>
              <w:t>Разбор и оценка презентаций.</w:t>
            </w:r>
          </w:p>
          <w:p w:rsidR="00A645D9" w:rsidRDefault="00771F9F">
            <w:pPr>
              <w:snapToGrid w:val="0"/>
              <w:jc w:val="both"/>
              <w:rPr>
                <w:sz w:val="22"/>
                <w:szCs w:val="22"/>
              </w:rPr>
            </w:pPr>
            <w:r>
              <w:rPr>
                <w:sz w:val="22"/>
                <w:szCs w:val="22"/>
              </w:rPr>
              <w:t>Программированный контроль.</w:t>
            </w:r>
          </w:p>
          <w:p w:rsidR="00A645D9" w:rsidRDefault="00771F9F">
            <w:pPr>
              <w:snapToGrid w:val="0"/>
              <w:jc w:val="both"/>
              <w:rPr>
                <w:sz w:val="22"/>
                <w:szCs w:val="22"/>
              </w:rPr>
            </w:pPr>
            <w:r>
              <w:rPr>
                <w:sz w:val="22"/>
                <w:szCs w:val="22"/>
              </w:rPr>
              <w:t>Групповая дискуссия.</w:t>
            </w:r>
          </w:p>
          <w:p w:rsidR="00A645D9" w:rsidRDefault="00771F9F">
            <w:pPr>
              <w:snapToGrid w:val="0"/>
              <w:jc w:val="both"/>
              <w:rPr>
                <w:sz w:val="22"/>
                <w:szCs w:val="22"/>
              </w:rPr>
            </w:pPr>
            <w:r>
              <w:rPr>
                <w:sz w:val="22"/>
                <w:szCs w:val="22"/>
              </w:rPr>
              <w:t>Тестирование.</w:t>
            </w:r>
          </w:p>
          <w:p w:rsidR="00A645D9" w:rsidRDefault="00771F9F">
            <w:pPr>
              <w:tabs>
                <w:tab w:val="right" w:pos="851"/>
              </w:tabs>
              <w:rPr>
                <w:sz w:val="22"/>
                <w:szCs w:val="22"/>
              </w:rPr>
            </w:pPr>
            <w:r>
              <w:rPr>
                <w:sz w:val="22"/>
                <w:szCs w:val="22"/>
              </w:rPr>
              <w:t>Письменная  работа</w:t>
            </w:r>
          </w:p>
        </w:tc>
      </w:tr>
      <w:tr w:rsidR="00A645D9">
        <w:tc>
          <w:tcPr>
            <w:tcW w:w="568" w:type="dxa"/>
            <w:shd w:val="clear" w:color="auto" w:fill="auto"/>
          </w:tcPr>
          <w:p w:rsidR="00A645D9" w:rsidRDefault="00A645D9">
            <w:pPr>
              <w:tabs>
                <w:tab w:val="right" w:pos="851"/>
              </w:tabs>
              <w:rPr>
                <w:sz w:val="24"/>
                <w:szCs w:val="24"/>
              </w:rPr>
            </w:pPr>
          </w:p>
        </w:tc>
        <w:tc>
          <w:tcPr>
            <w:tcW w:w="2126" w:type="dxa"/>
            <w:shd w:val="clear" w:color="auto" w:fill="auto"/>
          </w:tcPr>
          <w:p w:rsidR="00A645D9" w:rsidRDefault="00771F9F">
            <w:pPr>
              <w:tabs>
                <w:tab w:val="right" w:pos="851"/>
              </w:tabs>
              <w:rPr>
                <w:sz w:val="22"/>
                <w:szCs w:val="22"/>
              </w:rPr>
            </w:pPr>
            <w:r>
              <w:rPr>
                <w:b/>
                <w:sz w:val="22"/>
                <w:szCs w:val="22"/>
                <w:lang w:val="en-US" w:bidi="en-US"/>
              </w:rPr>
              <w:t xml:space="preserve"> Итого </w:t>
            </w:r>
          </w:p>
        </w:tc>
        <w:tc>
          <w:tcPr>
            <w:tcW w:w="851" w:type="dxa"/>
            <w:shd w:val="clear" w:color="auto" w:fill="auto"/>
            <w:vAlign w:val="center"/>
          </w:tcPr>
          <w:p w:rsidR="00A645D9" w:rsidRDefault="00771F9F">
            <w:pPr>
              <w:tabs>
                <w:tab w:val="right" w:pos="851"/>
              </w:tabs>
              <w:jc w:val="center"/>
              <w:rPr>
                <w:sz w:val="22"/>
                <w:szCs w:val="22"/>
              </w:rPr>
            </w:pPr>
            <w:r>
              <w:rPr>
                <w:b/>
                <w:sz w:val="22"/>
                <w:szCs w:val="22"/>
                <w:lang w:val="en-US" w:bidi="en-US"/>
              </w:rPr>
              <w:t>180</w:t>
            </w:r>
          </w:p>
        </w:tc>
        <w:tc>
          <w:tcPr>
            <w:tcW w:w="992" w:type="dxa"/>
            <w:gridSpan w:val="2"/>
            <w:shd w:val="clear" w:color="auto" w:fill="auto"/>
            <w:vAlign w:val="center"/>
          </w:tcPr>
          <w:p w:rsidR="00A645D9" w:rsidRDefault="006E4A88">
            <w:pPr>
              <w:tabs>
                <w:tab w:val="right" w:pos="851"/>
              </w:tabs>
              <w:jc w:val="center"/>
              <w:rPr>
                <w:sz w:val="22"/>
                <w:szCs w:val="22"/>
              </w:rPr>
            </w:pPr>
            <w:r>
              <w:rPr>
                <w:b/>
                <w:sz w:val="22"/>
                <w:szCs w:val="22"/>
                <w:lang w:val="en-US" w:bidi="en-US"/>
              </w:rPr>
              <w:t>48</w:t>
            </w:r>
          </w:p>
        </w:tc>
        <w:tc>
          <w:tcPr>
            <w:tcW w:w="992" w:type="dxa"/>
            <w:shd w:val="clear" w:color="auto" w:fill="auto"/>
            <w:vAlign w:val="center"/>
          </w:tcPr>
          <w:p w:rsidR="00A645D9" w:rsidRDefault="006E4A88">
            <w:pPr>
              <w:tabs>
                <w:tab w:val="right" w:pos="851"/>
              </w:tabs>
              <w:jc w:val="center"/>
              <w:rPr>
                <w:sz w:val="22"/>
                <w:szCs w:val="22"/>
              </w:rPr>
            </w:pPr>
            <w:r>
              <w:rPr>
                <w:b/>
                <w:sz w:val="22"/>
                <w:szCs w:val="22"/>
                <w:lang w:val="en-US" w:bidi="en-US"/>
              </w:rPr>
              <w:t>20</w:t>
            </w:r>
          </w:p>
        </w:tc>
        <w:tc>
          <w:tcPr>
            <w:tcW w:w="1418" w:type="dxa"/>
            <w:shd w:val="clear" w:color="auto" w:fill="auto"/>
            <w:vAlign w:val="center"/>
          </w:tcPr>
          <w:p w:rsidR="00A645D9" w:rsidRDefault="006E4A88">
            <w:pPr>
              <w:tabs>
                <w:tab w:val="right" w:pos="851"/>
              </w:tabs>
              <w:jc w:val="center"/>
              <w:rPr>
                <w:sz w:val="22"/>
                <w:szCs w:val="22"/>
              </w:rPr>
            </w:pPr>
            <w:r>
              <w:rPr>
                <w:b/>
                <w:sz w:val="22"/>
                <w:szCs w:val="22"/>
                <w:lang w:val="en-US" w:bidi="en-US"/>
              </w:rPr>
              <w:t>28</w:t>
            </w:r>
          </w:p>
        </w:tc>
        <w:tc>
          <w:tcPr>
            <w:tcW w:w="1275" w:type="dxa"/>
            <w:shd w:val="clear" w:color="auto" w:fill="auto"/>
            <w:vAlign w:val="center"/>
          </w:tcPr>
          <w:p w:rsidR="00A645D9" w:rsidRDefault="006E4A88">
            <w:pPr>
              <w:tabs>
                <w:tab w:val="right" w:pos="851"/>
              </w:tabs>
              <w:jc w:val="center"/>
              <w:rPr>
                <w:sz w:val="22"/>
                <w:szCs w:val="22"/>
              </w:rPr>
            </w:pPr>
            <w:r>
              <w:rPr>
                <w:b/>
                <w:sz w:val="22"/>
                <w:szCs w:val="22"/>
                <w:lang w:val="en-US" w:bidi="en-US"/>
              </w:rPr>
              <w:t>132</w:t>
            </w:r>
          </w:p>
        </w:tc>
        <w:tc>
          <w:tcPr>
            <w:tcW w:w="1843" w:type="dxa"/>
            <w:shd w:val="clear" w:color="auto" w:fill="auto"/>
            <w:vAlign w:val="center"/>
          </w:tcPr>
          <w:p w:rsidR="00A645D9" w:rsidRDefault="00771F9F">
            <w:pPr>
              <w:tabs>
                <w:tab w:val="right" w:pos="851"/>
              </w:tabs>
              <w:rPr>
                <w:sz w:val="22"/>
                <w:szCs w:val="22"/>
              </w:rPr>
            </w:pPr>
            <w:r>
              <w:rPr>
                <w:b/>
                <w:sz w:val="22"/>
                <w:szCs w:val="22"/>
                <w:lang w:val="en-US" w:bidi="en-US"/>
              </w:rPr>
              <w:t xml:space="preserve">Реферат </w:t>
            </w:r>
          </w:p>
        </w:tc>
      </w:tr>
    </w:tbl>
    <w:p w:rsidR="00A645D9" w:rsidRDefault="00A645D9">
      <w:pPr>
        <w:pStyle w:val="af0"/>
        <w:jc w:val="both"/>
        <w:rPr>
          <w:szCs w:val="28"/>
          <w:lang w:val="en-US"/>
        </w:rPr>
      </w:pPr>
    </w:p>
    <w:p w:rsidR="00A645D9" w:rsidRDefault="00A645D9">
      <w:pPr>
        <w:pStyle w:val="af0"/>
        <w:jc w:val="both"/>
        <w:rPr>
          <w:szCs w:val="28"/>
          <w:lang w:val="en-US"/>
        </w:rPr>
      </w:pPr>
    </w:p>
    <w:p w:rsidR="00A645D9" w:rsidRDefault="00771F9F">
      <w:pPr>
        <w:pStyle w:val="af0"/>
        <w:jc w:val="both"/>
        <w:rPr>
          <w:szCs w:val="28"/>
        </w:rPr>
      </w:pPr>
      <w:r>
        <w:rPr>
          <w:szCs w:val="28"/>
          <w:lang w:val="en-US"/>
        </w:rPr>
        <w:t>5</w:t>
      </w:r>
      <w:r>
        <w:rPr>
          <w:szCs w:val="28"/>
        </w:rPr>
        <w:t xml:space="preserve">.3. Содержание семинаров </w:t>
      </w:r>
    </w:p>
    <w:p w:rsidR="00A645D9" w:rsidRDefault="00771F9F">
      <w:pPr>
        <w:pStyle w:val="af0"/>
        <w:jc w:val="both"/>
        <w:rPr>
          <w:b w:val="0"/>
          <w:szCs w:val="28"/>
        </w:rPr>
      </w:pPr>
      <w:r>
        <w:rPr>
          <w:b w:val="0"/>
          <w:szCs w:val="28"/>
        </w:rPr>
        <w:t xml:space="preserve">                                                                                                 </w:t>
      </w:r>
    </w:p>
    <w:p w:rsidR="00A645D9" w:rsidRDefault="00771F9F">
      <w:pPr>
        <w:pStyle w:val="af0"/>
        <w:jc w:val="both"/>
        <w:rPr>
          <w:b w:val="0"/>
          <w:szCs w:val="28"/>
        </w:rPr>
      </w:pPr>
      <w:r>
        <w:rPr>
          <w:b w:val="0"/>
          <w:szCs w:val="28"/>
          <w:lang w:val="en-US"/>
        </w:rPr>
        <w:t xml:space="preserve">                                                                                                              </w:t>
      </w:r>
      <w:r>
        <w:rPr>
          <w:b w:val="0"/>
          <w:szCs w:val="28"/>
        </w:rPr>
        <w:t>Таблица 4</w:t>
      </w:r>
    </w:p>
    <w:p w:rsidR="00A645D9" w:rsidRDefault="00A645D9">
      <w:pPr>
        <w:pStyle w:val="af0"/>
        <w:jc w:val="both"/>
        <w:rPr>
          <w:b w:val="0"/>
          <w:szCs w:val="28"/>
        </w:rPr>
      </w:pPr>
    </w:p>
    <w:p w:rsidR="00A645D9" w:rsidRDefault="00A645D9">
      <w:pPr>
        <w:pStyle w:val="af0"/>
        <w:jc w:val="both"/>
        <w:rPr>
          <w:b w:val="0"/>
          <w:szCs w:val="28"/>
        </w:rPr>
      </w:pPr>
    </w:p>
    <w:tbl>
      <w:tblPr>
        <w:tblpPr w:leftFromText="180" w:rightFromText="180" w:vertAnchor="text" w:horzAnchor="margin" w:tblpXSpec="center"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162"/>
        <w:gridCol w:w="2575"/>
      </w:tblGrid>
      <w:tr w:rsidR="00A645D9">
        <w:tc>
          <w:tcPr>
            <w:tcW w:w="1395" w:type="pct"/>
            <w:shd w:val="clear" w:color="auto" w:fill="auto"/>
          </w:tcPr>
          <w:p w:rsidR="00A645D9" w:rsidRDefault="00771F9F">
            <w:pPr>
              <w:keepNext/>
              <w:rPr>
                <w:sz w:val="24"/>
                <w:szCs w:val="24"/>
              </w:rPr>
            </w:pPr>
            <w:r>
              <w:rPr>
                <w:b/>
                <w:sz w:val="24"/>
                <w:szCs w:val="24"/>
              </w:rPr>
              <w:t xml:space="preserve">                                                    </w:t>
            </w:r>
            <w:r>
              <w:rPr>
                <w:sz w:val="24"/>
                <w:szCs w:val="24"/>
              </w:rPr>
              <w:t xml:space="preserve"> </w:t>
            </w:r>
            <w:r>
              <w:rPr>
                <w:b/>
                <w:sz w:val="24"/>
                <w:szCs w:val="24"/>
              </w:rPr>
              <w:t xml:space="preserve">Наименование темы  (раздела) дисциплины </w:t>
            </w:r>
          </w:p>
        </w:tc>
        <w:tc>
          <w:tcPr>
            <w:tcW w:w="2227" w:type="pct"/>
            <w:shd w:val="clear" w:color="auto" w:fill="auto"/>
          </w:tcPr>
          <w:p w:rsidR="00A645D9" w:rsidRDefault="00771F9F" w:rsidP="005909E5">
            <w:pPr>
              <w:keepNext/>
              <w:rPr>
                <w:b/>
                <w:sz w:val="24"/>
                <w:szCs w:val="24"/>
              </w:rPr>
            </w:pPr>
            <w:r>
              <w:rPr>
                <w:b/>
                <w:sz w:val="24"/>
                <w:szCs w:val="24"/>
              </w:rPr>
              <w:t xml:space="preserve">Перечень вопросов для обсуждения на семинарах, рекомендуемые источники из разделов 8,9 </w:t>
            </w:r>
          </w:p>
        </w:tc>
        <w:tc>
          <w:tcPr>
            <w:tcW w:w="1378" w:type="pct"/>
            <w:shd w:val="clear" w:color="auto" w:fill="auto"/>
          </w:tcPr>
          <w:p w:rsidR="00A645D9" w:rsidRDefault="00771F9F">
            <w:pPr>
              <w:keepNext/>
              <w:rPr>
                <w:b/>
                <w:sz w:val="24"/>
                <w:szCs w:val="24"/>
              </w:rPr>
            </w:pPr>
            <w:r>
              <w:rPr>
                <w:b/>
                <w:sz w:val="24"/>
                <w:szCs w:val="24"/>
              </w:rPr>
              <w:t>Формы проведения (технологии)</w:t>
            </w:r>
          </w:p>
        </w:tc>
      </w:tr>
      <w:tr w:rsidR="00A645D9">
        <w:tc>
          <w:tcPr>
            <w:tcW w:w="1395" w:type="pct"/>
            <w:shd w:val="clear" w:color="auto" w:fill="auto"/>
          </w:tcPr>
          <w:p w:rsidR="00A645D9" w:rsidRDefault="00771F9F">
            <w:pPr>
              <w:pStyle w:val="af7"/>
              <w:keepNext/>
              <w:widowControl/>
              <w:autoSpaceDE/>
              <w:autoSpaceDN/>
              <w:adjustRightInd/>
              <w:ind w:left="0"/>
              <w:contextualSpacing/>
              <w:rPr>
                <w:sz w:val="22"/>
                <w:szCs w:val="22"/>
              </w:rPr>
            </w:pPr>
            <w:r>
              <w:rPr>
                <w:sz w:val="22"/>
                <w:szCs w:val="22"/>
                <w:lang w:bidi="en-US"/>
              </w:rPr>
              <w:t>1.Предмет и основные концепции современной философии науки.</w:t>
            </w:r>
          </w:p>
        </w:tc>
        <w:tc>
          <w:tcPr>
            <w:tcW w:w="2227" w:type="pct"/>
            <w:shd w:val="clear" w:color="auto" w:fill="auto"/>
          </w:tcPr>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Предмет философии науки и историческое изменение его содержания. </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 Три аспекта бытия науки: наука как познавательная деятельность, как социальный институт, как особая сфера культуры.</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w:t>
            </w:r>
          </w:p>
          <w:p w:rsidR="00A645D9" w:rsidRDefault="00771F9F">
            <w:pPr>
              <w:pStyle w:val="af7"/>
              <w:widowControl/>
              <w:numPr>
                <w:ilvl w:val="0"/>
                <w:numId w:val="1"/>
              </w:numPr>
              <w:autoSpaceDE/>
              <w:autoSpaceDN/>
              <w:adjustRightInd/>
              <w:ind w:left="0" w:firstLine="0"/>
              <w:contextualSpacing/>
              <w:rPr>
                <w:rFonts w:eastAsia="Arial Unicode MS"/>
                <w:sz w:val="22"/>
                <w:szCs w:val="22"/>
                <w:lang w:bidi="en-US"/>
              </w:rPr>
            </w:pPr>
            <w:r>
              <w:rPr>
                <w:sz w:val="22"/>
                <w:szCs w:val="22"/>
                <w:lang w:bidi="en-US"/>
              </w:rPr>
              <w:t xml:space="preserve">Первый позитивизм (О. Конт, Дж. Ст. Милль, Г. Спенсер). Проблема систематизации научного знания и классификации наук. </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t xml:space="preserve"> Второй позитивизм (эмпириокритицизм), проблема обоснования научных абстракций.</w:t>
            </w:r>
          </w:p>
          <w:p w:rsidR="00A645D9" w:rsidRDefault="00771F9F">
            <w:pPr>
              <w:pStyle w:val="af7"/>
              <w:widowControl/>
              <w:numPr>
                <w:ilvl w:val="0"/>
                <w:numId w:val="1"/>
              </w:numPr>
              <w:autoSpaceDE/>
              <w:autoSpaceDN/>
              <w:adjustRightInd/>
              <w:ind w:left="0" w:firstLine="0"/>
              <w:contextualSpacing/>
              <w:rPr>
                <w:sz w:val="22"/>
                <w:szCs w:val="22"/>
                <w:lang w:bidi="en-US"/>
              </w:rPr>
            </w:pPr>
            <w:r>
              <w:rPr>
                <w:sz w:val="22"/>
                <w:szCs w:val="22"/>
                <w:lang w:bidi="en-US"/>
              </w:rPr>
              <w:lastRenderedPageBreak/>
              <w:t>Третий этап развития философии науки, неопозитивизм (логический позитивизм).</w:t>
            </w:r>
          </w:p>
          <w:p w:rsidR="00A645D9" w:rsidRDefault="00771F9F">
            <w:pPr>
              <w:tabs>
                <w:tab w:val="left" w:pos="993"/>
              </w:tabs>
              <w:rPr>
                <w:b/>
                <w:sz w:val="22"/>
                <w:szCs w:val="22"/>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lastRenderedPageBreak/>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основные концепции философии науки и их представители.</w:t>
            </w:r>
          </w:p>
          <w:p w:rsidR="00A645D9" w:rsidRDefault="00A645D9">
            <w:pPr>
              <w:keepNext/>
              <w:jc w:val="right"/>
              <w:rPr>
                <w:sz w:val="22"/>
                <w:szCs w:val="22"/>
              </w:rPr>
            </w:pPr>
          </w:p>
        </w:tc>
      </w:tr>
      <w:tr w:rsidR="00A645D9">
        <w:tc>
          <w:tcPr>
            <w:tcW w:w="1395" w:type="pct"/>
            <w:shd w:val="clear" w:color="auto" w:fill="auto"/>
          </w:tcPr>
          <w:p w:rsidR="00A645D9" w:rsidRDefault="00771F9F">
            <w:pPr>
              <w:keepNext/>
              <w:rPr>
                <w:sz w:val="22"/>
                <w:szCs w:val="22"/>
              </w:rPr>
            </w:pPr>
            <w:r>
              <w:rPr>
                <w:sz w:val="22"/>
                <w:szCs w:val="22"/>
                <w:lang w:bidi="en-US"/>
              </w:rPr>
              <w:t xml:space="preserve">2. </w:t>
            </w:r>
            <w:r>
              <w:rPr>
                <w:sz w:val="22"/>
                <w:szCs w:val="22"/>
                <w:lang w:val="en-US" w:bidi="en-US"/>
              </w:rPr>
              <w:t>Наука современной цивилизации.</w:t>
            </w:r>
          </w:p>
        </w:tc>
        <w:tc>
          <w:tcPr>
            <w:tcW w:w="2227" w:type="pct"/>
            <w:shd w:val="clear" w:color="auto" w:fill="auto"/>
          </w:tcPr>
          <w:p w:rsidR="00A645D9" w:rsidRDefault="00771F9F">
            <w:pPr>
              <w:pStyle w:val="31"/>
              <w:numPr>
                <w:ilvl w:val="0"/>
                <w:numId w:val="2"/>
              </w:numPr>
              <w:spacing w:after="0"/>
              <w:ind w:left="33" w:firstLine="0"/>
              <w:jc w:val="both"/>
              <w:rPr>
                <w:sz w:val="22"/>
                <w:szCs w:val="22"/>
                <w:lang w:bidi="en-US"/>
              </w:rPr>
            </w:pPr>
            <w:r>
              <w:rPr>
                <w:sz w:val="22"/>
                <w:szCs w:val="22"/>
                <w:lang w:bidi="en-US"/>
              </w:rPr>
              <w:t xml:space="preserve">Традиционалистский и техногенный типы цивилизационного развития и их базисные ценности. </w:t>
            </w:r>
          </w:p>
          <w:p w:rsidR="00A645D9" w:rsidRDefault="00771F9F">
            <w:pPr>
              <w:pStyle w:val="31"/>
              <w:numPr>
                <w:ilvl w:val="0"/>
                <w:numId w:val="2"/>
              </w:numPr>
              <w:spacing w:after="0"/>
              <w:ind w:left="33" w:firstLine="0"/>
              <w:jc w:val="both"/>
              <w:rPr>
                <w:sz w:val="22"/>
                <w:szCs w:val="22"/>
                <w:lang w:val="en-US" w:bidi="en-US"/>
              </w:rPr>
            </w:pPr>
            <w:r>
              <w:rPr>
                <w:sz w:val="22"/>
                <w:szCs w:val="22"/>
                <w:lang w:val="en-US" w:bidi="en-US"/>
              </w:rPr>
              <w:t xml:space="preserve">Ценность научной рациональности. </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 xml:space="preserve"> Сциентизм и антисцитизм как ценностные мировоззренческие ориентации. </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 xml:space="preserve">Наука как особая сфера культуры. </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Функции науки в жизни общества (наука как мировоззрение, как производительная и социальная сила).</w:t>
            </w:r>
            <w:r>
              <w:rPr>
                <w:b/>
                <w:sz w:val="22"/>
                <w:szCs w:val="22"/>
                <w:lang w:bidi="en-US"/>
              </w:rPr>
              <w:t xml:space="preserve"> </w:t>
            </w:r>
          </w:p>
          <w:p w:rsidR="00A645D9" w:rsidRDefault="00771F9F">
            <w:pPr>
              <w:pStyle w:val="31"/>
              <w:numPr>
                <w:ilvl w:val="0"/>
                <w:numId w:val="2"/>
              </w:numPr>
              <w:spacing w:after="0"/>
              <w:ind w:left="33" w:firstLine="0"/>
              <w:jc w:val="both"/>
              <w:rPr>
                <w:rFonts w:eastAsia="Times New Roman"/>
                <w:sz w:val="22"/>
                <w:szCs w:val="22"/>
                <w:lang w:val="en-US" w:bidi="en-US"/>
              </w:rPr>
            </w:pPr>
            <w:r>
              <w:rPr>
                <w:sz w:val="22"/>
                <w:szCs w:val="22"/>
                <w:lang w:val="en-US" w:bidi="en-US"/>
              </w:rPr>
              <w:t>Наука и творчество.</w:t>
            </w:r>
          </w:p>
          <w:p w:rsidR="00A645D9" w:rsidRDefault="00771F9F">
            <w:pPr>
              <w:pStyle w:val="31"/>
              <w:numPr>
                <w:ilvl w:val="0"/>
                <w:numId w:val="2"/>
              </w:numPr>
              <w:spacing w:after="0"/>
              <w:ind w:left="33" w:firstLine="0"/>
              <w:jc w:val="both"/>
              <w:rPr>
                <w:rFonts w:eastAsia="Times New Roman"/>
                <w:sz w:val="22"/>
                <w:szCs w:val="22"/>
                <w:lang w:bidi="en-US"/>
              </w:rPr>
            </w:pPr>
            <w:r>
              <w:rPr>
                <w:sz w:val="22"/>
                <w:szCs w:val="22"/>
                <w:lang w:bidi="en-US"/>
              </w:rPr>
              <w:t xml:space="preserve"> Этика науки и нравственная ответственность ученого.</w:t>
            </w:r>
          </w:p>
          <w:p w:rsidR="00A645D9" w:rsidRDefault="00771F9F">
            <w:pPr>
              <w:keepNext/>
              <w:jc w:val="right"/>
              <w:rPr>
                <w:sz w:val="22"/>
                <w:szCs w:val="22"/>
              </w:rPr>
            </w:pPr>
            <w:r>
              <w:rPr>
                <w:b/>
                <w:sz w:val="22"/>
                <w:szCs w:val="22"/>
                <w:lang w:bidi="en-US"/>
              </w:rPr>
              <w:t>Рекомендуемые источники из раздела 8; 9:   (8: 6-1</w:t>
            </w:r>
            <w:r w:rsidR="005909E5">
              <w:rPr>
                <w:b/>
                <w:sz w:val="22"/>
                <w:szCs w:val="22"/>
                <w:lang w:bidi="en-US"/>
              </w:rPr>
              <w:t>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val="en-US" w:bidi="en-US"/>
              </w:rPr>
            </w:pPr>
            <w:r>
              <w:rPr>
                <w:sz w:val="22"/>
                <w:szCs w:val="22"/>
                <w:lang w:val="en-US" w:bidi="en-US"/>
              </w:rPr>
              <w:t>- характерные черты современной науки.</w:t>
            </w:r>
          </w:p>
          <w:p w:rsidR="00A645D9" w:rsidRDefault="00A645D9">
            <w:pPr>
              <w:keepNext/>
              <w:jc w:val="both"/>
              <w:rPr>
                <w:sz w:val="22"/>
                <w:szCs w:val="22"/>
              </w:rPr>
            </w:pP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t>3.Возникновение науки и основные стадии ее исторической эволюции.</w:t>
            </w:r>
          </w:p>
        </w:tc>
        <w:tc>
          <w:tcPr>
            <w:tcW w:w="2227" w:type="pct"/>
            <w:shd w:val="clear" w:color="auto" w:fill="auto"/>
          </w:tcPr>
          <w:p w:rsidR="00A645D9" w:rsidRDefault="00771F9F">
            <w:pPr>
              <w:pStyle w:val="ae"/>
              <w:numPr>
                <w:ilvl w:val="0"/>
                <w:numId w:val="3"/>
              </w:numPr>
              <w:suppressAutoHyphens/>
              <w:autoSpaceDE/>
              <w:autoSpaceDN/>
              <w:adjustRightInd/>
              <w:spacing w:after="0"/>
              <w:ind w:left="0" w:firstLine="0"/>
              <w:jc w:val="both"/>
              <w:rPr>
                <w:rFonts w:eastAsia="Arial Unicode MS"/>
                <w:sz w:val="22"/>
                <w:szCs w:val="22"/>
                <w:lang w:bidi="en-US"/>
              </w:rPr>
            </w:pPr>
            <w:r>
              <w:rPr>
                <w:sz w:val="22"/>
                <w:szCs w:val="22"/>
                <w:lang w:bidi="en-US"/>
              </w:rPr>
              <w:t xml:space="preserve">Различные подходы к анализу истории науки (кумулятивизм, антикумулятивизм, </w:t>
            </w:r>
            <w:r>
              <w:rPr>
                <w:sz w:val="22"/>
                <w:szCs w:val="22"/>
                <w:lang w:val="en-US" w:bidi="en-US"/>
              </w:rPr>
              <w:t>case</w:t>
            </w:r>
            <w:r>
              <w:rPr>
                <w:sz w:val="22"/>
                <w:szCs w:val="22"/>
                <w:lang w:bidi="en-US"/>
              </w:rPr>
              <w:t>-</w:t>
            </w:r>
            <w:r>
              <w:rPr>
                <w:sz w:val="22"/>
                <w:szCs w:val="22"/>
                <w:lang w:val="en-US" w:bidi="en-US"/>
              </w:rPr>
              <w:t>stadies</w:t>
            </w:r>
            <w:r>
              <w:rPr>
                <w:sz w:val="22"/>
                <w:szCs w:val="22"/>
                <w:lang w:bidi="en-US"/>
              </w:rPr>
              <w:t xml:space="preserve"> модель).</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  Возникновение науки, научные знания в Древнем востоке.</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 Культура античного полиса и становление первых форм теоретической науки.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Средневековое мировоззрение и особенности научного познания этой эпохи.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Революция в мировоззрении в эпоху Возрождения.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Становление опытной науки в новоевропейской культуре. Оксфордская школа, Р. Бэкон, У. Оккам и возникновение идеалов математизированного и опытного знания.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  Галилей и его роль в возникновении современной науки. </w:t>
            </w:r>
          </w:p>
          <w:p w:rsidR="00A645D9" w:rsidRDefault="00771F9F">
            <w:pPr>
              <w:pStyle w:val="ae"/>
              <w:numPr>
                <w:ilvl w:val="0"/>
                <w:numId w:val="3"/>
              </w:numPr>
              <w:suppressAutoHyphens/>
              <w:autoSpaceDE/>
              <w:autoSpaceDN/>
              <w:adjustRightInd/>
              <w:spacing w:after="0"/>
              <w:ind w:left="0" w:firstLine="0"/>
              <w:jc w:val="both"/>
              <w:rPr>
                <w:sz w:val="22"/>
                <w:szCs w:val="22"/>
                <w:lang w:bidi="en-US"/>
              </w:rPr>
            </w:pPr>
            <w:r>
              <w:rPr>
                <w:sz w:val="22"/>
                <w:szCs w:val="22"/>
                <w:lang w:bidi="en-US"/>
              </w:rPr>
              <w:t xml:space="preserve">Эмпиризм Ф. Бэкона, физика и рационализм Р. Декарта. </w:t>
            </w:r>
          </w:p>
          <w:p w:rsidR="00A645D9" w:rsidRDefault="00771F9F">
            <w:pPr>
              <w:pStyle w:val="ae"/>
              <w:numPr>
                <w:ilvl w:val="0"/>
                <w:numId w:val="3"/>
              </w:numPr>
              <w:suppressAutoHyphens/>
              <w:autoSpaceDE/>
              <w:autoSpaceDN/>
              <w:adjustRightInd/>
              <w:spacing w:after="0"/>
              <w:ind w:left="0" w:firstLine="0"/>
              <w:jc w:val="both"/>
              <w:rPr>
                <w:b/>
                <w:sz w:val="22"/>
                <w:szCs w:val="22"/>
                <w:lang w:val="en-US" w:bidi="en-US"/>
              </w:rPr>
            </w:pPr>
            <w:r>
              <w:rPr>
                <w:sz w:val="22"/>
                <w:szCs w:val="22"/>
                <w:lang w:val="en-US" w:bidi="en-US"/>
              </w:rPr>
              <w:t xml:space="preserve">Наука ХIХ века.  </w:t>
            </w:r>
          </w:p>
          <w:p w:rsidR="00A645D9" w:rsidRDefault="00771F9F">
            <w:pPr>
              <w:pStyle w:val="31"/>
              <w:spacing w:after="0"/>
              <w:ind w:left="33"/>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пранаука и преднаука; основные этапы развития науки.</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t>4.Наука как познавательная деятельность, структура научного знания.</w:t>
            </w:r>
          </w:p>
        </w:tc>
        <w:tc>
          <w:tcPr>
            <w:tcW w:w="2227" w:type="pct"/>
            <w:shd w:val="clear" w:color="auto" w:fill="auto"/>
          </w:tcPr>
          <w:p w:rsidR="00A645D9" w:rsidRDefault="00771F9F">
            <w:pPr>
              <w:pStyle w:val="31"/>
              <w:numPr>
                <w:ilvl w:val="0"/>
                <w:numId w:val="4"/>
              </w:numPr>
              <w:spacing w:after="0"/>
              <w:ind w:left="0" w:firstLine="0"/>
              <w:jc w:val="both"/>
              <w:rPr>
                <w:rFonts w:eastAsia="Times New Roman"/>
                <w:i/>
                <w:iCs/>
                <w:sz w:val="22"/>
                <w:szCs w:val="22"/>
                <w:lang w:val="en-US" w:bidi="en-US"/>
              </w:rPr>
            </w:pPr>
            <w:r>
              <w:rPr>
                <w:sz w:val="22"/>
                <w:szCs w:val="22"/>
                <w:lang w:val="en-US" w:bidi="en-US"/>
              </w:rPr>
              <w:t xml:space="preserve">Наука как процесс познания.   </w:t>
            </w:r>
          </w:p>
          <w:p w:rsidR="00A645D9" w:rsidRDefault="00771F9F">
            <w:pPr>
              <w:pStyle w:val="31"/>
              <w:numPr>
                <w:ilvl w:val="0"/>
                <w:numId w:val="4"/>
              </w:numPr>
              <w:spacing w:after="0"/>
              <w:ind w:left="0" w:firstLine="0"/>
              <w:jc w:val="both"/>
              <w:rPr>
                <w:rFonts w:eastAsia="Times New Roman"/>
                <w:i/>
                <w:iCs/>
                <w:sz w:val="22"/>
                <w:szCs w:val="22"/>
                <w:lang w:bidi="en-US"/>
              </w:rPr>
            </w:pPr>
            <w:r>
              <w:rPr>
                <w:sz w:val="22"/>
                <w:szCs w:val="22"/>
                <w:lang w:bidi="en-US"/>
              </w:rPr>
              <w:t xml:space="preserve"> Структура науки, ее компоненты и функции.</w:t>
            </w:r>
          </w:p>
          <w:p w:rsidR="00A645D9" w:rsidRDefault="00771F9F">
            <w:pPr>
              <w:pStyle w:val="31"/>
              <w:numPr>
                <w:ilvl w:val="0"/>
                <w:numId w:val="4"/>
              </w:numPr>
              <w:spacing w:after="0"/>
              <w:ind w:left="0" w:firstLine="0"/>
              <w:jc w:val="both"/>
              <w:rPr>
                <w:rFonts w:eastAsia="Times New Roman"/>
                <w:i/>
                <w:iCs/>
                <w:sz w:val="22"/>
                <w:szCs w:val="22"/>
                <w:lang w:bidi="en-US"/>
              </w:rPr>
            </w:pPr>
            <w:r>
              <w:rPr>
                <w:sz w:val="22"/>
                <w:szCs w:val="22"/>
                <w:lang w:bidi="en-US"/>
              </w:rPr>
              <w:t xml:space="preserve"> Специфика естественных и гуманитарных и экономических наук.   </w:t>
            </w:r>
          </w:p>
          <w:p w:rsidR="00A645D9" w:rsidRDefault="00771F9F">
            <w:pPr>
              <w:pStyle w:val="31"/>
              <w:numPr>
                <w:ilvl w:val="0"/>
                <w:numId w:val="4"/>
              </w:numPr>
              <w:spacing w:after="0"/>
              <w:ind w:left="0" w:firstLine="0"/>
              <w:jc w:val="both"/>
              <w:rPr>
                <w:iCs/>
                <w:sz w:val="22"/>
                <w:szCs w:val="22"/>
                <w:lang w:val="en-US" w:bidi="en-US"/>
              </w:rPr>
            </w:pPr>
            <w:r>
              <w:rPr>
                <w:sz w:val="22"/>
                <w:szCs w:val="22"/>
                <w:lang w:val="en-US" w:bidi="en-US"/>
              </w:rPr>
              <w:lastRenderedPageBreak/>
              <w:t xml:space="preserve">Критерии научности знания. </w:t>
            </w:r>
          </w:p>
          <w:p w:rsidR="00A645D9" w:rsidRDefault="00771F9F">
            <w:pPr>
              <w:pStyle w:val="31"/>
              <w:numPr>
                <w:ilvl w:val="0"/>
                <w:numId w:val="4"/>
              </w:numPr>
              <w:spacing w:after="0"/>
              <w:ind w:left="0" w:firstLine="0"/>
              <w:jc w:val="both"/>
              <w:rPr>
                <w:sz w:val="22"/>
                <w:szCs w:val="22"/>
                <w:lang w:bidi="en-US"/>
              </w:rPr>
            </w:pPr>
            <w:r>
              <w:rPr>
                <w:rFonts w:eastAsia="Times New Roman"/>
                <w:i/>
                <w:iCs/>
                <w:sz w:val="22"/>
                <w:szCs w:val="22"/>
                <w:lang w:bidi="en-US"/>
              </w:rPr>
              <w:t xml:space="preserve"> </w:t>
            </w:r>
            <w:r>
              <w:rPr>
                <w:iCs/>
                <w:sz w:val="22"/>
                <w:szCs w:val="22"/>
                <w:lang w:bidi="en-US"/>
              </w:rPr>
              <w:t xml:space="preserve">  Эмпирический и теоретический уровни знания, критерии их различения.  </w:t>
            </w:r>
          </w:p>
          <w:p w:rsidR="00A645D9" w:rsidRDefault="00771F9F">
            <w:pPr>
              <w:pStyle w:val="31"/>
              <w:numPr>
                <w:ilvl w:val="0"/>
                <w:numId w:val="4"/>
              </w:numPr>
              <w:spacing w:after="0"/>
              <w:ind w:left="0" w:firstLine="0"/>
              <w:jc w:val="both"/>
              <w:rPr>
                <w:sz w:val="22"/>
                <w:szCs w:val="22"/>
                <w:lang w:val="en-US" w:bidi="en-US"/>
              </w:rPr>
            </w:pPr>
            <w:r>
              <w:rPr>
                <w:sz w:val="22"/>
                <w:szCs w:val="22"/>
                <w:lang w:val="en-US" w:bidi="en-US"/>
              </w:rPr>
              <w:t xml:space="preserve">Основания науки, их структура. </w:t>
            </w:r>
          </w:p>
          <w:p w:rsidR="00A645D9" w:rsidRDefault="00771F9F">
            <w:pPr>
              <w:pStyle w:val="31"/>
              <w:numPr>
                <w:ilvl w:val="0"/>
                <w:numId w:val="4"/>
              </w:numPr>
              <w:spacing w:after="0"/>
              <w:ind w:left="0" w:firstLine="0"/>
              <w:jc w:val="both"/>
              <w:rPr>
                <w:sz w:val="22"/>
                <w:szCs w:val="22"/>
                <w:lang w:val="en-US" w:bidi="en-US"/>
              </w:rPr>
            </w:pPr>
            <w:r>
              <w:rPr>
                <w:sz w:val="22"/>
                <w:szCs w:val="22"/>
                <w:lang w:bidi="en-US"/>
              </w:rPr>
              <w:t xml:space="preserve">Научная картина мира, ее исторические формы и функции (картина мира как онтология, как форма систематизации знания, как исследовательская программа). </w:t>
            </w:r>
            <w:r>
              <w:rPr>
                <w:sz w:val="22"/>
                <w:szCs w:val="22"/>
                <w:lang w:val="en-US" w:bidi="en-US"/>
              </w:rPr>
              <w:t>Идеалы и нормы научного познания.</w:t>
            </w:r>
          </w:p>
          <w:p w:rsidR="00A645D9" w:rsidRDefault="00771F9F">
            <w:pPr>
              <w:pStyle w:val="31"/>
              <w:numPr>
                <w:ilvl w:val="0"/>
                <w:numId w:val="4"/>
              </w:numPr>
              <w:spacing w:after="0"/>
              <w:ind w:left="0" w:firstLine="0"/>
              <w:jc w:val="both"/>
              <w:rPr>
                <w:sz w:val="22"/>
                <w:szCs w:val="22"/>
                <w:lang w:bidi="en-US"/>
              </w:rPr>
            </w:pPr>
            <w:r>
              <w:rPr>
                <w:sz w:val="22"/>
                <w:szCs w:val="22"/>
                <w:lang w:bidi="en-US"/>
              </w:rPr>
              <w:t xml:space="preserve"> Философские, социальные, логические, семиотические и методологические основания науки. </w:t>
            </w:r>
          </w:p>
          <w:p w:rsidR="00A645D9" w:rsidRDefault="00771F9F">
            <w:pPr>
              <w:pStyle w:val="31"/>
              <w:numPr>
                <w:ilvl w:val="0"/>
                <w:numId w:val="4"/>
              </w:numPr>
              <w:spacing w:after="0"/>
              <w:ind w:left="0" w:firstLine="0"/>
              <w:jc w:val="both"/>
              <w:rPr>
                <w:sz w:val="22"/>
                <w:szCs w:val="22"/>
                <w:lang w:val="en-US" w:bidi="en-US"/>
              </w:rPr>
            </w:pPr>
            <w:r>
              <w:rPr>
                <w:sz w:val="22"/>
                <w:szCs w:val="22"/>
                <w:lang w:bidi="en-US"/>
              </w:rPr>
              <w:t xml:space="preserve">  </w:t>
            </w:r>
            <w:r>
              <w:rPr>
                <w:sz w:val="22"/>
                <w:szCs w:val="22"/>
                <w:lang w:val="en-US" w:bidi="en-US"/>
              </w:rPr>
              <w:t xml:space="preserve">Понятие научного метода.  </w:t>
            </w:r>
          </w:p>
          <w:p w:rsidR="00A645D9" w:rsidRDefault="00771F9F">
            <w:pPr>
              <w:pStyle w:val="31"/>
              <w:numPr>
                <w:ilvl w:val="0"/>
                <w:numId w:val="4"/>
              </w:numPr>
              <w:spacing w:after="0"/>
              <w:ind w:left="0" w:firstLine="0"/>
              <w:jc w:val="both"/>
              <w:rPr>
                <w:sz w:val="22"/>
                <w:szCs w:val="22"/>
                <w:lang w:bidi="en-US"/>
              </w:rPr>
            </w:pPr>
            <w:r>
              <w:rPr>
                <w:sz w:val="22"/>
                <w:szCs w:val="22"/>
                <w:lang w:bidi="en-US"/>
              </w:rPr>
              <w:t xml:space="preserve"> Интуиция и воображение в научном и экономическом мышлении. </w:t>
            </w:r>
          </w:p>
          <w:p w:rsidR="00A645D9" w:rsidRDefault="00771F9F">
            <w:pPr>
              <w:pStyle w:val="31"/>
              <w:spacing w:after="0"/>
              <w:ind w:left="-117" w:firstLine="117"/>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lastRenderedPageBreak/>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 xml:space="preserve">Устные ответы на вопросы по теме лекции. Выступления и </w:t>
            </w:r>
            <w:r>
              <w:rPr>
                <w:sz w:val="22"/>
                <w:szCs w:val="22"/>
                <w:lang w:bidi="en-US"/>
              </w:rPr>
              <w:lastRenderedPageBreak/>
              <w:t>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основные элементы структуры научного знания.</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lastRenderedPageBreak/>
              <w:t>5.Динамика науки как процесс порождения нового знания.</w:t>
            </w:r>
          </w:p>
        </w:tc>
        <w:tc>
          <w:tcPr>
            <w:tcW w:w="2227" w:type="pct"/>
            <w:shd w:val="clear" w:color="auto" w:fill="auto"/>
          </w:tcPr>
          <w:p w:rsidR="00A645D9" w:rsidRDefault="00771F9F">
            <w:pPr>
              <w:pStyle w:val="ac"/>
              <w:widowControl w:val="0"/>
              <w:numPr>
                <w:ilvl w:val="0"/>
                <w:numId w:val="5"/>
              </w:numPr>
              <w:suppressAutoHyphens/>
              <w:spacing w:after="0"/>
              <w:ind w:left="0" w:firstLine="0"/>
              <w:jc w:val="both"/>
              <w:rPr>
                <w:rFonts w:eastAsia="Arial Unicode MS"/>
                <w:sz w:val="22"/>
                <w:szCs w:val="22"/>
                <w:lang w:bidi="en-US"/>
              </w:rPr>
            </w:pPr>
            <w:r>
              <w:rPr>
                <w:sz w:val="22"/>
                <w:szCs w:val="22"/>
                <w:lang w:bidi="en-US"/>
              </w:rPr>
              <w:t xml:space="preserve">Проблема интернализма и экстернализма в понимании механизмов научной деятельности.  </w:t>
            </w:r>
          </w:p>
          <w:p w:rsidR="00A645D9" w:rsidRDefault="00771F9F">
            <w:pPr>
              <w:pStyle w:val="ac"/>
              <w:widowControl w:val="0"/>
              <w:numPr>
                <w:ilvl w:val="0"/>
                <w:numId w:val="5"/>
              </w:numPr>
              <w:suppressAutoHyphens/>
              <w:spacing w:after="0"/>
              <w:ind w:left="0" w:firstLine="0"/>
              <w:jc w:val="both"/>
              <w:rPr>
                <w:sz w:val="22"/>
                <w:szCs w:val="22"/>
                <w:lang w:bidi="en-US"/>
              </w:rPr>
            </w:pPr>
            <w:r>
              <w:rPr>
                <w:sz w:val="22"/>
                <w:szCs w:val="22"/>
                <w:lang w:bidi="en-US"/>
              </w:rPr>
              <w:t xml:space="preserve">Закономерности и формы развития теоретических знаний.  </w:t>
            </w:r>
          </w:p>
          <w:p w:rsidR="00A645D9" w:rsidRDefault="00771F9F">
            <w:pPr>
              <w:pStyle w:val="ac"/>
              <w:widowControl w:val="0"/>
              <w:numPr>
                <w:ilvl w:val="0"/>
                <w:numId w:val="5"/>
              </w:numPr>
              <w:suppressAutoHyphens/>
              <w:spacing w:after="0"/>
              <w:ind w:left="0" w:firstLine="0"/>
              <w:jc w:val="both"/>
              <w:rPr>
                <w:sz w:val="22"/>
                <w:szCs w:val="22"/>
                <w:lang w:bidi="en-US"/>
              </w:rPr>
            </w:pPr>
            <w:r>
              <w:rPr>
                <w:sz w:val="22"/>
                <w:szCs w:val="22"/>
                <w:lang w:bidi="en-US"/>
              </w:rPr>
              <w:t xml:space="preserve">Догадка и гипотеза как формы развития научного знания.  </w:t>
            </w:r>
          </w:p>
          <w:p w:rsidR="00A645D9" w:rsidRDefault="00771F9F">
            <w:pPr>
              <w:pStyle w:val="ac"/>
              <w:widowControl w:val="0"/>
              <w:numPr>
                <w:ilvl w:val="0"/>
                <w:numId w:val="5"/>
              </w:numPr>
              <w:suppressAutoHyphens/>
              <w:spacing w:after="0"/>
              <w:ind w:left="0" w:firstLine="0"/>
              <w:jc w:val="both"/>
              <w:rPr>
                <w:sz w:val="22"/>
                <w:szCs w:val="22"/>
                <w:lang w:bidi="en-US"/>
              </w:rPr>
            </w:pPr>
            <w:r>
              <w:rPr>
                <w:sz w:val="22"/>
                <w:szCs w:val="22"/>
                <w:lang w:bidi="en-US"/>
              </w:rPr>
              <w:t xml:space="preserve">Становление развитой научной теории. Классический и неклассический варианты формирования теории.      </w:t>
            </w:r>
          </w:p>
          <w:p w:rsidR="00A645D9" w:rsidRDefault="00771F9F">
            <w:pPr>
              <w:pStyle w:val="ac"/>
              <w:widowControl w:val="0"/>
              <w:numPr>
                <w:ilvl w:val="0"/>
                <w:numId w:val="5"/>
              </w:numPr>
              <w:suppressAutoHyphens/>
              <w:ind w:left="317" w:hanging="317"/>
              <w:jc w:val="both"/>
              <w:rPr>
                <w:sz w:val="22"/>
                <w:szCs w:val="22"/>
                <w:lang w:bidi="en-US"/>
              </w:rPr>
            </w:pPr>
            <w:r>
              <w:rPr>
                <w:sz w:val="22"/>
                <w:szCs w:val="22"/>
                <w:lang w:bidi="en-US"/>
              </w:rPr>
              <w:t xml:space="preserve"> Философия как детерминанта динамики научного и экономического знания.</w:t>
            </w:r>
          </w:p>
          <w:p w:rsidR="00A645D9" w:rsidRDefault="00771F9F">
            <w:pPr>
              <w:pStyle w:val="31"/>
              <w:spacing w:after="0"/>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tabs>
                <w:tab w:val="left" w:pos="709"/>
                <w:tab w:val="left" w:pos="993"/>
              </w:tabs>
              <w:jc w:val="both"/>
              <w:rPr>
                <w:sz w:val="22"/>
                <w:szCs w:val="22"/>
                <w:u w:val="single"/>
                <w:lang w:bidi="en-US"/>
              </w:rPr>
            </w:pPr>
            <w:r>
              <w:rPr>
                <w:sz w:val="22"/>
                <w:szCs w:val="22"/>
                <w:lang w:val="en-US" w:bidi="en-US"/>
              </w:rPr>
              <w:t>- инновации в науке.</w:t>
            </w:r>
          </w:p>
        </w:tc>
      </w:tr>
      <w:tr w:rsidR="00A645D9">
        <w:tc>
          <w:tcPr>
            <w:tcW w:w="1395" w:type="pct"/>
            <w:shd w:val="clear" w:color="auto" w:fill="auto"/>
          </w:tcPr>
          <w:p w:rsidR="00A645D9" w:rsidRDefault="00771F9F">
            <w:pPr>
              <w:keepNext/>
              <w:rPr>
                <w:sz w:val="22"/>
                <w:szCs w:val="22"/>
                <w:lang w:bidi="en-US"/>
              </w:rPr>
            </w:pPr>
            <w:r>
              <w:rPr>
                <w:rFonts w:eastAsia="Calibri"/>
                <w:sz w:val="22"/>
                <w:szCs w:val="22"/>
                <w:lang w:bidi="en-US"/>
              </w:rPr>
              <w:t>6. Научные традиции и научные революции. Типы научной рациональности.</w:t>
            </w:r>
          </w:p>
        </w:tc>
        <w:tc>
          <w:tcPr>
            <w:tcW w:w="2227" w:type="pct"/>
            <w:shd w:val="clear" w:color="auto" w:fill="auto"/>
          </w:tcPr>
          <w:p w:rsidR="00A645D9" w:rsidRDefault="00771F9F">
            <w:pPr>
              <w:pStyle w:val="af7"/>
              <w:widowControl/>
              <w:numPr>
                <w:ilvl w:val="0"/>
                <w:numId w:val="6"/>
              </w:numPr>
              <w:autoSpaceDE/>
              <w:autoSpaceDN/>
              <w:adjustRightInd/>
              <w:ind w:left="0" w:firstLine="0"/>
              <w:contextualSpacing/>
              <w:jc w:val="both"/>
              <w:rPr>
                <w:rFonts w:eastAsia="Arial Unicode MS"/>
                <w:sz w:val="22"/>
                <w:szCs w:val="22"/>
                <w:lang w:bidi="en-US"/>
              </w:rPr>
            </w:pPr>
            <w:r>
              <w:rPr>
                <w:sz w:val="22"/>
                <w:szCs w:val="22"/>
                <w:lang w:bidi="en-US"/>
              </w:rPr>
              <w:t>Взаимодействие традиций и возникновение нового знания.</w:t>
            </w:r>
          </w:p>
          <w:p w:rsidR="00A645D9" w:rsidRDefault="00771F9F">
            <w:pPr>
              <w:pStyle w:val="af7"/>
              <w:widowControl/>
              <w:numPr>
                <w:ilvl w:val="0"/>
                <w:numId w:val="6"/>
              </w:numPr>
              <w:autoSpaceDE/>
              <w:autoSpaceDN/>
              <w:adjustRightInd/>
              <w:ind w:left="0" w:firstLine="0"/>
              <w:contextualSpacing/>
              <w:jc w:val="both"/>
              <w:rPr>
                <w:sz w:val="22"/>
                <w:szCs w:val="22"/>
                <w:lang w:val="en-US" w:bidi="en-US"/>
              </w:rPr>
            </w:pPr>
            <w:r>
              <w:rPr>
                <w:sz w:val="22"/>
                <w:szCs w:val="22"/>
                <w:lang w:bidi="en-US"/>
              </w:rPr>
              <w:t xml:space="preserve"> Научные революции как перестройка оснований науки. </w:t>
            </w:r>
            <w:r>
              <w:rPr>
                <w:sz w:val="22"/>
                <w:szCs w:val="22"/>
                <w:lang w:val="en-US" w:bidi="en-US"/>
              </w:rPr>
              <w:t xml:space="preserve">Проблемы типологии научных революций.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 xml:space="preserve">Научные революции в экономическом познании.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 xml:space="preserve">Социокультурные предпосылки глобальных научных революций.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Глобальные революции и типы научной рациональности.</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 xml:space="preserve">Историческая смена типов научной рациональности: классическая, неклассическая, постнеклассическая наука. </w:t>
            </w:r>
          </w:p>
          <w:p w:rsidR="00A645D9" w:rsidRDefault="00771F9F">
            <w:pPr>
              <w:pStyle w:val="af7"/>
              <w:widowControl/>
              <w:numPr>
                <w:ilvl w:val="0"/>
                <w:numId w:val="6"/>
              </w:numPr>
              <w:autoSpaceDE/>
              <w:autoSpaceDN/>
              <w:adjustRightInd/>
              <w:ind w:left="0" w:firstLine="0"/>
              <w:contextualSpacing/>
              <w:jc w:val="both"/>
              <w:rPr>
                <w:sz w:val="22"/>
                <w:szCs w:val="22"/>
                <w:lang w:val="en-US" w:bidi="en-US"/>
              </w:rPr>
            </w:pPr>
            <w:r>
              <w:rPr>
                <w:sz w:val="22"/>
                <w:szCs w:val="22"/>
                <w:lang w:val="en-US" w:bidi="en-US"/>
              </w:rPr>
              <w:t xml:space="preserve">Понятие «классическая наука». </w:t>
            </w:r>
          </w:p>
          <w:p w:rsidR="00A645D9" w:rsidRDefault="00771F9F">
            <w:pPr>
              <w:pStyle w:val="af7"/>
              <w:widowControl/>
              <w:numPr>
                <w:ilvl w:val="0"/>
                <w:numId w:val="6"/>
              </w:numPr>
              <w:autoSpaceDE/>
              <w:autoSpaceDN/>
              <w:adjustRightInd/>
              <w:ind w:left="0" w:firstLine="0"/>
              <w:contextualSpacing/>
              <w:jc w:val="both"/>
              <w:rPr>
                <w:sz w:val="22"/>
                <w:szCs w:val="22"/>
                <w:lang w:val="en-US" w:bidi="en-US"/>
              </w:rPr>
            </w:pPr>
            <w:r>
              <w:rPr>
                <w:sz w:val="22"/>
                <w:szCs w:val="22"/>
                <w:lang w:val="en-US" w:bidi="en-US"/>
              </w:rPr>
              <w:t xml:space="preserve">Понятие «неклассическая наука».   </w:t>
            </w:r>
          </w:p>
          <w:p w:rsidR="00A645D9" w:rsidRDefault="00771F9F">
            <w:pPr>
              <w:pStyle w:val="af7"/>
              <w:widowControl/>
              <w:numPr>
                <w:ilvl w:val="0"/>
                <w:numId w:val="6"/>
              </w:numPr>
              <w:autoSpaceDE/>
              <w:autoSpaceDN/>
              <w:adjustRightInd/>
              <w:ind w:left="0" w:firstLine="0"/>
              <w:contextualSpacing/>
              <w:jc w:val="both"/>
              <w:rPr>
                <w:sz w:val="22"/>
                <w:szCs w:val="22"/>
                <w:lang w:bidi="en-US"/>
              </w:rPr>
            </w:pPr>
            <w:r>
              <w:rPr>
                <w:sz w:val="22"/>
                <w:szCs w:val="22"/>
                <w:lang w:bidi="en-US"/>
              </w:rPr>
              <w:t>Неклассический стиля мышления, его характерные черты.</w:t>
            </w:r>
          </w:p>
          <w:p w:rsidR="00A645D9" w:rsidRDefault="00771F9F">
            <w:pPr>
              <w:pStyle w:val="31"/>
              <w:spacing w:after="0"/>
              <w:ind w:left="33"/>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парадигмы; нормальная наука; научные революции.</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keepNext/>
              <w:rPr>
                <w:sz w:val="22"/>
                <w:szCs w:val="22"/>
                <w:lang w:bidi="en-US"/>
              </w:rPr>
            </w:pPr>
            <w:r>
              <w:rPr>
                <w:rFonts w:eastAsia="Calibri"/>
                <w:bCs/>
                <w:iCs/>
                <w:sz w:val="22"/>
                <w:szCs w:val="22"/>
                <w:lang w:bidi="en-US"/>
              </w:rPr>
              <w:t xml:space="preserve">7.Особенности современного этапа </w:t>
            </w:r>
            <w:r>
              <w:rPr>
                <w:rFonts w:eastAsia="Calibri"/>
                <w:bCs/>
                <w:iCs/>
                <w:sz w:val="22"/>
                <w:szCs w:val="22"/>
                <w:lang w:bidi="en-US"/>
              </w:rPr>
              <w:lastRenderedPageBreak/>
              <w:t>развития науки. Перспективы научно-технического прогресса.</w:t>
            </w:r>
          </w:p>
        </w:tc>
        <w:tc>
          <w:tcPr>
            <w:tcW w:w="2227" w:type="pct"/>
            <w:shd w:val="clear" w:color="auto" w:fill="auto"/>
          </w:tcPr>
          <w:p w:rsidR="00A645D9" w:rsidRDefault="00771F9F">
            <w:pPr>
              <w:pStyle w:val="ac"/>
              <w:widowControl w:val="0"/>
              <w:numPr>
                <w:ilvl w:val="0"/>
                <w:numId w:val="7"/>
              </w:numPr>
              <w:suppressAutoHyphens/>
              <w:spacing w:after="0"/>
              <w:ind w:left="0" w:firstLine="0"/>
              <w:jc w:val="both"/>
              <w:rPr>
                <w:rFonts w:eastAsia="Arial Unicode MS"/>
                <w:sz w:val="22"/>
                <w:szCs w:val="22"/>
                <w:lang w:bidi="en-US"/>
              </w:rPr>
            </w:pPr>
            <w:r>
              <w:rPr>
                <w:sz w:val="22"/>
                <w:szCs w:val="22"/>
                <w:lang w:bidi="en-US"/>
              </w:rPr>
              <w:lastRenderedPageBreak/>
              <w:t xml:space="preserve">Главные характеристики современной, постнеклассической науки.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lastRenderedPageBreak/>
              <w:t xml:space="preserve">Наука – основа инновационной деятельности в информационном обществе.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Глобальный эволюционизм как синтез эволюционного и системного подходов.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Сближение идеалов естественнонаучного и социально-гуманитарного познания.   </w:t>
            </w:r>
          </w:p>
          <w:p w:rsidR="00A645D9" w:rsidRDefault="00771F9F">
            <w:pPr>
              <w:pStyle w:val="ac"/>
              <w:widowControl w:val="0"/>
              <w:numPr>
                <w:ilvl w:val="0"/>
                <w:numId w:val="7"/>
              </w:numPr>
              <w:suppressAutoHyphens/>
              <w:spacing w:after="0"/>
              <w:ind w:left="0" w:firstLine="0"/>
              <w:jc w:val="both"/>
              <w:rPr>
                <w:rFonts w:eastAsia="Arial Unicode MS"/>
                <w:sz w:val="22"/>
                <w:szCs w:val="22"/>
                <w:lang w:bidi="en-US"/>
              </w:rPr>
            </w:pPr>
            <w:r>
              <w:rPr>
                <w:sz w:val="22"/>
                <w:szCs w:val="22"/>
                <w:lang w:bidi="en-US"/>
              </w:rPr>
              <w:t xml:space="preserve">Осмысление связей социальных и внутри научных ценностей как условие современного развития науки.  </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  Экологическая этика и ее философские основания.</w:t>
            </w:r>
          </w:p>
          <w:p w:rsidR="00A645D9" w:rsidRDefault="00771F9F">
            <w:pPr>
              <w:pStyle w:val="ac"/>
              <w:widowControl w:val="0"/>
              <w:numPr>
                <w:ilvl w:val="0"/>
                <w:numId w:val="7"/>
              </w:numPr>
              <w:suppressAutoHyphens/>
              <w:spacing w:after="0"/>
              <w:ind w:left="0" w:firstLine="0"/>
              <w:jc w:val="both"/>
              <w:rPr>
                <w:sz w:val="22"/>
                <w:szCs w:val="22"/>
                <w:lang w:bidi="en-US"/>
              </w:rPr>
            </w:pPr>
            <w:r>
              <w:rPr>
                <w:sz w:val="22"/>
                <w:szCs w:val="22"/>
                <w:lang w:bidi="en-US"/>
              </w:rPr>
              <w:t xml:space="preserve"> Философия русского космизма и учение В.И. Вернадского о биосфере, техносфере и ноосфере.</w:t>
            </w:r>
          </w:p>
          <w:p w:rsidR="00A645D9" w:rsidRDefault="00771F9F">
            <w:pPr>
              <w:pStyle w:val="ac"/>
              <w:widowControl w:val="0"/>
              <w:numPr>
                <w:ilvl w:val="0"/>
                <w:numId w:val="7"/>
              </w:numPr>
              <w:suppressAutoHyphens/>
              <w:spacing w:after="0"/>
              <w:ind w:left="0" w:firstLine="0"/>
              <w:jc w:val="both"/>
              <w:rPr>
                <w:b/>
                <w:bCs/>
                <w:sz w:val="22"/>
                <w:szCs w:val="22"/>
                <w:lang w:bidi="en-US"/>
              </w:rPr>
            </w:pPr>
            <w:r>
              <w:rPr>
                <w:sz w:val="22"/>
                <w:szCs w:val="22"/>
                <w:lang w:bidi="en-US"/>
              </w:rPr>
              <w:t xml:space="preserve"> Проблемы экологической этики в современной западной философии (Б. Калликот, О. Леопольд, Р. Аттфильд). </w:t>
            </w:r>
          </w:p>
          <w:p w:rsidR="00A645D9" w:rsidRDefault="00771F9F">
            <w:pPr>
              <w:pStyle w:val="ac"/>
              <w:widowControl w:val="0"/>
              <w:numPr>
                <w:ilvl w:val="0"/>
                <w:numId w:val="7"/>
              </w:numPr>
              <w:suppressAutoHyphens/>
              <w:spacing w:after="0"/>
              <w:ind w:left="0" w:firstLine="0"/>
              <w:jc w:val="both"/>
              <w:rPr>
                <w:b/>
                <w:bCs/>
                <w:sz w:val="22"/>
                <w:szCs w:val="22"/>
                <w:lang w:val="en-US" w:bidi="en-US"/>
              </w:rPr>
            </w:pPr>
            <w:r>
              <w:rPr>
                <w:sz w:val="22"/>
                <w:szCs w:val="22"/>
                <w:lang w:bidi="en-US"/>
              </w:rPr>
              <w:t xml:space="preserve">  </w:t>
            </w:r>
            <w:r>
              <w:rPr>
                <w:sz w:val="22"/>
                <w:szCs w:val="22"/>
                <w:lang w:val="en-US" w:bidi="en-US"/>
              </w:rPr>
              <w:t xml:space="preserve">Наука и паранаука.   </w:t>
            </w:r>
          </w:p>
          <w:p w:rsidR="00A645D9" w:rsidRDefault="00771F9F">
            <w:pPr>
              <w:pStyle w:val="ac"/>
              <w:widowControl w:val="0"/>
              <w:numPr>
                <w:ilvl w:val="0"/>
                <w:numId w:val="7"/>
              </w:numPr>
              <w:suppressAutoHyphens/>
              <w:spacing w:after="0"/>
              <w:ind w:left="0" w:firstLine="0"/>
              <w:jc w:val="both"/>
              <w:rPr>
                <w:b/>
                <w:bCs/>
                <w:sz w:val="22"/>
                <w:szCs w:val="22"/>
                <w:lang w:bidi="en-US"/>
              </w:rPr>
            </w:pPr>
            <w:r>
              <w:rPr>
                <w:sz w:val="22"/>
                <w:szCs w:val="22"/>
                <w:lang w:bidi="en-US"/>
              </w:rPr>
              <w:t>Роль науки в преодолении современных глобальных кризисов.</w:t>
            </w:r>
          </w:p>
          <w:p w:rsidR="00A645D9" w:rsidRDefault="00771F9F">
            <w:pPr>
              <w:pStyle w:val="31"/>
              <w:spacing w:after="0"/>
              <w:ind w:left="33"/>
              <w:jc w:val="both"/>
              <w:rPr>
                <w:sz w:val="22"/>
                <w:szCs w:val="22"/>
                <w:lang w:bidi="en-US"/>
              </w:rPr>
            </w:pPr>
            <w:r>
              <w:rPr>
                <w:b/>
                <w:sz w:val="22"/>
                <w:szCs w:val="22"/>
                <w:lang w:bidi="en-US"/>
              </w:rPr>
              <w:t xml:space="preserve">Рекомендуемые источники из раздела </w:t>
            </w:r>
            <w:r w:rsidR="005909E5">
              <w:rPr>
                <w:b/>
                <w:sz w:val="22"/>
                <w:szCs w:val="22"/>
                <w:lang w:bidi="en-US"/>
              </w:rPr>
              <w:t>8; 9:   (8: 6-2</w:t>
            </w:r>
            <w:r>
              <w:rPr>
                <w:b/>
                <w:sz w:val="22"/>
                <w:szCs w:val="22"/>
                <w:lang w:bidi="en-US"/>
              </w:rPr>
              <w:t xml:space="preserve">3: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lastRenderedPageBreak/>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lastRenderedPageBreak/>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val="en-US" w:bidi="en-US"/>
              </w:rPr>
            </w:pPr>
            <w:r>
              <w:rPr>
                <w:sz w:val="22"/>
                <w:szCs w:val="22"/>
                <w:lang w:val="en-US" w:bidi="en-US"/>
              </w:rPr>
              <w:t>- НТП; НТР; информационное общество.</w:t>
            </w:r>
          </w:p>
          <w:p w:rsidR="00A645D9" w:rsidRDefault="00A645D9">
            <w:pPr>
              <w:tabs>
                <w:tab w:val="left" w:pos="709"/>
                <w:tab w:val="left" w:pos="993"/>
              </w:tabs>
              <w:jc w:val="both"/>
              <w:rPr>
                <w:sz w:val="22"/>
                <w:szCs w:val="22"/>
                <w:u w:val="single"/>
                <w:lang w:bidi="en-US"/>
              </w:rPr>
            </w:pPr>
          </w:p>
        </w:tc>
      </w:tr>
      <w:tr w:rsidR="00A645D9">
        <w:tc>
          <w:tcPr>
            <w:tcW w:w="1395" w:type="pct"/>
            <w:shd w:val="clear" w:color="auto" w:fill="auto"/>
          </w:tcPr>
          <w:p w:rsidR="00A645D9" w:rsidRDefault="00771F9F">
            <w:pPr>
              <w:suppressAutoHyphens/>
              <w:autoSpaceDE/>
              <w:autoSpaceDN/>
              <w:adjustRightInd/>
              <w:snapToGrid w:val="0"/>
              <w:contextualSpacing/>
              <w:jc w:val="both"/>
              <w:rPr>
                <w:rFonts w:eastAsia="Calibri"/>
                <w:sz w:val="22"/>
                <w:szCs w:val="22"/>
                <w:lang w:val="en-US" w:bidi="en-US"/>
              </w:rPr>
            </w:pPr>
            <w:r>
              <w:rPr>
                <w:rFonts w:eastAsia="Calibri"/>
                <w:sz w:val="22"/>
                <w:szCs w:val="22"/>
                <w:lang w:bidi="en-US"/>
              </w:rPr>
              <w:lastRenderedPageBreak/>
              <w:t>8.</w:t>
            </w:r>
            <w:r>
              <w:rPr>
                <w:rFonts w:eastAsia="Calibri"/>
                <w:sz w:val="22"/>
                <w:szCs w:val="22"/>
                <w:lang w:val="en-US" w:bidi="en-US"/>
              </w:rPr>
              <w:t>Наука как социальный институт.</w:t>
            </w: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snapToGrid w:val="0"/>
              <w:jc w:val="both"/>
              <w:rPr>
                <w:rFonts w:eastAsia="Calibri"/>
                <w:sz w:val="22"/>
                <w:szCs w:val="22"/>
                <w:lang w:val="en-US" w:bidi="en-US"/>
              </w:rPr>
            </w:pPr>
          </w:p>
          <w:p w:rsidR="00A645D9" w:rsidRDefault="00A645D9">
            <w:pPr>
              <w:keepNext/>
              <w:rPr>
                <w:rFonts w:eastAsia="Calibri"/>
                <w:bCs/>
                <w:iCs/>
                <w:sz w:val="22"/>
                <w:szCs w:val="22"/>
                <w:lang w:bidi="en-US"/>
              </w:rPr>
            </w:pPr>
          </w:p>
        </w:tc>
        <w:tc>
          <w:tcPr>
            <w:tcW w:w="2227" w:type="pct"/>
            <w:shd w:val="clear" w:color="auto" w:fill="auto"/>
          </w:tcPr>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Историческое развитие институциональных форм научной деятельности.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Научные сообщества и их исторические типы (республика ученых </w:t>
            </w:r>
            <w:r>
              <w:rPr>
                <w:sz w:val="22"/>
                <w:szCs w:val="22"/>
                <w:lang w:val="en-US" w:bidi="en-US"/>
              </w:rPr>
              <w:t>XVII</w:t>
            </w:r>
            <w:r>
              <w:rPr>
                <w:sz w:val="22"/>
                <w:szCs w:val="22"/>
                <w:lang w:bidi="en-US"/>
              </w:rPr>
              <w:t xml:space="preserve"> в.; научные сообщества эпохи дисциплинарно организованной науки; формирование междисциплинарных сообществ науки </w:t>
            </w:r>
            <w:r>
              <w:rPr>
                <w:sz w:val="22"/>
                <w:szCs w:val="22"/>
                <w:lang w:val="en-US" w:bidi="en-US"/>
              </w:rPr>
              <w:t>XX</w:t>
            </w:r>
            <w:r>
              <w:rPr>
                <w:sz w:val="22"/>
                <w:szCs w:val="22"/>
                <w:lang w:bidi="en-US"/>
              </w:rPr>
              <w:t xml:space="preserve"> столетия).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Историческое развитие способов трансляции научных знаний (от рукописных изданий до современного компьютера).</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 Компьютеризация науки и ее социальные последствия.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 xml:space="preserve">Наука и власть.   Проблема государственного регулирования науки. </w:t>
            </w:r>
          </w:p>
          <w:p w:rsidR="00A645D9" w:rsidRDefault="00771F9F">
            <w:pPr>
              <w:pStyle w:val="ac"/>
              <w:widowControl w:val="0"/>
              <w:numPr>
                <w:ilvl w:val="0"/>
                <w:numId w:val="8"/>
              </w:numPr>
              <w:suppressAutoHyphens/>
              <w:spacing w:after="0"/>
              <w:ind w:left="0" w:firstLine="0"/>
              <w:jc w:val="both"/>
              <w:rPr>
                <w:sz w:val="22"/>
                <w:szCs w:val="22"/>
                <w:lang w:bidi="en-US"/>
              </w:rPr>
            </w:pPr>
            <w:r>
              <w:rPr>
                <w:sz w:val="22"/>
                <w:szCs w:val="22"/>
                <w:lang w:bidi="en-US"/>
              </w:rPr>
              <w:t>Основные задачи и проблемы государственной научно-технической политики в современной России.</w:t>
            </w:r>
          </w:p>
          <w:p w:rsidR="00A645D9" w:rsidRDefault="00771F9F">
            <w:pPr>
              <w:pStyle w:val="ac"/>
              <w:widowControl w:val="0"/>
              <w:suppressAutoHyphens/>
              <w:spacing w:after="0"/>
              <w:jc w:val="both"/>
              <w:rPr>
                <w:sz w:val="22"/>
                <w:szCs w:val="22"/>
                <w:lang w:bidi="en-US"/>
              </w:rPr>
            </w:pPr>
            <w:r>
              <w:rPr>
                <w:b/>
                <w:sz w:val="22"/>
                <w:szCs w:val="22"/>
                <w:lang w:bidi="en-US"/>
              </w:rPr>
              <w:t>Рекомендуемые источ</w:t>
            </w:r>
            <w:r w:rsidR="005909E5">
              <w:rPr>
                <w:b/>
                <w:sz w:val="22"/>
                <w:szCs w:val="22"/>
                <w:lang w:bidi="en-US"/>
              </w:rPr>
              <w:t>ники из раздела 8; 9:   (8: 6-12</w:t>
            </w:r>
            <w:r>
              <w:rPr>
                <w:b/>
                <w:sz w:val="22"/>
                <w:szCs w:val="22"/>
                <w:lang w:bidi="en-US"/>
              </w:rPr>
              <w:t xml:space="preserve">: 9-все) </w:t>
            </w:r>
          </w:p>
        </w:tc>
        <w:tc>
          <w:tcPr>
            <w:tcW w:w="1378" w:type="pct"/>
            <w:shd w:val="clear" w:color="auto" w:fill="auto"/>
          </w:tcPr>
          <w:p w:rsidR="00A645D9" w:rsidRDefault="00771F9F">
            <w:pPr>
              <w:tabs>
                <w:tab w:val="left" w:pos="709"/>
                <w:tab w:val="left" w:pos="993"/>
              </w:tabs>
              <w:jc w:val="both"/>
              <w:rPr>
                <w:sz w:val="22"/>
                <w:szCs w:val="22"/>
                <w:u w:val="single"/>
                <w:lang w:bidi="en-US"/>
              </w:rPr>
            </w:pPr>
            <w:r>
              <w:rPr>
                <w:sz w:val="22"/>
                <w:szCs w:val="22"/>
                <w:u w:val="single"/>
                <w:lang w:bidi="en-US"/>
              </w:rPr>
              <w:t>Контроль усвоения знаний по теме лекции.</w:t>
            </w:r>
          </w:p>
          <w:p w:rsidR="00A645D9" w:rsidRDefault="00771F9F">
            <w:pPr>
              <w:tabs>
                <w:tab w:val="left" w:pos="709"/>
                <w:tab w:val="left" w:pos="993"/>
              </w:tabs>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A645D9" w:rsidRDefault="00771F9F">
            <w:pPr>
              <w:tabs>
                <w:tab w:val="left" w:pos="709"/>
                <w:tab w:val="left" w:pos="993"/>
              </w:tabs>
              <w:jc w:val="both"/>
              <w:rPr>
                <w:sz w:val="22"/>
                <w:szCs w:val="22"/>
                <w:lang w:bidi="en-US"/>
              </w:rPr>
            </w:pPr>
            <w:r>
              <w:rPr>
                <w:sz w:val="22"/>
                <w:szCs w:val="22"/>
                <w:lang w:bidi="en-US"/>
              </w:rPr>
              <w:t>Терминологический диктант по теме.</w:t>
            </w:r>
          </w:p>
          <w:p w:rsidR="00A645D9" w:rsidRDefault="00771F9F">
            <w:pPr>
              <w:tabs>
                <w:tab w:val="left" w:pos="709"/>
                <w:tab w:val="left" w:pos="993"/>
              </w:tabs>
              <w:jc w:val="both"/>
              <w:rPr>
                <w:sz w:val="22"/>
                <w:szCs w:val="22"/>
                <w:lang w:bidi="en-US"/>
              </w:rPr>
            </w:pPr>
            <w:r>
              <w:rPr>
                <w:sz w:val="22"/>
                <w:szCs w:val="22"/>
                <w:lang w:bidi="en-US"/>
              </w:rPr>
              <w:t>Вопросы для самостоятельной работы аспирантов:</w:t>
            </w:r>
          </w:p>
          <w:p w:rsidR="00A645D9" w:rsidRDefault="00771F9F">
            <w:pPr>
              <w:rPr>
                <w:sz w:val="22"/>
                <w:szCs w:val="22"/>
                <w:lang w:bidi="en-US"/>
              </w:rPr>
            </w:pPr>
            <w:r>
              <w:rPr>
                <w:sz w:val="22"/>
                <w:szCs w:val="22"/>
                <w:lang w:bidi="en-US"/>
              </w:rPr>
              <w:t>- место и роль науки в развитии общества.</w:t>
            </w:r>
          </w:p>
          <w:p w:rsidR="00A645D9" w:rsidRDefault="00A645D9">
            <w:pPr>
              <w:tabs>
                <w:tab w:val="left" w:pos="709"/>
                <w:tab w:val="left" w:pos="993"/>
              </w:tabs>
              <w:jc w:val="both"/>
              <w:rPr>
                <w:sz w:val="22"/>
                <w:szCs w:val="22"/>
                <w:u w:val="single"/>
                <w:lang w:bidi="en-US"/>
              </w:rPr>
            </w:pPr>
          </w:p>
        </w:tc>
      </w:tr>
    </w:tbl>
    <w:p w:rsidR="00A645D9" w:rsidRDefault="00A645D9">
      <w:pPr>
        <w:jc w:val="both"/>
        <w:rPr>
          <w:b/>
          <w:bCs/>
          <w:sz w:val="28"/>
          <w:szCs w:val="28"/>
        </w:rPr>
      </w:pPr>
    </w:p>
    <w:p w:rsidR="00A645D9" w:rsidRDefault="00771F9F">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A645D9" w:rsidRDefault="00771F9F">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A645D9" w:rsidRDefault="00771F9F">
      <w:pPr>
        <w:jc w:val="right"/>
        <w:rPr>
          <w:sz w:val="28"/>
          <w:szCs w:val="28"/>
        </w:rPr>
      </w:pPr>
      <w:r>
        <w:rPr>
          <w:sz w:val="28"/>
          <w:szCs w:val="28"/>
        </w:rPr>
        <w:t>Таблица 5</w:t>
      </w:r>
    </w:p>
    <w:tbl>
      <w:tblPr>
        <w:tblpPr w:leftFromText="180" w:rightFromText="180" w:vertAnchor="text" w:horzAnchor="margin" w:tblpY="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4613"/>
        <w:gridCol w:w="2504"/>
      </w:tblGrid>
      <w:tr w:rsidR="00A645D9">
        <w:tc>
          <w:tcPr>
            <w:tcW w:w="2489" w:type="dxa"/>
            <w:shd w:val="clear" w:color="auto" w:fill="auto"/>
          </w:tcPr>
          <w:p w:rsidR="00A645D9" w:rsidRDefault="00771F9F">
            <w:pPr>
              <w:keepNext/>
              <w:jc w:val="center"/>
              <w:rPr>
                <w:sz w:val="24"/>
                <w:szCs w:val="24"/>
              </w:rPr>
            </w:pPr>
            <w:r>
              <w:rPr>
                <w:b/>
                <w:sz w:val="24"/>
                <w:szCs w:val="24"/>
              </w:rPr>
              <w:t xml:space="preserve">Наименование  тем (разделов) </w:t>
            </w:r>
            <w:r>
              <w:rPr>
                <w:b/>
                <w:sz w:val="24"/>
                <w:szCs w:val="24"/>
              </w:rPr>
              <w:lastRenderedPageBreak/>
              <w:t>дисциплины</w:t>
            </w:r>
          </w:p>
        </w:tc>
        <w:tc>
          <w:tcPr>
            <w:tcW w:w="4613" w:type="dxa"/>
            <w:shd w:val="clear" w:color="auto" w:fill="auto"/>
          </w:tcPr>
          <w:p w:rsidR="00A645D9" w:rsidRDefault="00771F9F">
            <w:pPr>
              <w:keepNext/>
              <w:jc w:val="center"/>
              <w:rPr>
                <w:b/>
                <w:sz w:val="24"/>
                <w:szCs w:val="24"/>
              </w:rPr>
            </w:pPr>
            <w:r>
              <w:rPr>
                <w:b/>
                <w:sz w:val="24"/>
                <w:szCs w:val="24"/>
              </w:rPr>
              <w:lastRenderedPageBreak/>
              <w:t>Перечень вопросов, отводимых на самостоятельное освоение</w:t>
            </w:r>
          </w:p>
        </w:tc>
        <w:tc>
          <w:tcPr>
            <w:tcW w:w="2504" w:type="dxa"/>
            <w:shd w:val="clear" w:color="auto" w:fill="auto"/>
          </w:tcPr>
          <w:p w:rsidR="00A645D9" w:rsidRDefault="00771F9F">
            <w:pPr>
              <w:keepNext/>
              <w:jc w:val="center"/>
              <w:rPr>
                <w:b/>
                <w:sz w:val="24"/>
                <w:szCs w:val="24"/>
              </w:rPr>
            </w:pPr>
            <w:r>
              <w:rPr>
                <w:b/>
                <w:sz w:val="24"/>
                <w:szCs w:val="24"/>
              </w:rPr>
              <w:t xml:space="preserve">Формы внеаудиторной </w:t>
            </w:r>
            <w:r>
              <w:rPr>
                <w:b/>
                <w:sz w:val="24"/>
                <w:szCs w:val="24"/>
              </w:rPr>
              <w:lastRenderedPageBreak/>
              <w:t>самостоятельной работы</w:t>
            </w:r>
          </w:p>
        </w:tc>
      </w:tr>
      <w:tr w:rsidR="00A645D9">
        <w:tc>
          <w:tcPr>
            <w:tcW w:w="2489" w:type="dxa"/>
            <w:shd w:val="clear" w:color="auto" w:fill="auto"/>
          </w:tcPr>
          <w:p w:rsidR="00A645D9" w:rsidRDefault="00771F9F">
            <w:pPr>
              <w:keepNext/>
              <w:rPr>
                <w:b/>
                <w:sz w:val="22"/>
                <w:szCs w:val="22"/>
              </w:rPr>
            </w:pPr>
            <w:r>
              <w:rPr>
                <w:sz w:val="22"/>
                <w:szCs w:val="22"/>
              </w:rPr>
              <w:lastRenderedPageBreak/>
              <w:t>1.Предмет и основные концепции современной философии науки.</w:t>
            </w:r>
          </w:p>
        </w:tc>
        <w:tc>
          <w:tcPr>
            <w:tcW w:w="4613" w:type="dxa"/>
            <w:shd w:val="clear" w:color="auto" w:fill="auto"/>
          </w:tcPr>
          <w:p w:rsidR="00A645D9" w:rsidRDefault="00771F9F">
            <w:pPr>
              <w:keepNext/>
              <w:rPr>
                <w:b/>
                <w:sz w:val="22"/>
                <w:szCs w:val="22"/>
              </w:rPr>
            </w:pPr>
            <w:r>
              <w:rPr>
                <w:sz w:val="22"/>
                <w:szCs w:val="22"/>
              </w:rPr>
              <w:t xml:space="preserve">Науковедение как особая отрасль знания.  Проблема определения науки. Эволюция понятия «наука».  </w:t>
            </w:r>
          </w:p>
        </w:tc>
        <w:tc>
          <w:tcPr>
            <w:tcW w:w="2504" w:type="dxa"/>
            <w:shd w:val="clear" w:color="auto" w:fill="auto"/>
          </w:tcPr>
          <w:p w:rsidR="00A645D9" w:rsidRDefault="00771F9F">
            <w:pPr>
              <w:rPr>
                <w:kern w:val="2"/>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 подготовка презентаций по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2.Наука современной цивилизации.</w:t>
            </w:r>
          </w:p>
        </w:tc>
        <w:tc>
          <w:tcPr>
            <w:tcW w:w="4613" w:type="dxa"/>
            <w:shd w:val="clear" w:color="auto" w:fill="auto"/>
          </w:tcPr>
          <w:p w:rsidR="00A645D9" w:rsidRDefault="00771F9F">
            <w:pPr>
              <w:keepNext/>
              <w:rPr>
                <w:b/>
                <w:sz w:val="22"/>
                <w:szCs w:val="22"/>
              </w:rPr>
            </w:pPr>
            <w:r>
              <w:rPr>
                <w:sz w:val="22"/>
                <w:szCs w:val="22"/>
              </w:rPr>
              <w:t>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 подготовка презентаций по теме;</w:t>
            </w:r>
          </w:p>
          <w:p w:rsidR="00A645D9" w:rsidRDefault="00771F9F">
            <w:pPr>
              <w:rPr>
                <w:sz w:val="22"/>
                <w:szCs w:val="22"/>
              </w:rPr>
            </w:pPr>
            <w:r>
              <w:rPr>
                <w:sz w:val="22"/>
                <w:szCs w:val="22"/>
              </w:rPr>
              <w:t xml:space="preserve">- подготовка реферата. </w:t>
            </w:r>
          </w:p>
          <w:p w:rsidR="00A645D9" w:rsidRDefault="00A645D9">
            <w:pPr>
              <w:rPr>
                <w:sz w:val="22"/>
                <w:szCs w:val="22"/>
              </w:rPr>
            </w:pP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3.Возникновение науки и основные стадии ее исторической эволюции.</w:t>
            </w:r>
          </w:p>
        </w:tc>
        <w:tc>
          <w:tcPr>
            <w:tcW w:w="4613" w:type="dxa"/>
            <w:shd w:val="clear" w:color="auto" w:fill="auto"/>
          </w:tcPr>
          <w:p w:rsidR="00A645D9" w:rsidRDefault="00771F9F">
            <w:pPr>
              <w:pStyle w:val="ae"/>
              <w:ind w:left="0"/>
              <w:rPr>
                <w:sz w:val="22"/>
                <w:szCs w:val="22"/>
              </w:rPr>
            </w:pPr>
            <w:r>
              <w:rPr>
                <w:sz w:val="22"/>
                <w:szCs w:val="22"/>
              </w:rPr>
              <w:t xml:space="preserve">Две стратегии порождения знаний: обобщение практического опыта и конструирование теоретических моделей, как выход за рамки наличных исторически сложившихся форм производства и обыденного опыта. </w:t>
            </w:r>
          </w:p>
          <w:p w:rsidR="00A645D9" w:rsidRDefault="00771F9F">
            <w:pPr>
              <w:keepNext/>
              <w:rPr>
                <w:b/>
                <w:sz w:val="22"/>
                <w:szCs w:val="22"/>
              </w:rPr>
            </w:pPr>
            <w:r>
              <w:rPr>
                <w:sz w:val="22"/>
                <w:szCs w:val="22"/>
              </w:rPr>
              <w:t>Проблема начала науки.</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4.Наука как познавательная деятельность, структура научного знания.</w:t>
            </w:r>
          </w:p>
        </w:tc>
        <w:tc>
          <w:tcPr>
            <w:tcW w:w="4613" w:type="dxa"/>
            <w:shd w:val="clear" w:color="auto" w:fill="auto"/>
          </w:tcPr>
          <w:p w:rsidR="00A645D9" w:rsidRDefault="00771F9F">
            <w:pPr>
              <w:keepNext/>
              <w:rPr>
                <w:b/>
                <w:sz w:val="22"/>
                <w:szCs w:val="22"/>
              </w:rPr>
            </w:pPr>
            <w:r>
              <w:rPr>
                <w:sz w:val="22"/>
                <w:szCs w:val="22"/>
              </w:rPr>
              <w:t>Цель и задачи науки. Законы науки.  Структура науки, ее компоненты и функции. Специфика естественных и социально-гуманитарных наук. Становление, развитие и особенности научного знания.</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подготовка презентаций по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5.Динамика науки как процесс порождения нового знания.</w:t>
            </w:r>
          </w:p>
        </w:tc>
        <w:tc>
          <w:tcPr>
            <w:tcW w:w="4613" w:type="dxa"/>
            <w:shd w:val="clear" w:color="auto" w:fill="auto"/>
          </w:tcPr>
          <w:p w:rsidR="00A645D9" w:rsidRDefault="00771F9F">
            <w:pPr>
              <w:keepNext/>
              <w:rPr>
                <w:b/>
                <w:sz w:val="22"/>
                <w:szCs w:val="22"/>
              </w:rPr>
            </w:pPr>
            <w:r>
              <w:rPr>
                <w:sz w:val="22"/>
                <w:szCs w:val="22"/>
              </w:rPr>
              <w:t>Проблема интернализма и экстернализма в понимании механизмов научной деятельности. 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w:t>
            </w: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6.Научные традиции и научные революции. Типы научной рациональности.</w:t>
            </w:r>
          </w:p>
        </w:tc>
        <w:tc>
          <w:tcPr>
            <w:tcW w:w="4613" w:type="dxa"/>
            <w:shd w:val="clear" w:color="auto" w:fill="auto"/>
          </w:tcPr>
          <w:p w:rsidR="00A645D9" w:rsidRDefault="00771F9F">
            <w:pPr>
              <w:ind w:firstLine="709"/>
              <w:rPr>
                <w:sz w:val="22"/>
                <w:szCs w:val="22"/>
              </w:rPr>
            </w:pPr>
            <w:r>
              <w:rPr>
                <w:sz w:val="22"/>
                <w:szCs w:val="22"/>
              </w:rPr>
              <w:t xml:space="preserve">Неклассический стиля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диалектическая и синергетическая методология; повышенный уровень абстрактности; новые логические основания. </w:t>
            </w:r>
          </w:p>
          <w:p w:rsidR="00A645D9" w:rsidRDefault="00771F9F">
            <w:pPr>
              <w:keepNext/>
              <w:rPr>
                <w:b/>
                <w:sz w:val="22"/>
                <w:szCs w:val="22"/>
              </w:rPr>
            </w:pPr>
            <w:r>
              <w:rPr>
                <w:sz w:val="22"/>
                <w:szCs w:val="22"/>
              </w:rPr>
              <w:t xml:space="preserve"> Постнеклассическая наука. Глобальная мировоззренческая революция. Важнейшие принципы будущего науки: системность; комплексность; глобальный эволюционизм;  </w:t>
            </w:r>
            <w:r>
              <w:rPr>
                <w:sz w:val="22"/>
                <w:szCs w:val="22"/>
              </w:rPr>
              <w:lastRenderedPageBreak/>
              <w:t>самоорганизация; историзм.</w:t>
            </w:r>
          </w:p>
        </w:tc>
        <w:tc>
          <w:tcPr>
            <w:tcW w:w="2504" w:type="dxa"/>
            <w:shd w:val="clear" w:color="auto" w:fill="auto"/>
          </w:tcPr>
          <w:p w:rsidR="00A645D9" w:rsidRDefault="00771F9F">
            <w:pPr>
              <w:rPr>
                <w:sz w:val="22"/>
                <w:szCs w:val="22"/>
              </w:rPr>
            </w:pPr>
            <w:r>
              <w:rPr>
                <w:sz w:val="22"/>
                <w:szCs w:val="22"/>
              </w:rPr>
              <w:lastRenderedPageBreak/>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7.Особенности современного этапа развития науки. Перспективы научно-технического прогресса.</w:t>
            </w:r>
          </w:p>
        </w:tc>
        <w:tc>
          <w:tcPr>
            <w:tcW w:w="4613" w:type="dxa"/>
            <w:shd w:val="clear" w:color="auto" w:fill="auto"/>
          </w:tcPr>
          <w:p w:rsidR="00A645D9" w:rsidRDefault="00771F9F">
            <w:pPr>
              <w:rPr>
                <w:sz w:val="22"/>
                <w:szCs w:val="22"/>
              </w:rPr>
            </w:pPr>
            <w:r>
              <w:rPr>
                <w:sz w:val="22"/>
                <w:szCs w:val="22"/>
              </w:rPr>
              <w:t>Наука - основа инновационной деятельности в информационном обществе. Современные процессы дифференциации и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w:t>
            </w:r>
          </w:p>
          <w:p w:rsidR="00A645D9" w:rsidRDefault="00A645D9">
            <w:pPr>
              <w:keepNext/>
              <w:rPr>
                <w:b/>
                <w:sz w:val="22"/>
                <w:szCs w:val="22"/>
              </w:rPr>
            </w:pPr>
          </w:p>
        </w:tc>
        <w:tc>
          <w:tcPr>
            <w:tcW w:w="2504" w:type="dxa"/>
            <w:shd w:val="clear" w:color="auto" w:fill="auto"/>
          </w:tcPr>
          <w:p w:rsidR="00A645D9" w:rsidRDefault="00771F9F">
            <w:pPr>
              <w:rPr>
                <w:sz w:val="22"/>
                <w:szCs w:val="22"/>
              </w:rPr>
            </w:pPr>
            <w:r>
              <w:rPr>
                <w:sz w:val="22"/>
                <w:szCs w:val="22"/>
              </w:rPr>
              <w:t>- работа с учебной, научной и справочной литературой;</w:t>
            </w:r>
          </w:p>
          <w:p w:rsidR="00A645D9" w:rsidRDefault="00771F9F">
            <w:pPr>
              <w:rPr>
                <w:sz w:val="22"/>
                <w:szCs w:val="22"/>
              </w:rPr>
            </w:pPr>
            <w:r>
              <w:rPr>
                <w:sz w:val="22"/>
                <w:szCs w:val="22"/>
              </w:rPr>
              <w:t>поиск информации в сети Интернет по заданной теме;</w:t>
            </w:r>
          </w:p>
          <w:p w:rsidR="00A645D9" w:rsidRDefault="00771F9F">
            <w:pPr>
              <w:rPr>
                <w:sz w:val="22"/>
                <w:szCs w:val="22"/>
              </w:rPr>
            </w:pPr>
            <w:r>
              <w:rPr>
                <w:sz w:val="22"/>
                <w:szCs w:val="22"/>
              </w:rPr>
              <w:t xml:space="preserve">- подготовка реферата. </w:t>
            </w:r>
          </w:p>
          <w:p w:rsidR="00A645D9" w:rsidRDefault="00A645D9">
            <w:pPr>
              <w:keepNext/>
              <w:rPr>
                <w:b/>
                <w:sz w:val="22"/>
                <w:szCs w:val="22"/>
              </w:rPr>
            </w:pPr>
          </w:p>
        </w:tc>
      </w:tr>
      <w:tr w:rsidR="00A645D9">
        <w:tc>
          <w:tcPr>
            <w:tcW w:w="2489" w:type="dxa"/>
            <w:shd w:val="clear" w:color="auto" w:fill="auto"/>
          </w:tcPr>
          <w:p w:rsidR="00A645D9" w:rsidRDefault="00771F9F">
            <w:pPr>
              <w:keepNext/>
              <w:rPr>
                <w:b/>
                <w:sz w:val="22"/>
                <w:szCs w:val="22"/>
              </w:rPr>
            </w:pPr>
            <w:r>
              <w:rPr>
                <w:sz w:val="22"/>
                <w:szCs w:val="22"/>
              </w:rPr>
              <w:t>8.Наука как социальный институт.</w:t>
            </w:r>
          </w:p>
        </w:tc>
        <w:tc>
          <w:tcPr>
            <w:tcW w:w="4613" w:type="dxa"/>
            <w:shd w:val="clear" w:color="auto" w:fill="auto"/>
          </w:tcPr>
          <w:p w:rsidR="00A645D9" w:rsidRDefault="00771F9F">
            <w:pPr>
              <w:keepNext/>
              <w:rPr>
                <w:b/>
                <w:sz w:val="22"/>
                <w:szCs w:val="22"/>
              </w:rPr>
            </w:pPr>
            <w:r>
              <w:rPr>
                <w:sz w:val="22"/>
                <w:szCs w:val="22"/>
              </w:rPr>
              <w:t xml:space="preserve">Историческое развитие институциональных форм научной деятельности. Научные сообщества и их исторические типы (республика ученых </w:t>
            </w:r>
            <w:r>
              <w:rPr>
                <w:sz w:val="22"/>
                <w:szCs w:val="22"/>
                <w:lang w:val="en-US"/>
              </w:rPr>
              <w:t>XVII</w:t>
            </w:r>
            <w:r>
              <w:rPr>
                <w:sz w:val="22"/>
                <w:szCs w:val="22"/>
              </w:rPr>
              <w:t xml:space="preserve"> в.; научные сообщества эпохи дисциплинарно организованной науки; формирование междисциплинарных сообществ науки </w:t>
            </w:r>
            <w:r>
              <w:rPr>
                <w:sz w:val="22"/>
                <w:szCs w:val="22"/>
                <w:lang w:val="en-US"/>
              </w:rPr>
              <w:t>XX</w:t>
            </w:r>
            <w:r>
              <w:rPr>
                <w:sz w:val="22"/>
                <w:szCs w:val="22"/>
              </w:rPr>
              <w:t xml:space="preserve"> столетия). </w:t>
            </w:r>
          </w:p>
        </w:tc>
        <w:tc>
          <w:tcPr>
            <w:tcW w:w="2504" w:type="dxa"/>
            <w:shd w:val="clear" w:color="auto" w:fill="auto"/>
          </w:tcPr>
          <w:p w:rsidR="00A645D9" w:rsidRDefault="00771F9F">
            <w:pPr>
              <w:rPr>
                <w:sz w:val="22"/>
                <w:szCs w:val="22"/>
              </w:rPr>
            </w:pPr>
            <w:r>
              <w:rPr>
                <w:sz w:val="22"/>
                <w:szCs w:val="22"/>
              </w:rPr>
              <w:t>-работа с учебной, научной и справочной литературой;</w:t>
            </w:r>
          </w:p>
          <w:p w:rsidR="00A645D9" w:rsidRDefault="00771F9F">
            <w:pPr>
              <w:rPr>
                <w:sz w:val="22"/>
                <w:szCs w:val="22"/>
              </w:rPr>
            </w:pPr>
            <w:r>
              <w:rPr>
                <w:sz w:val="22"/>
                <w:szCs w:val="22"/>
              </w:rPr>
              <w:t>- подготовка презентаций по теме;</w:t>
            </w:r>
          </w:p>
          <w:p w:rsidR="00A645D9" w:rsidRDefault="0091786A">
            <w:pPr>
              <w:rPr>
                <w:sz w:val="22"/>
                <w:szCs w:val="22"/>
              </w:rPr>
            </w:pPr>
            <w:r>
              <w:rPr>
                <w:sz w:val="22"/>
                <w:szCs w:val="22"/>
              </w:rPr>
              <w:t xml:space="preserve">- </w:t>
            </w:r>
            <w:r w:rsidRPr="00AB05A4">
              <w:rPr>
                <w:sz w:val="22"/>
                <w:szCs w:val="22"/>
              </w:rPr>
              <w:t>защита</w:t>
            </w:r>
            <w:r w:rsidR="00771F9F">
              <w:rPr>
                <w:sz w:val="22"/>
                <w:szCs w:val="22"/>
              </w:rPr>
              <w:t xml:space="preserve"> реферата. </w:t>
            </w:r>
          </w:p>
          <w:p w:rsidR="00A645D9" w:rsidRDefault="00A645D9">
            <w:pPr>
              <w:rPr>
                <w:sz w:val="22"/>
                <w:szCs w:val="22"/>
              </w:rPr>
            </w:pPr>
          </w:p>
          <w:p w:rsidR="00A645D9" w:rsidRDefault="00A645D9">
            <w:pPr>
              <w:keepNext/>
              <w:rPr>
                <w:b/>
                <w:sz w:val="22"/>
                <w:szCs w:val="22"/>
              </w:rPr>
            </w:pPr>
          </w:p>
        </w:tc>
      </w:tr>
    </w:tbl>
    <w:p w:rsidR="00A645D9" w:rsidRDefault="00A645D9">
      <w:pPr>
        <w:jc w:val="both"/>
        <w:rPr>
          <w:b/>
          <w:color w:val="FF0000"/>
          <w:sz w:val="28"/>
          <w:szCs w:val="28"/>
        </w:rPr>
      </w:pPr>
    </w:p>
    <w:p w:rsidR="00A645D9" w:rsidRDefault="00A645D9">
      <w:pPr>
        <w:jc w:val="both"/>
        <w:rPr>
          <w:b/>
          <w:sz w:val="28"/>
          <w:szCs w:val="28"/>
        </w:rPr>
      </w:pPr>
    </w:p>
    <w:p w:rsidR="00A645D9" w:rsidRDefault="00771F9F">
      <w:pPr>
        <w:jc w:val="both"/>
        <w:rPr>
          <w:b/>
          <w:sz w:val="28"/>
          <w:szCs w:val="28"/>
        </w:rPr>
      </w:pPr>
      <w:r>
        <w:rPr>
          <w:b/>
          <w:sz w:val="28"/>
          <w:szCs w:val="28"/>
        </w:rPr>
        <w:t>6.2. Перечень вопросов, заданий, тем для подготовки к текущему контролю</w:t>
      </w:r>
    </w:p>
    <w:p w:rsidR="00A645D9" w:rsidRDefault="00771F9F">
      <w:pPr>
        <w:spacing w:line="360" w:lineRule="auto"/>
        <w:jc w:val="center"/>
        <w:rPr>
          <w:b/>
          <w:sz w:val="28"/>
          <w:szCs w:val="28"/>
        </w:rPr>
      </w:pPr>
      <w:r>
        <w:rPr>
          <w:b/>
          <w:bCs/>
          <w:sz w:val="28"/>
          <w:szCs w:val="28"/>
        </w:rPr>
        <w:t xml:space="preserve">Примерные темы </w:t>
      </w:r>
      <w:r>
        <w:rPr>
          <w:b/>
          <w:sz w:val="28"/>
          <w:szCs w:val="28"/>
        </w:rPr>
        <w:t>рефератов</w:t>
      </w:r>
    </w:p>
    <w:p w:rsidR="00A645D9" w:rsidRDefault="00771F9F">
      <w:pPr>
        <w:pStyle w:val="af7"/>
        <w:numPr>
          <w:ilvl w:val="0"/>
          <w:numId w:val="9"/>
        </w:numPr>
        <w:rPr>
          <w:rStyle w:val="apple-converted-space"/>
          <w:sz w:val="28"/>
          <w:szCs w:val="28"/>
        </w:rPr>
      </w:pPr>
      <w:r>
        <w:rPr>
          <w:rStyle w:val="apple-converted-space"/>
          <w:sz w:val="28"/>
          <w:szCs w:val="28"/>
        </w:rPr>
        <w:t>Основания, идеалы и нормы науки.</w:t>
      </w:r>
    </w:p>
    <w:p w:rsidR="00A645D9" w:rsidRDefault="00771F9F">
      <w:pPr>
        <w:pStyle w:val="af7"/>
        <w:numPr>
          <w:ilvl w:val="0"/>
          <w:numId w:val="9"/>
        </w:numPr>
        <w:rPr>
          <w:rStyle w:val="apple-converted-space"/>
          <w:sz w:val="28"/>
          <w:szCs w:val="28"/>
        </w:rPr>
      </w:pPr>
      <w:r>
        <w:rPr>
          <w:rStyle w:val="apple-converted-space"/>
          <w:sz w:val="28"/>
          <w:szCs w:val="28"/>
        </w:rPr>
        <w:t>Наука как социокультурный феномен. Характеристика основных аспектов ее современного бытия.</w:t>
      </w:r>
    </w:p>
    <w:p w:rsidR="00A645D9" w:rsidRDefault="00771F9F">
      <w:pPr>
        <w:pStyle w:val="af7"/>
        <w:numPr>
          <w:ilvl w:val="0"/>
          <w:numId w:val="9"/>
        </w:numPr>
        <w:rPr>
          <w:rStyle w:val="apple-converted-space"/>
          <w:sz w:val="28"/>
          <w:szCs w:val="28"/>
        </w:rPr>
      </w:pPr>
      <w:r>
        <w:rPr>
          <w:rStyle w:val="apple-converted-space"/>
          <w:sz w:val="28"/>
          <w:szCs w:val="28"/>
        </w:rPr>
        <w:t xml:space="preserve">Основные научные картины мира. </w:t>
      </w:r>
    </w:p>
    <w:p w:rsidR="00A645D9" w:rsidRDefault="00771F9F">
      <w:pPr>
        <w:pStyle w:val="af7"/>
        <w:numPr>
          <w:ilvl w:val="0"/>
          <w:numId w:val="9"/>
        </w:numPr>
        <w:rPr>
          <w:rStyle w:val="apple-converted-space"/>
          <w:sz w:val="28"/>
          <w:szCs w:val="28"/>
        </w:rPr>
      </w:pPr>
      <w:r>
        <w:rPr>
          <w:rStyle w:val="apple-converted-space"/>
          <w:sz w:val="28"/>
          <w:szCs w:val="28"/>
        </w:rPr>
        <w:t>Традиции в науке и проблема возникновения нового знания.</w:t>
      </w:r>
    </w:p>
    <w:p w:rsidR="00A645D9" w:rsidRDefault="00771F9F">
      <w:pPr>
        <w:pStyle w:val="af7"/>
        <w:numPr>
          <w:ilvl w:val="0"/>
          <w:numId w:val="9"/>
        </w:numPr>
        <w:rPr>
          <w:rStyle w:val="apple-converted-space"/>
          <w:sz w:val="28"/>
          <w:szCs w:val="28"/>
        </w:rPr>
      </w:pPr>
      <w:r>
        <w:rPr>
          <w:rStyle w:val="apple-converted-space"/>
          <w:sz w:val="28"/>
          <w:szCs w:val="28"/>
        </w:rPr>
        <w:t xml:space="preserve">Классическая, неклассическая и постнеклассическая рациональность и развитие социально-гуманитарных наук. </w:t>
      </w:r>
    </w:p>
    <w:p w:rsidR="00A645D9" w:rsidRDefault="00771F9F">
      <w:pPr>
        <w:pStyle w:val="af7"/>
        <w:numPr>
          <w:ilvl w:val="0"/>
          <w:numId w:val="9"/>
        </w:numPr>
        <w:rPr>
          <w:rStyle w:val="apple-converted-space"/>
          <w:sz w:val="28"/>
          <w:szCs w:val="28"/>
        </w:rPr>
      </w:pPr>
      <w:r>
        <w:rPr>
          <w:rStyle w:val="apple-converted-space"/>
          <w:sz w:val="28"/>
          <w:szCs w:val="28"/>
        </w:rPr>
        <w:t xml:space="preserve">Проблема сближения идеалов естественно-научного и социально-гуманитарного познания. </w:t>
      </w:r>
    </w:p>
    <w:p w:rsidR="00A645D9" w:rsidRDefault="00771F9F">
      <w:pPr>
        <w:pStyle w:val="af7"/>
        <w:numPr>
          <w:ilvl w:val="0"/>
          <w:numId w:val="9"/>
        </w:numPr>
        <w:rPr>
          <w:rStyle w:val="apple-converted-space"/>
          <w:sz w:val="28"/>
          <w:szCs w:val="28"/>
        </w:rPr>
      </w:pPr>
      <w:r>
        <w:rPr>
          <w:rStyle w:val="apple-converted-space"/>
          <w:sz w:val="28"/>
          <w:szCs w:val="28"/>
        </w:rPr>
        <w:t>Расширения этоса науки. Новизна и актуальность этической проблематики науки конца XX-начала XXI столетий.</w:t>
      </w:r>
    </w:p>
    <w:p w:rsidR="00A645D9" w:rsidRDefault="00771F9F">
      <w:pPr>
        <w:pStyle w:val="af7"/>
        <w:numPr>
          <w:ilvl w:val="0"/>
          <w:numId w:val="9"/>
        </w:numPr>
        <w:rPr>
          <w:rStyle w:val="apple-converted-space"/>
          <w:sz w:val="28"/>
          <w:szCs w:val="28"/>
        </w:rPr>
      </w:pPr>
      <w:r>
        <w:rPr>
          <w:rStyle w:val="apple-converted-space"/>
          <w:sz w:val="28"/>
          <w:szCs w:val="28"/>
        </w:rPr>
        <w:t>Основные идеалы и этика современного научного познания</w:t>
      </w:r>
    </w:p>
    <w:p w:rsidR="00A645D9" w:rsidRDefault="00771F9F">
      <w:pPr>
        <w:pStyle w:val="af7"/>
        <w:numPr>
          <w:ilvl w:val="0"/>
          <w:numId w:val="9"/>
        </w:numPr>
        <w:rPr>
          <w:rStyle w:val="apple-converted-space"/>
          <w:sz w:val="28"/>
          <w:szCs w:val="28"/>
        </w:rPr>
      </w:pPr>
      <w:r>
        <w:rPr>
          <w:rStyle w:val="apple-converted-space"/>
          <w:sz w:val="28"/>
          <w:szCs w:val="28"/>
        </w:rPr>
        <w:t xml:space="preserve">Наука в системе средств преодоления современных глобальных кризисов. </w:t>
      </w:r>
    </w:p>
    <w:p w:rsidR="00A645D9" w:rsidRDefault="00771F9F">
      <w:pPr>
        <w:pStyle w:val="af7"/>
        <w:numPr>
          <w:ilvl w:val="0"/>
          <w:numId w:val="9"/>
        </w:numPr>
        <w:rPr>
          <w:rStyle w:val="apple-converted-space"/>
          <w:sz w:val="28"/>
          <w:szCs w:val="28"/>
        </w:rPr>
      </w:pPr>
      <w:r>
        <w:rPr>
          <w:rStyle w:val="apple-converted-space"/>
          <w:sz w:val="28"/>
          <w:szCs w:val="28"/>
        </w:rPr>
        <w:t>Проблематика и предмет философии экономики.</w:t>
      </w:r>
    </w:p>
    <w:p w:rsidR="00A645D9" w:rsidRDefault="00771F9F">
      <w:pPr>
        <w:pStyle w:val="af7"/>
        <w:numPr>
          <w:ilvl w:val="0"/>
          <w:numId w:val="9"/>
        </w:numPr>
        <w:rPr>
          <w:rStyle w:val="apple-converted-space"/>
          <w:sz w:val="28"/>
          <w:szCs w:val="28"/>
        </w:rPr>
      </w:pPr>
      <w:r>
        <w:rPr>
          <w:rStyle w:val="apple-converted-space"/>
          <w:sz w:val="28"/>
          <w:szCs w:val="28"/>
        </w:rPr>
        <w:t>Философские основания экономической науки.</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воззрения Платона и Аристотеля.</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воззрения Древнего Рима.</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взгляды раннего и позднего средневековья.</w:t>
      </w:r>
    </w:p>
    <w:p w:rsidR="00A645D9" w:rsidRDefault="00771F9F">
      <w:pPr>
        <w:pStyle w:val="af7"/>
        <w:numPr>
          <w:ilvl w:val="0"/>
          <w:numId w:val="9"/>
        </w:numPr>
        <w:rPr>
          <w:rStyle w:val="apple-converted-space"/>
          <w:sz w:val="28"/>
          <w:szCs w:val="28"/>
        </w:rPr>
      </w:pPr>
      <w:r>
        <w:rPr>
          <w:rStyle w:val="apple-converted-space"/>
          <w:sz w:val="28"/>
          <w:szCs w:val="28"/>
        </w:rPr>
        <w:lastRenderedPageBreak/>
        <w:t>Философско-экономические идеи эпохи Возрождения.</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взгляды Нового времени.</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Философско-экономические идеи Просвещения.</w:t>
      </w:r>
    </w:p>
    <w:p w:rsidR="00A645D9" w:rsidRDefault="00771F9F">
      <w:pPr>
        <w:pStyle w:val="af7"/>
        <w:numPr>
          <w:ilvl w:val="0"/>
          <w:numId w:val="9"/>
        </w:numPr>
        <w:rPr>
          <w:rStyle w:val="apple-converted-space"/>
          <w:sz w:val="28"/>
          <w:szCs w:val="28"/>
        </w:rPr>
      </w:pPr>
      <w:r>
        <w:rPr>
          <w:rStyle w:val="apple-converted-space"/>
          <w:sz w:val="28"/>
          <w:szCs w:val="28"/>
        </w:rPr>
        <w:t>Философско-экономическая теория К.Маркса.</w:t>
      </w:r>
    </w:p>
    <w:p w:rsidR="00A645D9" w:rsidRDefault="00771F9F">
      <w:pPr>
        <w:pStyle w:val="af7"/>
        <w:numPr>
          <w:ilvl w:val="0"/>
          <w:numId w:val="9"/>
        </w:numPr>
        <w:rPr>
          <w:rStyle w:val="apple-converted-space"/>
          <w:sz w:val="28"/>
          <w:szCs w:val="28"/>
        </w:rPr>
      </w:pPr>
      <w:r>
        <w:rPr>
          <w:rStyle w:val="apple-converted-space"/>
          <w:sz w:val="28"/>
          <w:szCs w:val="28"/>
        </w:rPr>
        <w:t>Историческая школа в экономике (Ф. Лист, В. Рошар, Л. Брентано, Э. Дюркгейм, В. Зомбарт и др.).</w:t>
      </w:r>
    </w:p>
    <w:p w:rsidR="00A645D9" w:rsidRDefault="00771F9F">
      <w:pPr>
        <w:pStyle w:val="af7"/>
        <w:numPr>
          <w:ilvl w:val="0"/>
          <w:numId w:val="9"/>
        </w:numPr>
        <w:rPr>
          <w:rStyle w:val="apple-converted-space"/>
          <w:sz w:val="28"/>
          <w:szCs w:val="28"/>
        </w:rPr>
      </w:pPr>
      <w:r>
        <w:rPr>
          <w:rStyle w:val="apple-converted-space"/>
          <w:sz w:val="28"/>
          <w:szCs w:val="28"/>
        </w:rPr>
        <w:t>Теория предпринимательства (Й. Шумпетер).</w:t>
      </w:r>
    </w:p>
    <w:p w:rsidR="00A645D9" w:rsidRDefault="00771F9F">
      <w:pPr>
        <w:pStyle w:val="af7"/>
        <w:numPr>
          <w:ilvl w:val="0"/>
          <w:numId w:val="9"/>
        </w:numPr>
        <w:rPr>
          <w:rStyle w:val="apple-converted-space"/>
          <w:sz w:val="28"/>
          <w:szCs w:val="28"/>
        </w:rPr>
      </w:pPr>
      <w:r>
        <w:rPr>
          <w:rStyle w:val="apple-converted-space"/>
          <w:sz w:val="28"/>
          <w:szCs w:val="28"/>
        </w:rPr>
        <w:t>Теория конкуренции (Д. Робинсон, Ф. Хайек, Э. Чемберлин).</w:t>
      </w:r>
    </w:p>
    <w:p w:rsidR="00A645D9" w:rsidRDefault="00771F9F">
      <w:pPr>
        <w:pStyle w:val="af7"/>
        <w:numPr>
          <w:ilvl w:val="0"/>
          <w:numId w:val="9"/>
        </w:numPr>
        <w:rPr>
          <w:rStyle w:val="apple-converted-space"/>
          <w:sz w:val="28"/>
          <w:szCs w:val="28"/>
        </w:rPr>
      </w:pPr>
      <w:r>
        <w:rPr>
          <w:rStyle w:val="apple-converted-space"/>
          <w:sz w:val="28"/>
          <w:szCs w:val="28"/>
        </w:rPr>
        <w:t>Концепция институционализма (Т. Веблен, Дж.М. Кларк, Дж. Гелбрейт).</w:t>
      </w:r>
    </w:p>
    <w:p w:rsidR="00A645D9" w:rsidRDefault="00771F9F">
      <w:pPr>
        <w:pStyle w:val="af7"/>
        <w:numPr>
          <w:ilvl w:val="0"/>
          <w:numId w:val="9"/>
        </w:numPr>
        <w:rPr>
          <w:rStyle w:val="apple-converted-space"/>
          <w:sz w:val="28"/>
          <w:szCs w:val="28"/>
        </w:rPr>
      </w:pPr>
      <w:r>
        <w:rPr>
          <w:rStyle w:val="apple-converted-space"/>
          <w:sz w:val="28"/>
          <w:szCs w:val="28"/>
        </w:rPr>
        <w:t>Институционализм вебленовской традиции и неоинституционализм: сопоставление методологии, общей теории и практических выводов.</w:t>
      </w:r>
    </w:p>
    <w:p w:rsidR="00A645D9" w:rsidRDefault="00771F9F">
      <w:pPr>
        <w:pStyle w:val="af7"/>
        <w:numPr>
          <w:ilvl w:val="0"/>
          <w:numId w:val="9"/>
        </w:numPr>
        <w:rPr>
          <w:rStyle w:val="apple-converted-space"/>
          <w:sz w:val="28"/>
          <w:szCs w:val="28"/>
        </w:rPr>
      </w:pPr>
      <w:r>
        <w:rPr>
          <w:rStyle w:val="apple-converted-space"/>
          <w:sz w:val="28"/>
          <w:szCs w:val="28"/>
        </w:rPr>
        <w:t>Концепция монополистической конкуренции (Э. Чемберлин).</w:t>
      </w:r>
    </w:p>
    <w:p w:rsidR="00A645D9" w:rsidRDefault="00771F9F">
      <w:pPr>
        <w:pStyle w:val="af7"/>
        <w:numPr>
          <w:ilvl w:val="0"/>
          <w:numId w:val="9"/>
        </w:numPr>
        <w:rPr>
          <w:rStyle w:val="apple-converted-space"/>
          <w:sz w:val="28"/>
          <w:szCs w:val="28"/>
        </w:rPr>
      </w:pPr>
      <w:r>
        <w:rPr>
          <w:rStyle w:val="apple-converted-space"/>
          <w:sz w:val="28"/>
          <w:szCs w:val="28"/>
        </w:rPr>
        <w:t>Концепция монетаризма (М. Фридмен).</w:t>
      </w:r>
    </w:p>
    <w:p w:rsidR="00A645D9" w:rsidRDefault="00771F9F">
      <w:pPr>
        <w:pStyle w:val="af7"/>
        <w:numPr>
          <w:ilvl w:val="0"/>
          <w:numId w:val="9"/>
        </w:numPr>
        <w:rPr>
          <w:rStyle w:val="apple-converted-space"/>
          <w:sz w:val="28"/>
          <w:szCs w:val="28"/>
        </w:rPr>
      </w:pPr>
      <w:r>
        <w:rPr>
          <w:rStyle w:val="apple-converted-space"/>
          <w:sz w:val="28"/>
          <w:szCs w:val="28"/>
        </w:rPr>
        <w:t>Общая теория занятости, процента и денег Дж.М. Кейнса).</w:t>
      </w:r>
    </w:p>
    <w:p w:rsidR="00A645D9" w:rsidRDefault="00771F9F">
      <w:pPr>
        <w:pStyle w:val="af7"/>
        <w:numPr>
          <w:ilvl w:val="0"/>
          <w:numId w:val="9"/>
        </w:numPr>
        <w:rPr>
          <w:rStyle w:val="apple-converted-space"/>
          <w:sz w:val="28"/>
          <w:szCs w:val="28"/>
        </w:rPr>
      </w:pPr>
      <w:r>
        <w:rPr>
          <w:rStyle w:val="apple-converted-space"/>
          <w:sz w:val="28"/>
          <w:szCs w:val="28"/>
        </w:rPr>
        <w:t>Кейнсианская революция: причины, содержание, итоги.</w:t>
      </w:r>
    </w:p>
    <w:p w:rsidR="00A645D9" w:rsidRDefault="00771F9F">
      <w:pPr>
        <w:pStyle w:val="af7"/>
        <w:numPr>
          <w:ilvl w:val="0"/>
          <w:numId w:val="9"/>
        </w:numPr>
        <w:rPr>
          <w:rStyle w:val="apple-converted-space"/>
          <w:sz w:val="28"/>
          <w:szCs w:val="28"/>
        </w:rPr>
      </w:pPr>
      <w:r>
        <w:rPr>
          <w:rStyle w:val="apple-converted-space"/>
          <w:sz w:val="28"/>
          <w:szCs w:val="28"/>
        </w:rPr>
        <w:t>Основные школы кейнсианства второй половины ХХ в.</w:t>
      </w:r>
    </w:p>
    <w:p w:rsidR="00A645D9" w:rsidRDefault="00771F9F">
      <w:pPr>
        <w:pStyle w:val="af7"/>
        <w:numPr>
          <w:ilvl w:val="0"/>
          <w:numId w:val="9"/>
        </w:numPr>
        <w:rPr>
          <w:rStyle w:val="apple-converted-space"/>
          <w:sz w:val="28"/>
          <w:szCs w:val="28"/>
        </w:rPr>
      </w:pPr>
      <w:r>
        <w:rPr>
          <w:rStyle w:val="apple-converted-space"/>
          <w:sz w:val="28"/>
          <w:szCs w:val="28"/>
        </w:rPr>
        <w:t>Теория экономического цикла и экономической динамики (Э. Хансен,             Р. Харрод, Е. Домар).</w:t>
      </w:r>
    </w:p>
    <w:p w:rsidR="00A645D9" w:rsidRDefault="00771F9F">
      <w:pPr>
        <w:pStyle w:val="af7"/>
        <w:numPr>
          <w:ilvl w:val="0"/>
          <w:numId w:val="9"/>
        </w:numPr>
        <w:rPr>
          <w:rStyle w:val="apple-converted-space"/>
          <w:sz w:val="28"/>
          <w:szCs w:val="28"/>
        </w:rPr>
      </w:pPr>
      <w:r>
        <w:rPr>
          <w:rStyle w:val="apple-converted-space"/>
          <w:sz w:val="28"/>
          <w:szCs w:val="28"/>
        </w:rPr>
        <w:t>Левое кейнсианство (П. Сраффа, Дж. Робинсон).</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маржинализма.</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кейнсианства.</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неоклассической школы.</w:t>
      </w:r>
    </w:p>
    <w:p w:rsidR="00A645D9" w:rsidRDefault="00771F9F">
      <w:pPr>
        <w:pStyle w:val="af7"/>
        <w:numPr>
          <w:ilvl w:val="0"/>
          <w:numId w:val="9"/>
        </w:numPr>
        <w:rPr>
          <w:rStyle w:val="apple-converted-space"/>
          <w:sz w:val="28"/>
          <w:szCs w:val="28"/>
        </w:rPr>
      </w:pPr>
      <w:r>
        <w:rPr>
          <w:rStyle w:val="apple-converted-space"/>
          <w:sz w:val="28"/>
          <w:szCs w:val="28"/>
        </w:rPr>
        <w:t>Философские аспекты концепций экономического равновесия. Лозаннская школа.</w:t>
      </w:r>
    </w:p>
    <w:p w:rsidR="00A645D9" w:rsidRDefault="00771F9F">
      <w:pPr>
        <w:pStyle w:val="af7"/>
        <w:numPr>
          <w:ilvl w:val="0"/>
          <w:numId w:val="9"/>
        </w:numPr>
        <w:rPr>
          <w:rStyle w:val="apple-converted-space"/>
          <w:sz w:val="28"/>
          <w:szCs w:val="28"/>
        </w:rPr>
      </w:pPr>
      <w:r>
        <w:rPr>
          <w:rStyle w:val="apple-converted-space"/>
          <w:sz w:val="28"/>
          <w:szCs w:val="28"/>
        </w:rPr>
        <w:t>Концептуальные основания американского институционализма.</w:t>
      </w:r>
    </w:p>
    <w:p w:rsidR="00A645D9" w:rsidRDefault="00771F9F">
      <w:pPr>
        <w:pStyle w:val="af7"/>
        <w:numPr>
          <w:ilvl w:val="0"/>
          <w:numId w:val="9"/>
        </w:numPr>
        <w:rPr>
          <w:rStyle w:val="apple-converted-space"/>
          <w:sz w:val="28"/>
          <w:szCs w:val="28"/>
        </w:rPr>
      </w:pPr>
      <w:r>
        <w:rPr>
          <w:rStyle w:val="apple-converted-space"/>
          <w:sz w:val="28"/>
          <w:szCs w:val="28"/>
        </w:rPr>
        <w:t>Философско-методологические аспекты концепции монитаризма.</w:t>
      </w:r>
    </w:p>
    <w:p w:rsidR="00A645D9" w:rsidRDefault="00771F9F">
      <w:pPr>
        <w:pStyle w:val="af7"/>
        <w:numPr>
          <w:ilvl w:val="0"/>
          <w:numId w:val="9"/>
        </w:numPr>
        <w:rPr>
          <w:rStyle w:val="apple-converted-space"/>
          <w:sz w:val="28"/>
          <w:szCs w:val="28"/>
        </w:rPr>
      </w:pPr>
      <w:r>
        <w:rPr>
          <w:rStyle w:val="apple-converted-space"/>
          <w:sz w:val="28"/>
          <w:szCs w:val="28"/>
        </w:rPr>
        <w:t>Философско-методологическая интерпретация идей «неклассического синтеза».</w:t>
      </w:r>
    </w:p>
    <w:p w:rsidR="00A645D9" w:rsidRDefault="00771F9F">
      <w:pPr>
        <w:pStyle w:val="af7"/>
        <w:numPr>
          <w:ilvl w:val="0"/>
          <w:numId w:val="9"/>
        </w:numPr>
        <w:rPr>
          <w:rStyle w:val="apple-converted-space"/>
          <w:sz w:val="28"/>
          <w:szCs w:val="28"/>
        </w:rPr>
      </w:pPr>
      <w:r>
        <w:rPr>
          <w:rStyle w:val="apple-converted-space"/>
          <w:sz w:val="28"/>
          <w:szCs w:val="28"/>
        </w:rPr>
        <w:t>Экономическая и социальная философия неолиберализма. Ф. Хайек.</w:t>
      </w:r>
    </w:p>
    <w:p w:rsidR="00A645D9" w:rsidRDefault="00771F9F">
      <w:pPr>
        <w:pStyle w:val="af7"/>
        <w:numPr>
          <w:ilvl w:val="0"/>
          <w:numId w:val="9"/>
        </w:numPr>
        <w:rPr>
          <w:rStyle w:val="apple-converted-space"/>
          <w:sz w:val="28"/>
          <w:szCs w:val="28"/>
        </w:rPr>
      </w:pPr>
      <w:r>
        <w:rPr>
          <w:rStyle w:val="apple-converted-space"/>
          <w:sz w:val="28"/>
          <w:szCs w:val="28"/>
        </w:rPr>
        <w:t>Специфика зарождения экономической мысли в России (ХVI – ХVIII вв.).</w:t>
      </w:r>
    </w:p>
    <w:p w:rsidR="00A645D9" w:rsidRDefault="00771F9F">
      <w:pPr>
        <w:pStyle w:val="af7"/>
        <w:numPr>
          <w:ilvl w:val="0"/>
          <w:numId w:val="9"/>
        </w:numPr>
        <w:rPr>
          <w:rStyle w:val="apple-converted-space"/>
          <w:sz w:val="28"/>
          <w:szCs w:val="28"/>
        </w:rPr>
      </w:pPr>
      <w:r>
        <w:rPr>
          <w:rStyle w:val="apple-converted-space"/>
          <w:sz w:val="28"/>
          <w:szCs w:val="28"/>
        </w:rPr>
        <w:t>Основные направления отечественной экономической мысли в ХIХ в.</w:t>
      </w:r>
    </w:p>
    <w:p w:rsidR="00A645D9" w:rsidRDefault="00771F9F">
      <w:pPr>
        <w:pStyle w:val="af7"/>
        <w:numPr>
          <w:ilvl w:val="0"/>
          <w:numId w:val="9"/>
        </w:numPr>
        <w:rPr>
          <w:rStyle w:val="apple-converted-space"/>
          <w:sz w:val="28"/>
          <w:szCs w:val="28"/>
        </w:rPr>
      </w:pPr>
      <w:r>
        <w:rPr>
          <w:rStyle w:val="apple-converted-space"/>
          <w:sz w:val="28"/>
          <w:szCs w:val="28"/>
        </w:rPr>
        <w:t>Современные дискуссии о содержании и значении экономического учения К. Маркса.</w:t>
      </w:r>
    </w:p>
    <w:p w:rsidR="00A645D9" w:rsidRDefault="00771F9F">
      <w:pPr>
        <w:pStyle w:val="af7"/>
        <w:numPr>
          <w:ilvl w:val="0"/>
          <w:numId w:val="9"/>
        </w:numPr>
        <w:rPr>
          <w:rStyle w:val="apple-converted-space"/>
          <w:sz w:val="28"/>
          <w:szCs w:val="28"/>
        </w:rPr>
      </w:pPr>
      <w:r>
        <w:rPr>
          <w:rStyle w:val="apple-converted-space"/>
          <w:sz w:val="28"/>
          <w:szCs w:val="28"/>
        </w:rPr>
        <w:t xml:space="preserve">Философские аспекты экономических воззрений Н. Кондратьева и А. Чаянова. </w:t>
      </w:r>
    </w:p>
    <w:p w:rsidR="00A645D9" w:rsidRDefault="00771F9F">
      <w:pPr>
        <w:pStyle w:val="af7"/>
        <w:numPr>
          <w:ilvl w:val="0"/>
          <w:numId w:val="9"/>
        </w:numPr>
        <w:rPr>
          <w:rStyle w:val="apple-converted-space"/>
          <w:sz w:val="28"/>
          <w:szCs w:val="28"/>
        </w:rPr>
      </w:pPr>
      <w:r>
        <w:rPr>
          <w:rStyle w:val="apple-converted-space"/>
          <w:sz w:val="28"/>
          <w:szCs w:val="28"/>
        </w:rPr>
        <w:t>Системный подход к изучению экономики. А. Богданов.</w:t>
      </w:r>
    </w:p>
    <w:p w:rsidR="00A645D9" w:rsidRDefault="00771F9F">
      <w:pPr>
        <w:pStyle w:val="af7"/>
        <w:numPr>
          <w:ilvl w:val="0"/>
          <w:numId w:val="9"/>
        </w:numPr>
        <w:rPr>
          <w:rStyle w:val="apple-converted-space"/>
          <w:sz w:val="28"/>
          <w:szCs w:val="28"/>
        </w:rPr>
      </w:pPr>
      <w:r>
        <w:rPr>
          <w:rStyle w:val="apple-converted-space"/>
          <w:sz w:val="28"/>
          <w:szCs w:val="28"/>
        </w:rPr>
        <w:t>Экономическое учение В.В. Леонтьева.</w:t>
      </w:r>
    </w:p>
    <w:p w:rsidR="00A645D9" w:rsidRDefault="00771F9F">
      <w:pPr>
        <w:pStyle w:val="af7"/>
        <w:numPr>
          <w:ilvl w:val="0"/>
          <w:numId w:val="9"/>
        </w:numPr>
        <w:rPr>
          <w:rStyle w:val="apple-converted-space"/>
          <w:sz w:val="28"/>
          <w:szCs w:val="28"/>
        </w:rPr>
      </w:pPr>
      <w:r>
        <w:rPr>
          <w:rStyle w:val="apple-converted-space"/>
          <w:sz w:val="28"/>
          <w:szCs w:val="28"/>
        </w:rPr>
        <w:t>Предметная область философии финансовой науки: основные задачи и проблемы.</w:t>
      </w:r>
    </w:p>
    <w:p w:rsidR="00A645D9" w:rsidRDefault="00771F9F">
      <w:pPr>
        <w:pStyle w:val="af7"/>
        <w:numPr>
          <w:ilvl w:val="0"/>
          <w:numId w:val="9"/>
        </w:numPr>
        <w:rPr>
          <w:rStyle w:val="apple-converted-space"/>
          <w:sz w:val="28"/>
          <w:szCs w:val="28"/>
        </w:rPr>
      </w:pPr>
      <w:r>
        <w:rPr>
          <w:rStyle w:val="apple-converted-space"/>
          <w:sz w:val="28"/>
          <w:szCs w:val="28"/>
        </w:rPr>
        <w:t>Методология научных исследований в финансовой науке.</w:t>
      </w:r>
    </w:p>
    <w:p w:rsidR="00A645D9" w:rsidRDefault="00771F9F">
      <w:pPr>
        <w:pStyle w:val="af7"/>
        <w:numPr>
          <w:ilvl w:val="0"/>
          <w:numId w:val="9"/>
        </w:numPr>
        <w:rPr>
          <w:rStyle w:val="apple-converted-space"/>
          <w:sz w:val="28"/>
          <w:szCs w:val="28"/>
        </w:rPr>
      </w:pPr>
      <w:r>
        <w:rPr>
          <w:rStyle w:val="apple-converted-space"/>
          <w:sz w:val="28"/>
          <w:szCs w:val="28"/>
        </w:rPr>
        <w:t>Прогнозирование как гносеологическая проблема финансовой науки.</w:t>
      </w:r>
    </w:p>
    <w:p w:rsidR="00A645D9" w:rsidRDefault="00771F9F">
      <w:pPr>
        <w:pStyle w:val="af7"/>
        <w:numPr>
          <w:ilvl w:val="0"/>
          <w:numId w:val="9"/>
        </w:numPr>
        <w:rPr>
          <w:rStyle w:val="apple-converted-space"/>
          <w:sz w:val="28"/>
          <w:szCs w:val="28"/>
        </w:rPr>
      </w:pPr>
      <w:r>
        <w:rPr>
          <w:rStyle w:val="apple-converted-space"/>
          <w:sz w:val="28"/>
          <w:szCs w:val="28"/>
        </w:rPr>
        <w:t>Стохастический анализ как философско-методологический подход в современной финансовой науке.</w:t>
      </w:r>
    </w:p>
    <w:p w:rsidR="00A645D9" w:rsidRDefault="00771F9F">
      <w:pPr>
        <w:pStyle w:val="af7"/>
        <w:numPr>
          <w:ilvl w:val="0"/>
          <w:numId w:val="9"/>
        </w:numPr>
        <w:rPr>
          <w:rStyle w:val="apple-converted-space"/>
          <w:sz w:val="28"/>
          <w:szCs w:val="28"/>
        </w:rPr>
      </w:pPr>
      <w:r>
        <w:rPr>
          <w:rStyle w:val="apple-converted-space"/>
          <w:sz w:val="28"/>
          <w:szCs w:val="28"/>
        </w:rPr>
        <w:lastRenderedPageBreak/>
        <w:t xml:space="preserve">Социокультурные   </w:t>
      </w:r>
      <w:r>
        <w:rPr>
          <w:rStyle w:val="apple-converted-space"/>
          <w:sz w:val="28"/>
          <w:szCs w:val="28"/>
          <w:lang w:bidi="ru-RU"/>
        </w:rPr>
        <w:t>основания менеджмента.</w:t>
      </w:r>
    </w:p>
    <w:p w:rsidR="00A645D9" w:rsidRDefault="00771F9F">
      <w:pPr>
        <w:pStyle w:val="af7"/>
        <w:numPr>
          <w:ilvl w:val="0"/>
          <w:numId w:val="9"/>
        </w:numPr>
        <w:rPr>
          <w:rStyle w:val="apple-converted-space"/>
          <w:sz w:val="28"/>
          <w:szCs w:val="28"/>
        </w:rPr>
      </w:pPr>
      <w:r>
        <w:rPr>
          <w:rStyle w:val="apple-converted-space"/>
          <w:sz w:val="28"/>
          <w:szCs w:val="28"/>
        </w:rPr>
        <w:t>Социально-философские основы отечественной модели управления и ее особенности.</w:t>
      </w:r>
    </w:p>
    <w:p w:rsidR="00A645D9" w:rsidRDefault="00771F9F">
      <w:pPr>
        <w:pStyle w:val="af7"/>
        <w:numPr>
          <w:ilvl w:val="0"/>
          <w:numId w:val="9"/>
        </w:numPr>
        <w:rPr>
          <w:rStyle w:val="apple-converted-space"/>
          <w:sz w:val="28"/>
          <w:szCs w:val="28"/>
        </w:rPr>
      </w:pPr>
      <w:r>
        <w:rPr>
          <w:rStyle w:val="apple-converted-space"/>
          <w:sz w:val="28"/>
          <w:szCs w:val="28"/>
        </w:rPr>
        <w:t>Бюрократия как тип социальной организации.</w:t>
      </w:r>
    </w:p>
    <w:p w:rsidR="00A645D9" w:rsidRDefault="00771F9F">
      <w:pPr>
        <w:pStyle w:val="af7"/>
        <w:numPr>
          <w:ilvl w:val="0"/>
          <w:numId w:val="9"/>
        </w:numPr>
        <w:rPr>
          <w:rStyle w:val="apple-converted-space"/>
          <w:sz w:val="28"/>
          <w:szCs w:val="28"/>
        </w:rPr>
      </w:pPr>
      <w:r>
        <w:rPr>
          <w:rStyle w:val="apple-converted-space"/>
          <w:sz w:val="28"/>
          <w:szCs w:val="28"/>
        </w:rPr>
        <w:t>Структурно-функциональный анализ в философии менеджмента.</w:t>
      </w:r>
    </w:p>
    <w:p w:rsidR="00A645D9" w:rsidRDefault="00771F9F">
      <w:pPr>
        <w:pStyle w:val="af7"/>
        <w:numPr>
          <w:ilvl w:val="0"/>
          <w:numId w:val="9"/>
        </w:numPr>
        <w:rPr>
          <w:rStyle w:val="apple-converted-space"/>
          <w:sz w:val="28"/>
          <w:szCs w:val="28"/>
        </w:rPr>
      </w:pPr>
      <w:r>
        <w:rPr>
          <w:rStyle w:val="apple-converted-space"/>
          <w:sz w:val="28"/>
          <w:szCs w:val="28"/>
        </w:rPr>
        <w:t>Принцип меризма в управленческой теории.</w:t>
      </w:r>
    </w:p>
    <w:p w:rsidR="00A645D9" w:rsidRDefault="00771F9F">
      <w:pPr>
        <w:pStyle w:val="af7"/>
        <w:numPr>
          <w:ilvl w:val="0"/>
          <w:numId w:val="9"/>
        </w:numPr>
        <w:rPr>
          <w:rStyle w:val="apple-converted-space"/>
          <w:sz w:val="28"/>
          <w:szCs w:val="28"/>
        </w:rPr>
      </w:pPr>
      <w:r>
        <w:rPr>
          <w:rStyle w:val="apple-converted-space"/>
          <w:sz w:val="28"/>
          <w:szCs w:val="28"/>
        </w:rPr>
        <w:t>Вариативность процесса управления как проблема классической, неклассической и постнеклассической философии.</w:t>
      </w:r>
    </w:p>
    <w:p w:rsidR="00A645D9" w:rsidRDefault="00771F9F">
      <w:pPr>
        <w:pStyle w:val="af7"/>
        <w:numPr>
          <w:ilvl w:val="0"/>
          <w:numId w:val="9"/>
        </w:numPr>
        <w:rPr>
          <w:rStyle w:val="apple-converted-space"/>
          <w:sz w:val="28"/>
          <w:szCs w:val="28"/>
        </w:rPr>
      </w:pPr>
      <w:r>
        <w:rPr>
          <w:rStyle w:val="apple-converted-space"/>
          <w:sz w:val="28"/>
          <w:szCs w:val="28"/>
        </w:rPr>
        <w:t>Структурный анализ бизнес-моделей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Причинность как категория менеджмента.</w:t>
      </w:r>
    </w:p>
    <w:p w:rsidR="00A645D9" w:rsidRDefault="00771F9F">
      <w:pPr>
        <w:pStyle w:val="af7"/>
        <w:numPr>
          <w:ilvl w:val="0"/>
          <w:numId w:val="9"/>
        </w:numPr>
        <w:rPr>
          <w:rStyle w:val="apple-converted-space"/>
          <w:sz w:val="28"/>
          <w:szCs w:val="28"/>
        </w:rPr>
      </w:pPr>
      <w:r>
        <w:rPr>
          <w:rStyle w:val="apple-converted-space"/>
          <w:sz w:val="28"/>
          <w:szCs w:val="28"/>
        </w:rPr>
        <w:t>Бизнес-процесс как вид иррационального.</w:t>
      </w:r>
    </w:p>
    <w:p w:rsidR="00A645D9" w:rsidRDefault="00771F9F">
      <w:pPr>
        <w:pStyle w:val="af7"/>
        <w:numPr>
          <w:ilvl w:val="0"/>
          <w:numId w:val="9"/>
        </w:numPr>
        <w:rPr>
          <w:rStyle w:val="apple-converted-space"/>
          <w:sz w:val="28"/>
          <w:szCs w:val="28"/>
        </w:rPr>
      </w:pPr>
      <w:r>
        <w:rPr>
          <w:rStyle w:val="apple-converted-space"/>
          <w:sz w:val="28"/>
          <w:szCs w:val="28"/>
        </w:rPr>
        <w:t>Управленческая телеономия.</w:t>
      </w:r>
    </w:p>
    <w:p w:rsidR="00A645D9" w:rsidRDefault="00771F9F">
      <w:pPr>
        <w:pStyle w:val="af7"/>
        <w:numPr>
          <w:ilvl w:val="0"/>
          <w:numId w:val="9"/>
        </w:numPr>
        <w:rPr>
          <w:rStyle w:val="apple-converted-space"/>
          <w:sz w:val="28"/>
          <w:szCs w:val="28"/>
        </w:rPr>
      </w:pPr>
      <w:r>
        <w:rPr>
          <w:rStyle w:val="apple-converted-space"/>
          <w:sz w:val="28"/>
          <w:szCs w:val="28"/>
        </w:rPr>
        <w:t>Философия организации.</w:t>
      </w:r>
    </w:p>
    <w:p w:rsidR="00A645D9" w:rsidRDefault="00771F9F">
      <w:pPr>
        <w:pStyle w:val="af7"/>
        <w:numPr>
          <w:ilvl w:val="0"/>
          <w:numId w:val="9"/>
        </w:numPr>
        <w:rPr>
          <w:rStyle w:val="apple-converted-space"/>
          <w:sz w:val="28"/>
          <w:szCs w:val="28"/>
        </w:rPr>
      </w:pPr>
      <w:r>
        <w:rPr>
          <w:rStyle w:val="apple-converted-space"/>
          <w:sz w:val="28"/>
          <w:szCs w:val="28"/>
        </w:rPr>
        <w:t>Стратегическое и оперативное управление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Конфликт как проблема философии менеджмента.</w:t>
      </w:r>
    </w:p>
    <w:p w:rsidR="00A645D9" w:rsidRDefault="00771F9F">
      <w:pPr>
        <w:pStyle w:val="af7"/>
        <w:numPr>
          <w:ilvl w:val="0"/>
          <w:numId w:val="9"/>
        </w:numPr>
        <w:rPr>
          <w:rStyle w:val="apple-converted-space"/>
          <w:sz w:val="28"/>
          <w:szCs w:val="28"/>
        </w:rPr>
      </w:pPr>
      <w:r>
        <w:rPr>
          <w:rStyle w:val="apple-converted-space"/>
          <w:sz w:val="28"/>
          <w:szCs w:val="28"/>
        </w:rPr>
        <w:t>Методологические проблемы теории корпоративного менеджмента.</w:t>
      </w:r>
    </w:p>
    <w:p w:rsidR="00A645D9" w:rsidRDefault="00771F9F">
      <w:pPr>
        <w:pStyle w:val="af7"/>
        <w:numPr>
          <w:ilvl w:val="0"/>
          <w:numId w:val="9"/>
        </w:numPr>
        <w:rPr>
          <w:rStyle w:val="apple-converted-space"/>
          <w:sz w:val="28"/>
          <w:szCs w:val="28"/>
        </w:rPr>
      </w:pPr>
      <w:r>
        <w:rPr>
          <w:rStyle w:val="apple-converted-space"/>
          <w:sz w:val="28"/>
          <w:szCs w:val="28"/>
        </w:rPr>
        <w:t xml:space="preserve">Философский анализ феномена нециклической причинности в менеджменте. </w:t>
      </w:r>
    </w:p>
    <w:p w:rsidR="00A645D9" w:rsidRDefault="00771F9F">
      <w:pPr>
        <w:pStyle w:val="af7"/>
        <w:numPr>
          <w:ilvl w:val="0"/>
          <w:numId w:val="9"/>
        </w:numPr>
        <w:rPr>
          <w:rStyle w:val="apple-converted-space"/>
          <w:sz w:val="28"/>
          <w:szCs w:val="28"/>
        </w:rPr>
      </w:pPr>
      <w:r>
        <w:rPr>
          <w:rStyle w:val="apple-converted-space"/>
          <w:sz w:val="28"/>
          <w:szCs w:val="28"/>
        </w:rPr>
        <w:t>Принцип холизма в управленческих теориях.</w:t>
      </w:r>
    </w:p>
    <w:p w:rsidR="00A645D9" w:rsidRDefault="00771F9F">
      <w:pPr>
        <w:pStyle w:val="af7"/>
        <w:numPr>
          <w:ilvl w:val="0"/>
          <w:numId w:val="9"/>
        </w:numPr>
        <w:rPr>
          <w:rStyle w:val="apple-converted-space"/>
          <w:sz w:val="28"/>
          <w:szCs w:val="28"/>
        </w:rPr>
      </w:pPr>
      <w:r>
        <w:rPr>
          <w:rStyle w:val="apple-converted-space"/>
          <w:sz w:val="28"/>
          <w:szCs w:val="28"/>
        </w:rPr>
        <w:t>Контроль управленческих рисков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Аксиологические аспекты стратегического менеджмента.</w:t>
      </w:r>
    </w:p>
    <w:p w:rsidR="00A645D9" w:rsidRDefault="00771F9F">
      <w:pPr>
        <w:pStyle w:val="af7"/>
        <w:numPr>
          <w:ilvl w:val="0"/>
          <w:numId w:val="9"/>
        </w:numPr>
        <w:rPr>
          <w:rStyle w:val="apple-converted-space"/>
          <w:sz w:val="28"/>
          <w:szCs w:val="28"/>
        </w:rPr>
      </w:pPr>
      <w:r>
        <w:rPr>
          <w:rStyle w:val="apple-converted-space"/>
          <w:sz w:val="28"/>
          <w:szCs w:val="28"/>
        </w:rPr>
        <w:t>Линейно-функциональное управление как философская проблема.</w:t>
      </w:r>
    </w:p>
    <w:p w:rsidR="00A645D9" w:rsidRDefault="00771F9F">
      <w:pPr>
        <w:pStyle w:val="af7"/>
        <w:numPr>
          <w:ilvl w:val="0"/>
          <w:numId w:val="9"/>
        </w:numPr>
        <w:rPr>
          <w:rStyle w:val="apple-converted-space"/>
          <w:sz w:val="28"/>
          <w:szCs w:val="28"/>
        </w:rPr>
      </w:pPr>
      <w:r>
        <w:rPr>
          <w:rStyle w:val="apple-converted-space"/>
          <w:sz w:val="28"/>
          <w:szCs w:val="28"/>
        </w:rPr>
        <w:t>Информация как категория теории управления.</w:t>
      </w:r>
    </w:p>
    <w:p w:rsidR="00A645D9" w:rsidRDefault="00771F9F">
      <w:pPr>
        <w:pStyle w:val="af7"/>
        <w:numPr>
          <w:ilvl w:val="0"/>
          <w:numId w:val="9"/>
        </w:numPr>
        <w:rPr>
          <w:rStyle w:val="apple-converted-space"/>
          <w:sz w:val="28"/>
          <w:szCs w:val="28"/>
        </w:rPr>
      </w:pPr>
      <w:r>
        <w:rPr>
          <w:rStyle w:val="apple-converted-space"/>
          <w:sz w:val="28"/>
          <w:szCs w:val="28"/>
        </w:rPr>
        <w:t>Герменевтические концепции управления.</w:t>
      </w:r>
    </w:p>
    <w:p w:rsidR="00A645D9" w:rsidRDefault="00A645D9">
      <w:pPr>
        <w:rPr>
          <w:b/>
          <w:sz w:val="28"/>
          <w:szCs w:val="28"/>
        </w:rPr>
      </w:pPr>
    </w:p>
    <w:p w:rsidR="00A645D9" w:rsidRDefault="00771F9F">
      <w:pPr>
        <w:jc w:val="center"/>
        <w:rPr>
          <w:b/>
          <w:sz w:val="44"/>
          <w:szCs w:val="44"/>
        </w:rPr>
      </w:pPr>
      <w:r>
        <w:rPr>
          <w:b/>
          <w:sz w:val="28"/>
          <w:szCs w:val="28"/>
        </w:rPr>
        <w:t>Темы письменных работ (письменный опрос):</w:t>
      </w:r>
    </w:p>
    <w:p w:rsidR="00A645D9" w:rsidRDefault="00A645D9">
      <w:pPr>
        <w:jc w:val="center"/>
        <w:rPr>
          <w:b/>
          <w:sz w:val="28"/>
          <w:szCs w:val="28"/>
        </w:rPr>
      </w:pPr>
    </w:p>
    <w:p w:rsidR="00A645D9" w:rsidRDefault="00771F9F">
      <w:pPr>
        <w:pStyle w:val="af7"/>
        <w:numPr>
          <w:ilvl w:val="0"/>
          <w:numId w:val="10"/>
        </w:numPr>
        <w:rPr>
          <w:rStyle w:val="apple-converted-space"/>
          <w:sz w:val="28"/>
          <w:szCs w:val="28"/>
        </w:rPr>
      </w:pPr>
      <w:r>
        <w:rPr>
          <w:rStyle w:val="apple-converted-space"/>
          <w:sz w:val="28"/>
          <w:szCs w:val="28"/>
        </w:rPr>
        <w:t xml:space="preserve">Проблема факторов развития науки. Нелинейность роста знаний. </w:t>
      </w:r>
    </w:p>
    <w:p w:rsidR="00A645D9" w:rsidRDefault="00771F9F">
      <w:pPr>
        <w:pStyle w:val="af7"/>
        <w:numPr>
          <w:ilvl w:val="0"/>
          <w:numId w:val="10"/>
        </w:numPr>
        <w:rPr>
          <w:rStyle w:val="apple-converted-space"/>
          <w:sz w:val="28"/>
          <w:szCs w:val="28"/>
        </w:rPr>
      </w:pPr>
      <w:r>
        <w:rPr>
          <w:rStyle w:val="apple-converted-space"/>
          <w:sz w:val="28"/>
          <w:szCs w:val="28"/>
        </w:rPr>
        <w:t xml:space="preserve">К.Поппер о факторах развития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Т.Кун о факторах развития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П. Фейерабенд о факторах развития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Теоретические модели, их роль в развитии научного знания. </w:t>
      </w:r>
    </w:p>
    <w:p w:rsidR="00A645D9" w:rsidRDefault="00771F9F">
      <w:pPr>
        <w:pStyle w:val="af7"/>
        <w:numPr>
          <w:ilvl w:val="0"/>
          <w:numId w:val="10"/>
        </w:numPr>
        <w:rPr>
          <w:rStyle w:val="apple-converted-space"/>
          <w:sz w:val="28"/>
          <w:szCs w:val="28"/>
        </w:rPr>
      </w:pPr>
      <w:r>
        <w:rPr>
          <w:rStyle w:val="apple-converted-space"/>
          <w:sz w:val="28"/>
          <w:szCs w:val="28"/>
        </w:rPr>
        <w:t xml:space="preserve">Аксиоматический способ построения научной теории. </w:t>
      </w:r>
    </w:p>
    <w:p w:rsidR="00A645D9" w:rsidRDefault="00771F9F">
      <w:pPr>
        <w:pStyle w:val="af7"/>
        <w:numPr>
          <w:ilvl w:val="0"/>
          <w:numId w:val="10"/>
        </w:numPr>
        <w:rPr>
          <w:rStyle w:val="apple-converted-space"/>
          <w:sz w:val="28"/>
          <w:szCs w:val="28"/>
        </w:rPr>
      </w:pPr>
      <w:r>
        <w:rPr>
          <w:rStyle w:val="apple-converted-space"/>
          <w:sz w:val="28"/>
          <w:szCs w:val="28"/>
        </w:rPr>
        <w:t xml:space="preserve">Гипотетико-дедуктивный способ построения научной теории. </w:t>
      </w:r>
    </w:p>
    <w:p w:rsidR="00A645D9" w:rsidRDefault="00771F9F">
      <w:pPr>
        <w:pStyle w:val="af7"/>
        <w:numPr>
          <w:ilvl w:val="0"/>
          <w:numId w:val="10"/>
        </w:numPr>
        <w:rPr>
          <w:rStyle w:val="apple-converted-space"/>
          <w:sz w:val="28"/>
          <w:szCs w:val="28"/>
        </w:rPr>
      </w:pPr>
      <w:r>
        <w:rPr>
          <w:rStyle w:val="apple-converted-space"/>
          <w:sz w:val="28"/>
          <w:szCs w:val="28"/>
        </w:rPr>
        <w:t xml:space="preserve">Проблема истины. Концепции истины. </w:t>
      </w:r>
    </w:p>
    <w:p w:rsidR="00A645D9" w:rsidRDefault="00771F9F">
      <w:pPr>
        <w:pStyle w:val="af7"/>
        <w:numPr>
          <w:ilvl w:val="0"/>
          <w:numId w:val="10"/>
        </w:numPr>
        <w:rPr>
          <w:rStyle w:val="apple-converted-space"/>
          <w:sz w:val="28"/>
          <w:szCs w:val="28"/>
        </w:rPr>
      </w:pPr>
      <w:r>
        <w:rPr>
          <w:rStyle w:val="apple-converted-space"/>
          <w:sz w:val="28"/>
          <w:szCs w:val="28"/>
        </w:rPr>
        <w:t xml:space="preserve">Критерии истинного знания. </w:t>
      </w:r>
    </w:p>
    <w:p w:rsidR="00A645D9" w:rsidRDefault="00771F9F">
      <w:pPr>
        <w:pStyle w:val="af7"/>
        <w:numPr>
          <w:ilvl w:val="0"/>
          <w:numId w:val="10"/>
        </w:numPr>
        <w:rPr>
          <w:rStyle w:val="apple-converted-space"/>
          <w:sz w:val="28"/>
          <w:szCs w:val="28"/>
        </w:rPr>
      </w:pPr>
      <w:r>
        <w:rPr>
          <w:rStyle w:val="apple-converted-space"/>
          <w:sz w:val="28"/>
          <w:szCs w:val="28"/>
        </w:rPr>
        <w:t xml:space="preserve">Научное творчество. </w:t>
      </w:r>
    </w:p>
    <w:p w:rsidR="00A645D9" w:rsidRDefault="00771F9F">
      <w:pPr>
        <w:pStyle w:val="af7"/>
        <w:numPr>
          <w:ilvl w:val="0"/>
          <w:numId w:val="10"/>
        </w:numPr>
        <w:rPr>
          <w:rStyle w:val="apple-converted-space"/>
          <w:sz w:val="28"/>
          <w:szCs w:val="28"/>
        </w:rPr>
      </w:pPr>
      <w:r>
        <w:rPr>
          <w:rStyle w:val="apple-converted-space"/>
          <w:sz w:val="28"/>
          <w:szCs w:val="28"/>
        </w:rPr>
        <w:t xml:space="preserve">Традиции в науке. Виды научных традиций. </w:t>
      </w:r>
    </w:p>
    <w:p w:rsidR="00A645D9" w:rsidRDefault="00771F9F">
      <w:pPr>
        <w:pStyle w:val="af7"/>
        <w:numPr>
          <w:ilvl w:val="0"/>
          <w:numId w:val="10"/>
        </w:numPr>
        <w:rPr>
          <w:rStyle w:val="apple-converted-space"/>
          <w:sz w:val="28"/>
          <w:szCs w:val="28"/>
        </w:rPr>
      </w:pPr>
      <w:r>
        <w:rPr>
          <w:rStyle w:val="apple-converted-space"/>
          <w:sz w:val="28"/>
          <w:szCs w:val="28"/>
        </w:rPr>
        <w:t xml:space="preserve">Проблема соизмеримости научных теорий. </w:t>
      </w:r>
    </w:p>
    <w:p w:rsidR="00A645D9" w:rsidRDefault="00771F9F">
      <w:pPr>
        <w:pStyle w:val="af7"/>
        <w:numPr>
          <w:ilvl w:val="0"/>
          <w:numId w:val="10"/>
        </w:numPr>
        <w:rPr>
          <w:rStyle w:val="apple-converted-space"/>
          <w:sz w:val="28"/>
          <w:szCs w:val="28"/>
        </w:rPr>
      </w:pPr>
      <w:r>
        <w:rPr>
          <w:rStyle w:val="apple-converted-space"/>
          <w:sz w:val="28"/>
          <w:szCs w:val="28"/>
        </w:rPr>
        <w:t xml:space="preserve">Научные революции как перестройка оснований науки. </w:t>
      </w:r>
    </w:p>
    <w:p w:rsidR="00A645D9" w:rsidRDefault="00771F9F">
      <w:pPr>
        <w:pStyle w:val="af7"/>
        <w:numPr>
          <w:ilvl w:val="0"/>
          <w:numId w:val="10"/>
        </w:numPr>
        <w:rPr>
          <w:rStyle w:val="apple-converted-space"/>
          <w:sz w:val="28"/>
          <w:szCs w:val="28"/>
        </w:rPr>
      </w:pPr>
      <w:r>
        <w:rPr>
          <w:rStyle w:val="apple-converted-space"/>
          <w:sz w:val="28"/>
          <w:szCs w:val="28"/>
        </w:rPr>
        <w:t xml:space="preserve">Типы научных революций. </w:t>
      </w:r>
    </w:p>
    <w:p w:rsidR="00A645D9" w:rsidRDefault="00771F9F">
      <w:pPr>
        <w:pStyle w:val="af7"/>
        <w:numPr>
          <w:ilvl w:val="0"/>
          <w:numId w:val="10"/>
        </w:numPr>
        <w:rPr>
          <w:rStyle w:val="apple-converted-space"/>
          <w:sz w:val="28"/>
          <w:szCs w:val="28"/>
        </w:rPr>
      </w:pPr>
      <w:r>
        <w:rPr>
          <w:rStyle w:val="apple-converted-space"/>
          <w:sz w:val="28"/>
          <w:szCs w:val="28"/>
        </w:rPr>
        <w:t xml:space="preserve">Характеристика первой научной революции. </w:t>
      </w:r>
    </w:p>
    <w:p w:rsidR="00A645D9" w:rsidRDefault="00771F9F">
      <w:pPr>
        <w:pStyle w:val="af7"/>
        <w:numPr>
          <w:ilvl w:val="0"/>
          <w:numId w:val="10"/>
        </w:numPr>
        <w:rPr>
          <w:rStyle w:val="apple-converted-space"/>
          <w:sz w:val="28"/>
          <w:szCs w:val="28"/>
        </w:rPr>
      </w:pPr>
      <w:r>
        <w:rPr>
          <w:rStyle w:val="apple-converted-space"/>
          <w:sz w:val="28"/>
          <w:szCs w:val="28"/>
        </w:rPr>
        <w:t xml:space="preserve">Характеристика второй научной революции. </w:t>
      </w:r>
    </w:p>
    <w:p w:rsidR="00A645D9" w:rsidRDefault="00771F9F">
      <w:pPr>
        <w:pStyle w:val="af7"/>
        <w:numPr>
          <w:ilvl w:val="0"/>
          <w:numId w:val="10"/>
        </w:numPr>
        <w:rPr>
          <w:rStyle w:val="apple-converted-space"/>
          <w:sz w:val="28"/>
          <w:szCs w:val="28"/>
        </w:rPr>
      </w:pPr>
      <w:r>
        <w:rPr>
          <w:rStyle w:val="apple-converted-space"/>
          <w:sz w:val="28"/>
          <w:szCs w:val="28"/>
        </w:rPr>
        <w:t xml:space="preserve">Характеристика третьей научной революции. </w:t>
      </w:r>
    </w:p>
    <w:p w:rsidR="00A645D9" w:rsidRDefault="00771F9F">
      <w:pPr>
        <w:pStyle w:val="af7"/>
        <w:numPr>
          <w:ilvl w:val="0"/>
          <w:numId w:val="10"/>
        </w:numPr>
        <w:rPr>
          <w:rStyle w:val="apple-converted-space"/>
          <w:sz w:val="28"/>
          <w:szCs w:val="28"/>
        </w:rPr>
      </w:pPr>
      <w:r>
        <w:rPr>
          <w:rStyle w:val="apple-converted-space"/>
          <w:sz w:val="28"/>
          <w:szCs w:val="28"/>
        </w:rPr>
        <w:t xml:space="preserve">Типы научной рациональности. </w:t>
      </w:r>
    </w:p>
    <w:p w:rsidR="00A645D9" w:rsidRDefault="00771F9F">
      <w:pPr>
        <w:pStyle w:val="af7"/>
        <w:numPr>
          <w:ilvl w:val="0"/>
          <w:numId w:val="10"/>
        </w:numPr>
        <w:rPr>
          <w:rStyle w:val="apple-converted-space"/>
          <w:sz w:val="28"/>
          <w:szCs w:val="28"/>
        </w:rPr>
      </w:pPr>
      <w:r>
        <w:rPr>
          <w:rStyle w:val="apple-converted-space"/>
          <w:sz w:val="28"/>
          <w:szCs w:val="28"/>
        </w:rPr>
        <w:lastRenderedPageBreak/>
        <w:t xml:space="preserve">Закономерности развития науки. </w:t>
      </w:r>
    </w:p>
    <w:p w:rsidR="00A645D9" w:rsidRDefault="00A645D9">
      <w:pPr>
        <w:pStyle w:val="af7"/>
        <w:ind w:left="720"/>
        <w:rPr>
          <w:rStyle w:val="apple-converted-space"/>
        </w:rPr>
      </w:pPr>
    </w:p>
    <w:p w:rsidR="00A645D9" w:rsidRDefault="00A645D9">
      <w:pPr>
        <w:jc w:val="center"/>
        <w:rPr>
          <w:b/>
          <w:sz w:val="28"/>
          <w:szCs w:val="28"/>
        </w:rPr>
      </w:pPr>
    </w:p>
    <w:p w:rsidR="00A645D9" w:rsidRDefault="00771F9F">
      <w:pPr>
        <w:ind w:firstLine="709"/>
        <w:rPr>
          <w:rFonts w:eastAsia="Batang" w:cs="Times New Roman,Bold"/>
          <w:b/>
          <w:bCs/>
          <w:sz w:val="28"/>
          <w:szCs w:val="28"/>
          <w:lang w:eastAsia="ko-KR" w:bidi="mr-IN"/>
        </w:rPr>
      </w:pPr>
      <w:r>
        <w:rPr>
          <w:rFonts w:eastAsia="Batang" w:cs="Times New Roman,Bold"/>
          <w:b/>
          <w:bCs/>
          <w:sz w:val="28"/>
          <w:szCs w:val="28"/>
          <w:lang w:eastAsia="ko-KR" w:bidi="mr-IN"/>
        </w:rPr>
        <w:t xml:space="preserve">Примеры тестовых заданий </w:t>
      </w:r>
      <w:r>
        <w:rPr>
          <w:b/>
          <w:sz w:val="28"/>
          <w:szCs w:val="28"/>
        </w:rPr>
        <w:t>(для оценки знаний)</w:t>
      </w:r>
    </w:p>
    <w:p w:rsidR="00A645D9" w:rsidRDefault="00771F9F">
      <w:pPr>
        <w:ind w:firstLine="709"/>
        <w:rPr>
          <w:rFonts w:eastAsia="Batang"/>
          <w:sz w:val="28"/>
          <w:szCs w:val="28"/>
          <w:lang w:eastAsia="ko-KR" w:bidi="mr-IN"/>
        </w:rPr>
      </w:pPr>
      <w:r>
        <w:rPr>
          <w:rFonts w:eastAsia="Batang" w:cs="Times New Roman,Italic"/>
          <w:i/>
          <w:iCs/>
          <w:sz w:val="28"/>
          <w:szCs w:val="28"/>
          <w:lang w:eastAsia="ko-KR" w:bidi="mr-IN"/>
        </w:rPr>
        <w:t>Инструкция</w:t>
      </w:r>
      <w:r>
        <w:rPr>
          <w:rFonts w:eastAsia="Batang"/>
          <w:sz w:val="28"/>
          <w:szCs w:val="28"/>
          <w:lang w:eastAsia="ko-KR" w:bidi="mr-IN"/>
        </w:rPr>
        <w:t xml:space="preserve">: выбрать один или несколько правильных ответов </w:t>
      </w:r>
    </w:p>
    <w:p w:rsidR="00A645D9" w:rsidRDefault="00A645D9">
      <w:pPr>
        <w:ind w:firstLine="709"/>
        <w:rPr>
          <w:rFonts w:eastAsia="Batang"/>
          <w:sz w:val="28"/>
          <w:szCs w:val="28"/>
          <w:lang w:eastAsia="ko-KR" w:bidi="mr-IN"/>
        </w:rPr>
      </w:pPr>
    </w:p>
    <w:p w:rsidR="00A645D9" w:rsidRDefault="00771F9F">
      <w:pPr>
        <w:jc w:val="right"/>
        <w:rPr>
          <w:sz w:val="28"/>
          <w:szCs w:val="28"/>
        </w:rPr>
      </w:pPr>
      <w:r>
        <w:rPr>
          <w:sz w:val="28"/>
          <w:szCs w:val="28"/>
        </w:rPr>
        <w:t>Вариант № 1</w:t>
      </w:r>
    </w:p>
    <w:p w:rsidR="00A645D9" w:rsidRDefault="00771F9F">
      <w:pPr>
        <w:jc w:val="both"/>
        <w:rPr>
          <w:i/>
          <w:sz w:val="28"/>
          <w:szCs w:val="28"/>
        </w:rPr>
      </w:pPr>
      <w:r>
        <w:rPr>
          <w:i/>
          <w:sz w:val="28"/>
          <w:szCs w:val="28"/>
        </w:rPr>
        <w:t>1. Понятие «научная революция» ввел в оборот:</w:t>
      </w:r>
    </w:p>
    <w:p w:rsidR="00A645D9" w:rsidRDefault="00771F9F">
      <w:pPr>
        <w:jc w:val="both"/>
        <w:rPr>
          <w:sz w:val="28"/>
          <w:szCs w:val="28"/>
        </w:rPr>
      </w:pPr>
      <w:r>
        <w:rPr>
          <w:sz w:val="28"/>
          <w:szCs w:val="28"/>
        </w:rPr>
        <w:t>1) К. Поппер;</w:t>
      </w:r>
    </w:p>
    <w:p w:rsidR="00A645D9" w:rsidRDefault="00771F9F">
      <w:pPr>
        <w:jc w:val="both"/>
        <w:rPr>
          <w:sz w:val="28"/>
          <w:szCs w:val="28"/>
        </w:rPr>
      </w:pPr>
      <w:r>
        <w:rPr>
          <w:sz w:val="28"/>
          <w:szCs w:val="28"/>
        </w:rPr>
        <w:t>2) К. Маркс;</w:t>
      </w:r>
    </w:p>
    <w:p w:rsidR="00A645D9" w:rsidRDefault="00771F9F">
      <w:pPr>
        <w:jc w:val="both"/>
        <w:rPr>
          <w:sz w:val="28"/>
          <w:szCs w:val="28"/>
        </w:rPr>
      </w:pPr>
      <w:r>
        <w:rPr>
          <w:sz w:val="28"/>
          <w:szCs w:val="28"/>
        </w:rPr>
        <w:t xml:space="preserve">3) Т. Кун. </w:t>
      </w:r>
    </w:p>
    <w:p w:rsidR="00A645D9" w:rsidRDefault="00771F9F">
      <w:pPr>
        <w:jc w:val="both"/>
        <w:rPr>
          <w:i/>
          <w:sz w:val="28"/>
          <w:szCs w:val="28"/>
        </w:rPr>
      </w:pPr>
      <w:r>
        <w:rPr>
          <w:i/>
          <w:sz w:val="28"/>
          <w:szCs w:val="28"/>
        </w:rPr>
        <w:t>2. По Т. Куну, научная революция – это:</w:t>
      </w:r>
    </w:p>
    <w:p w:rsidR="00A645D9" w:rsidRDefault="00771F9F">
      <w:pPr>
        <w:jc w:val="both"/>
        <w:rPr>
          <w:sz w:val="28"/>
          <w:szCs w:val="28"/>
        </w:rPr>
      </w:pPr>
      <w:r>
        <w:rPr>
          <w:sz w:val="28"/>
          <w:szCs w:val="28"/>
        </w:rPr>
        <w:t>1) смена научных парадигм;</w:t>
      </w:r>
    </w:p>
    <w:p w:rsidR="00A645D9" w:rsidRDefault="00771F9F">
      <w:pPr>
        <w:jc w:val="both"/>
        <w:rPr>
          <w:sz w:val="28"/>
          <w:szCs w:val="28"/>
        </w:rPr>
      </w:pPr>
      <w:r>
        <w:rPr>
          <w:sz w:val="28"/>
          <w:szCs w:val="28"/>
        </w:rPr>
        <w:t xml:space="preserve">2) смена способов производства; </w:t>
      </w:r>
    </w:p>
    <w:p w:rsidR="00A645D9" w:rsidRDefault="00771F9F">
      <w:pPr>
        <w:jc w:val="both"/>
        <w:rPr>
          <w:sz w:val="28"/>
          <w:szCs w:val="28"/>
        </w:rPr>
      </w:pPr>
      <w:r>
        <w:rPr>
          <w:sz w:val="28"/>
          <w:szCs w:val="28"/>
        </w:rPr>
        <w:t>3) смена методов познания.</w:t>
      </w:r>
    </w:p>
    <w:p w:rsidR="00A645D9" w:rsidRDefault="00771F9F">
      <w:pPr>
        <w:jc w:val="both"/>
        <w:rPr>
          <w:i/>
          <w:sz w:val="28"/>
          <w:szCs w:val="28"/>
        </w:rPr>
      </w:pPr>
      <w:r>
        <w:rPr>
          <w:i/>
          <w:sz w:val="28"/>
          <w:szCs w:val="28"/>
        </w:rPr>
        <w:t>3. Кумулятивная модель роста научного знания создана:</w:t>
      </w:r>
    </w:p>
    <w:p w:rsidR="00A645D9" w:rsidRDefault="00771F9F">
      <w:pPr>
        <w:jc w:val="both"/>
        <w:rPr>
          <w:sz w:val="28"/>
          <w:szCs w:val="28"/>
        </w:rPr>
      </w:pPr>
      <w:r>
        <w:rPr>
          <w:sz w:val="28"/>
          <w:szCs w:val="28"/>
        </w:rPr>
        <w:t>1) И. Кантом;</w:t>
      </w:r>
    </w:p>
    <w:p w:rsidR="00A645D9" w:rsidRDefault="00771F9F">
      <w:pPr>
        <w:jc w:val="both"/>
        <w:rPr>
          <w:sz w:val="28"/>
          <w:szCs w:val="28"/>
        </w:rPr>
      </w:pPr>
      <w:r>
        <w:rPr>
          <w:sz w:val="28"/>
          <w:szCs w:val="28"/>
        </w:rPr>
        <w:t>2) К. Поппером;</w:t>
      </w:r>
    </w:p>
    <w:p w:rsidR="00A645D9" w:rsidRDefault="00771F9F">
      <w:pPr>
        <w:jc w:val="both"/>
        <w:rPr>
          <w:sz w:val="28"/>
          <w:szCs w:val="28"/>
        </w:rPr>
      </w:pPr>
      <w:r>
        <w:rPr>
          <w:sz w:val="28"/>
          <w:szCs w:val="28"/>
        </w:rPr>
        <w:t>3) В. Франклом.</w:t>
      </w:r>
    </w:p>
    <w:p w:rsidR="00A645D9" w:rsidRDefault="00771F9F">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A645D9" w:rsidRDefault="00771F9F">
      <w:pPr>
        <w:jc w:val="both"/>
        <w:rPr>
          <w:sz w:val="28"/>
          <w:szCs w:val="28"/>
        </w:rPr>
      </w:pPr>
      <w:r>
        <w:rPr>
          <w:sz w:val="28"/>
          <w:szCs w:val="28"/>
        </w:rPr>
        <w:t>1) автаркизма;</w:t>
      </w:r>
    </w:p>
    <w:p w:rsidR="00A645D9" w:rsidRDefault="00771F9F">
      <w:pPr>
        <w:jc w:val="both"/>
        <w:rPr>
          <w:sz w:val="28"/>
          <w:szCs w:val="28"/>
        </w:rPr>
      </w:pPr>
      <w:r>
        <w:rPr>
          <w:sz w:val="28"/>
          <w:szCs w:val="28"/>
        </w:rPr>
        <w:t>2) экстернализма;</w:t>
      </w:r>
    </w:p>
    <w:p w:rsidR="00A645D9" w:rsidRDefault="00771F9F">
      <w:pPr>
        <w:jc w:val="both"/>
        <w:rPr>
          <w:sz w:val="28"/>
          <w:szCs w:val="28"/>
        </w:rPr>
      </w:pPr>
      <w:r>
        <w:rPr>
          <w:sz w:val="28"/>
          <w:szCs w:val="28"/>
        </w:rPr>
        <w:t>3) интернализма.</w:t>
      </w:r>
    </w:p>
    <w:p w:rsidR="00A645D9" w:rsidRDefault="00771F9F">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A645D9" w:rsidRDefault="00771F9F">
      <w:pPr>
        <w:jc w:val="both"/>
        <w:rPr>
          <w:sz w:val="28"/>
          <w:szCs w:val="28"/>
        </w:rPr>
      </w:pPr>
      <w:r>
        <w:rPr>
          <w:sz w:val="28"/>
          <w:szCs w:val="28"/>
        </w:rPr>
        <w:t>1) когнитологии;</w:t>
      </w:r>
    </w:p>
    <w:p w:rsidR="00A645D9" w:rsidRDefault="00771F9F">
      <w:pPr>
        <w:jc w:val="both"/>
        <w:rPr>
          <w:sz w:val="28"/>
          <w:szCs w:val="28"/>
        </w:rPr>
      </w:pPr>
      <w:r>
        <w:rPr>
          <w:sz w:val="28"/>
          <w:szCs w:val="28"/>
        </w:rPr>
        <w:t>2) эпистемологии;</w:t>
      </w:r>
    </w:p>
    <w:p w:rsidR="00A645D9" w:rsidRDefault="00771F9F">
      <w:pPr>
        <w:jc w:val="both"/>
        <w:rPr>
          <w:sz w:val="28"/>
          <w:szCs w:val="28"/>
        </w:rPr>
      </w:pPr>
      <w:r>
        <w:rPr>
          <w:sz w:val="28"/>
          <w:szCs w:val="28"/>
        </w:rPr>
        <w:t xml:space="preserve">3) гносеологии. </w:t>
      </w:r>
    </w:p>
    <w:p w:rsidR="00A645D9" w:rsidRDefault="00771F9F">
      <w:pPr>
        <w:jc w:val="right"/>
        <w:rPr>
          <w:sz w:val="28"/>
          <w:szCs w:val="28"/>
        </w:rPr>
      </w:pPr>
      <w:r>
        <w:rPr>
          <w:sz w:val="28"/>
          <w:szCs w:val="28"/>
        </w:rPr>
        <w:t>Вариант № 2</w:t>
      </w:r>
    </w:p>
    <w:p w:rsidR="00A645D9" w:rsidRDefault="00771F9F">
      <w:pPr>
        <w:jc w:val="both"/>
        <w:rPr>
          <w:i/>
          <w:sz w:val="28"/>
          <w:szCs w:val="28"/>
        </w:rPr>
      </w:pPr>
      <w:r>
        <w:rPr>
          <w:i/>
          <w:sz w:val="28"/>
          <w:szCs w:val="28"/>
        </w:rPr>
        <w:t>1. Первая революция связана со становлением классического естествознания:</w:t>
      </w:r>
    </w:p>
    <w:p w:rsidR="00A645D9" w:rsidRDefault="00771F9F">
      <w:pPr>
        <w:jc w:val="both"/>
        <w:rPr>
          <w:sz w:val="28"/>
          <w:szCs w:val="28"/>
        </w:rPr>
      </w:pPr>
      <w:r>
        <w:rPr>
          <w:sz w:val="28"/>
          <w:szCs w:val="28"/>
        </w:rPr>
        <w:t>1) в X</w:t>
      </w:r>
      <w:r>
        <w:rPr>
          <w:sz w:val="28"/>
          <w:szCs w:val="28"/>
          <w:lang w:val="en-US"/>
        </w:rPr>
        <w:t>I</w:t>
      </w:r>
      <w:r>
        <w:rPr>
          <w:sz w:val="28"/>
          <w:szCs w:val="28"/>
        </w:rPr>
        <w:t>Х в.;</w:t>
      </w:r>
    </w:p>
    <w:p w:rsidR="00A645D9" w:rsidRDefault="00771F9F">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A645D9" w:rsidRDefault="00771F9F">
      <w:pPr>
        <w:jc w:val="both"/>
        <w:rPr>
          <w:sz w:val="28"/>
          <w:szCs w:val="28"/>
        </w:rPr>
      </w:pPr>
      <w:r>
        <w:rPr>
          <w:sz w:val="28"/>
          <w:szCs w:val="28"/>
        </w:rPr>
        <w:t>3) в XVII в.</w:t>
      </w:r>
    </w:p>
    <w:p w:rsidR="00A645D9" w:rsidRDefault="00771F9F">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A645D9" w:rsidRDefault="00771F9F">
      <w:pPr>
        <w:jc w:val="both"/>
        <w:rPr>
          <w:spacing w:val="-5"/>
          <w:sz w:val="28"/>
          <w:szCs w:val="28"/>
        </w:rPr>
      </w:pPr>
      <w:r>
        <w:rPr>
          <w:spacing w:val="-5"/>
          <w:sz w:val="28"/>
          <w:szCs w:val="28"/>
        </w:rPr>
        <w:t>1) «человекораз</w:t>
      </w:r>
      <w:r>
        <w:rPr>
          <w:spacing w:val="-6"/>
          <w:sz w:val="28"/>
          <w:szCs w:val="28"/>
        </w:rPr>
        <w:t>мерные» комплексы</w:t>
      </w:r>
      <w:r>
        <w:rPr>
          <w:spacing w:val="-5"/>
          <w:sz w:val="28"/>
          <w:szCs w:val="28"/>
        </w:rPr>
        <w:t>;</w:t>
      </w:r>
    </w:p>
    <w:p w:rsidR="00A645D9" w:rsidRDefault="00771F9F">
      <w:pPr>
        <w:jc w:val="both"/>
        <w:rPr>
          <w:sz w:val="28"/>
          <w:szCs w:val="28"/>
        </w:rPr>
      </w:pPr>
      <w:r>
        <w:rPr>
          <w:spacing w:val="-5"/>
          <w:sz w:val="28"/>
          <w:szCs w:val="28"/>
        </w:rPr>
        <w:t>2) экологические комплексы;</w:t>
      </w:r>
    </w:p>
    <w:p w:rsidR="00A645D9" w:rsidRDefault="00771F9F">
      <w:pPr>
        <w:jc w:val="both"/>
        <w:rPr>
          <w:sz w:val="28"/>
          <w:szCs w:val="28"/>
        </w:rPr>
      </w:pPr>
      <w:r>
        <w:rPr>
          <w:sz w:val="28"/>
          <w:szCs w:val="28"/>
        </w:rPr>
        <w:t xml:space="preserve">3) синергетические комплексы. </w:t>
      </w:r>
    </w:p>
    <w:p w:rsidR="00A645D9" w:rsidRDefault="00771F9F">
      <w:pPr>
        <w:jc w:val="both"/>
        <w:rPr>
          <w:i/>
          <w:sz w:val="28"/>
          <w:szCs w:val="28"/>
        </w:rPr>
      </w:pPr>
      <w:r>
        <w:rPr>
          <w:i/>
          <w:sz w:val="28"/>
          <w:szCs w:val="28"/>
        </w:rPr>
        <w:t>3. Тип научной рациональности означает:</w:t>
      </w:r>
    </w:p>
    <w:p w:rsidR="00A645D9" w:rsidRDefault="00771F9F">
      <w:pPr>
        <w:jc w:val="both"/>
        <w:rPr>
          <w:sz w:val="28"/>
          <w:szCs w:val="28"/>
        </w:rPr>
      </w:pPr>
      <w:r>
        <w:rPr>
          <w:sz w:val="28"/>
          <w:szCs w:val="28"/>
        </w:rPr>
        <w:t>1) характер преобладания видов умозаключения;</w:t>
      </w:r>
    </w:p>
    <w:p w:rsidR="00A645D9" w:rsidRDefault="00771F9F">
      <w:pPr>
        <w:jc w:val="both"/>
        <w:rPr>
          <w:sz w:val="28"/>
          <w:szCs w:val="28"/>
        </w:rPr>
      </w:pPr>
      <w:r>
        <w:rPr>
          <w:sz w:val="28"/>
          <w:szCs w:val="28"/>
        </w:rPr>
        <w:t>2) степень доминирования рационального над иррациональным;</w:t>
      </w:r>
    </w:p>
    <w:p w:rsidR="00A645D9" w:rsidRDefault="00771F9F">
      <w:pPr>
        <w:jc w:val="both"/>
        <w:rPr>
          <w:sz w:val="28"/>
          <w:szCs w:val="28"/>
        </w:rPr>
      </w:pPr>
      <w:r>
        <w:rPr>
          <w:sz w:val="28"/>
          <w:szCs w:val="28"/>
        </w:rPr>
        <w:t xml:space="preserve">3) степень соответствия эпистемологических характеристик реальной исторической ситуации в науке и обществе. </w:t>
      </w:r>
    </w:p>
    <w:p w:rsidR="00A645D9" w:rsidRDefault="00771F9F">
      <w:pPr>
        <w:jc w:val="both"/>
        <w:rPr>
          <w:i/>
          <w:sz w:val="28"/>
          <w:szCs w:val="28"/>
        </w:rPr>
      </w:pPr>
      <w:r>
        <w:rPr>
          <w:i/>
          <w:sz w:val="28"/>
          <w:szCs w:val="28"/>
        </w:rPr>
        <w:lastRenderedPageBreak/>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A645D9" w:rsidRDefault="00771F9F">
      <w:pPr>
        <w:jc w:val="both"/>
        <w:rPr>
          <w:sz w:val="28"/>
          <w:szCs w:val="28"/>
        </w:rPr>
      </w:pPr>
      <w:r>
        <w:rPr>
          <w:sz w:val="28"/>
          <w:szCs w:val="28"/>
        </w:rPr>
        <w:t>1) классический;</w:t>
      </w:r>
    </w:p>
    <w:p w:rsidR="00A645D9" w:rsidRDefault="00771F9F">
      <w:pPr>
        <w:jc w:val="both"/>
        <w:rPr>
          <w:sz w:val="28"/>
          <w:szCs w:val="28"/>
        </w:rPr>
      </w:pPr>
      <w:r>
        <w:rPr>
          <w:sz w:val="28"/>
          <w:szCs w:val="28"/>
        </w:rPr>
        <w:t>2) неклассическим;</w:t>
      </w:r>
    </w:p>
    <w:p w:rsidR="00A645D9" w:rsidRDefault="00771F9F">
      <w:pPr>
        <w:jc w:val="both"/>
        <w:rPr>
          <w:sz w:val="28"/>
          <w:szCs w:val="28"/>
        </w:rPr>
      </w:pPr>
      <w:r>
        <w:rPr>
          <w:sz w:val="28"/>
          <w:szCs w:val="28"/>
        </w:rPr>
        <w:t>3) постнеклассическим.</w:t>
      </w:r>
    </w:p>
    <w:p w:rsidR="00A645D9" w:rsidRDefault="00771F9F">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A645D9" w:rsidRDefault="00771F9F">
      <w:pPr>
        <w:jc w:val="both"/>
        <w:rPr>
          <w:sz w:val="28"/>
          <w:szCs w:val="28"/>
        </w:rPr>
      </w:pPr>
      <w:r>
        <w:rPr>
          <w:sz w:val="28"/>
          <w:szCs w:val="28"/>
        </w:rPr>
        <w:t>1) эпистемологическими формами науки;</w:t>
      </w:r>
    </w:p>
    <w:p w:rsidR="00A645D9" w:rsidRDefault="00771F9F">
      <w:pPr>
        <w:jc w:val="both"/>
        <w:rPr>
          <w:sz w:val="28"/>
          <w:szCs w:val="28"/>
        </w:rPr>
      </w:pPr>
      <w:r>
        <w:rPr>
          <w:sz w:val="28"/>
          <w:szCs w:val="28"/>
        </w:rPr>
        <w:t>2) историческими формами науки;</w:t>
      </w:r>
    </w:p>
    <w:p w:rsidR="00A645D9" w:rsidRDefault="00771F9F">
      <w:pPr>
        <w:jc w:val="both"/>
        <w:rPr>
          <w:sz w:val="28"/>
          <w:szCs w:val="28"/>
        </w:rPr>
      </w:pPr>
      <w:r>
        <w:rPr>
          <w:sz w:val="28"/>
          <w:szCs w:val="28"/>
        </w:rPr>
        <w:t>3) культурно-исторической формой познания.</w:t>
      </w:r>
    </w:p>
    <w:p w:rsidR="00A645D9" w:rsidRDefault="00A645D9">
      <w:pPr>
        <w:jc w:val="both"/>
        <w:rPr>
          <w:sz w:val="28"/>
          <w:szCs w:val="28"/>
        </w:rPr>
      </w:pPr>
    </w:p>
    <w:p w:rsidR="00A645D9" w:rsidRDefault="00771F9F">
      <w:pPr>
        <w:jc w:val="center"/>
        <w:rPr>
          <w:b/>
          <w:sz w:val="28"/>
          <w:szCs w:val="28"/>
        </w:rPr>
      </w:pPr>
      <w:r>
        <w:rPr>
          <w:b/>
          <w:sz w:val="28"/>
          <w:szCs w:val="28"/>
        </w:rPr>
        <w:t>Примеры заданий и упражнений (для оценки умений)</w:t>
      </w:r>
    </w:p>
    <w:p w:rsidR="00A645D9" w:rsidRDefault="00A645D9">
      <w:pPr>
        <w:jc w:val="center"/>
        <w:rPr>
          <w:b/>
          <w:sz w:val="28"/>
          <w:szCs w:val="28"/>
        </w:rPr>
      </w:pPr>
    </w:p>
    <w:p w:rsidR="00A645D9" w:rsidRDefault="00771F9F">
      <w:pPr>
        <w:pStyle w:val="af7"/>
        <w:numPr>
          <w:ilvl w:val="3"/>
          <w:numId w:val="11"/>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A645D9" w:rsidRDefault="00771F9F">
      <w:pPr>
        <w:pStyle w:val="af7"/>
        <w:numPr>
          <w:ilvl w:val="0"/>
          <w:numId w:val="11"/>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A645D9" w:rsidRDefault="00771F9F">
      <w:pPr>
        <w:pStyle w:val="af7"/>
        <w:numPr>
          <w:ilvl w:val="0"/>
          <w:numId w:val="11"/>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A645D9" w:rsidRDefault="00771F9F">
      <w:pPr>
        <w:pStyle w:val="af7"/>
        <w:widowControl/>
        <w:numPr>
          <w:ilvl w:val="0"/>
          <w:numId w:val="11"/>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A645D9" w:rsidRDefault="00771F9F">
      <w:pPr>
        <w:pStyle w:val="af7"/>
        <w:widowControl/>
        <w:numPr>
          <w:ilvl w:val="0"/>
          <w:numId w:val="11"/>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A645D9" w:rsidRDefault="00771F9F">
      <w:pPr>
        <w:pStyle w:val="af7"/>
        <w:widowControl/>
        <w:numPr>
          <w:ilvl w:val="0"/>
          <w:numId w:val="11"/>
        </w:numPr>
        <w:spacing w:after="200" w:line="276" w:lineRule="auto"/>
        <w:ind w:left="284" w:hanging="284"/>
        <w:jc w:val="both"/>
        <w:rPr>
          <w:sz w:val="28"/>
          <w:szCs w:val="28"/>
        </w:rPr>
      </w:pPr>
      <w:r>
        <w:rPr>
          <w:sz w:val="28"/>
          <w:szCs w:val="28"/>
        </w:rPr>
        <w:t>Каковы гносеологические корни агностицизма и в чем вы видите его несостоятельность.</w:t>
      </w:r>
    </w:p>
    <w:p w:rsidR="00A645D9" w:rsidRDefault="00771F9F">
      <w:pPr>
        <w:pStyle w:val="af7"/>
        <w:ind w:left="0"/>
        <w:jc w:val="center"/>
        <w:rPr>
          <w:b/>
          <w:sz w:val="28"/>
          <w:szCs w:val="28"/>
        </w:rPr>
      </w:pPr>
      <w:r>
        <w:rPr>
          <w:b/>
          <w:sz w:val="28"/>
          <w:szCs w:val="28"/>
        </w:rPr>
        <w:t>Примеры контрольных вопросов (устный опрос)</w:t>
      </w:r>
    </w:p>
    <w:p w:rsidR="00A645D9" w:rsidRDefault="00A645D9">
      <w:pPr>
        <w:jc w:val="center"/>
        <w:rPr>
          <w:b/>
          <w:sz w:val="28"/>
          <w:szCs w:val="28"/>
        </w:rPr>
      </w:pPr>
    </w:p>
    <w:p w:rsidR="00A645D9" w:rsidRDefault="00771F9F">
      <w:pPr>
        <w:pStyle w:val="af7"/>
        <w:widowControl/>
        <w:numPr>
          <w:ilvl w:val="0"/>
          <w:numId w:val="12"/>
        </w:numPr>
        <w:spacing w:after="200" w:line="276" w:lineRule="auto"/>
        <w:jc w:val="both"/>
        <w:rPr>
          <w:sz w:val="28"/>
          <w:szCs w:val="28"/>
        </w:rPr>
      </w:pPr>
      <w:r>
        <w:rPr>
          <w:sz w:val="28"/>
          <w:szCs w:val="28"/>
        </w:rPr>
        <w:t>Какова структура гносеологического отношения?</w:t>
      </w:r>
    </w:p>
    <w:p w:rsidR="00A645D9" w:rsidRDefault="00771F9F">
      <w:pPr>
        <w:pStyle w:val="af7"/>
        <w:widowControl/>
        <w:numPr>
          <w:ilvl w:val="0"/>
          <w:numId w:val="12"/>
        </w:numPr>
        <w:spacing w:after="200" w:line="276" w:lineRule="auto"/>
        <w:jc w:val="both"/>
        <w:rPr>
          <w:sz w:val="28"/>
          <w:szCs w:val="28"/>
        </w:rPr>
      </w:pPr>
      <w:r>
        <w:rPr>
          <w:sz w:val="28"/>
          <w:szCs w:val="28"/>
        </w:rPr>
        <w:t>Дайте характеристику уровней познания и их форм.</w:t>
      </w:r>
    </w:p>
    <w:p w:rsidR="00A645D9" w:rsidRDefault="00771F9F">
      <w:pPr>
        <w:pStyle w:val="af7"/>
        <w:widowControl/>
        <w:numPr>
          <w:ilvl w:val="0"/>
          <w:numId w:val="12"/>
        </w:numPr>
        <w:spacing w:after="200" w:line="276" w:lineRule="auto"/>
        <w:jc w:val="both"/>
        <w:rPr>
          <w:sz w:val="28"/>
          <w:szCs w:val="28"/>
        </w:rPr>
      </w:pPr>
      <w:r>
        <w:rPr>
          <w:sz w:val="28"/>
          <w:szCs w:val="28"/>
        </w:rPr>
        <w:t>Раскройте взаимосвязь относительной и абсолютной истины.</w:t>
      </w:r>
    </w:p>
    <w:p w:rsidR="00A645D9" w:rsidRDefault="00771F9F">
      <w:pPr>
        <w:pStyle w:val="af7"/>
        <w:widowControl/>
        <w:numPr>
          <w:ilvl w:val="0"/>
          <w:numId w:val="12"/>
        </w:numPr>
        <w:spacing w:after="200" w:line="276" w:lineRule="auto"/>
        <w:jc w:val="both"/>
        <w:rPr>
          <w:sz w:val="28"/>
          <w:szCs w:val="28"/>
        </w:rPr>
      </w:pPr>
      <w:r>
        <w:rPr>
          <w:sz w:val="28"/>
          <w:szCs w:val="28"/>
        </w:rPr>
        <w:t>Установите статус понятий истина, заблуждение, ложь, правда.</w:t>
      </w:r>
    </w:p>
    <w:p w:rsidR="00A645D9" w:rsidRDefault="00771F9F">
      <w:pPr>
        <w:pStyle w:val="af7"/>
        <w:widowControl/>
        <w:numPr>
          <w:ilvl w:val="0"/>
          <w:numId w:val="12"/>
        </w:numPr>
        <w:spacing w:after="200" w:line="276" w:lineRule="auto"/>
        <w:jc w:val="both"/>
        <w:rPr>
          <w:sz w:val="28"/>
          <w:szCs w:val="28"/>
        </w:rPr>
      </w:pPr>
      <w:r>
        <w:rPr>
          <w:sz w:val="28"/>
          <w:szCs w:val="28"/>
        </w:rPr>
        <w:t>Что есть истина и каков ее критерий?</w:t>
      </w:r>
    </w:p>
    <w:p w:rsidR="00A645D9" w:rsidRDefault="00771F9F">
      <w:pPr>
        <w:pStyle w:val="af7"/>
        <w:widowControl/>
        <w:numPr>
          <w:ilvl w:val="0"/>
          <w:numId w:val="12"/>
        </w:numPr>
        <w:spacing w:after="200" w:line="276" w:lineRule="auto"/>
        <w:jc w:val="both"/>
        <w:rPr>
          <w:sz w:val="28"/>
          <w:szCs w:val="28"/>
        </w:rPr>
      </w:pPr>
      <w:r>
        <w:rPr>
          <w:sz w:val="28"/>
          <w:szCs w:val="28"/>
        </w:rPr>
        <w:t>Имеет ли практика достаточное основание быть критерием истины?</w:t>
      </w:r>
    </w:p>
    <w:p w:rsidR="00A645D9" w:rsidRDefault="00771F9F">
      <w:pPr>
        <w:pStyle w:val="af7"/>
        <w:widowControl/>
        <w:numPr>
          <w:ilvl w:val="0"/>
          <w:numId w:val="12"/>
        </w:numPr>
        <w:spacing w:after="200" w:line="276" w:lineRule="auto"/>
        <w:jc w:val="both"/>
        <w:rPr>
          <w:sz w:val="28"/>
          <w:szCs w:val="28"/>
        </w:rPr>
      </w:pPr>
      <w:r>
        <w:rPr>
          <w:sz w:val="28"/>
          <w:szCs w:val="28"/>
        </w:rPr>
        <w:t>Какие вы знаете общелогические приемы познания?</w:t>
      </w:r>
    </w:p>
    <w:p w:rsidR="00A645D9" w:rsidRDefault="00771F9F">
      <w:pPr>
        <w:pStyle w:val="af7"/>
        <w:widowControl/>
        <w:numPr>
          <w:ilvl w:val="0"/>
          <w:numId w:val="12"/>
        </w:numPr>
        <w:spacing w:after="200" w:line="276" w:lineRule="auto"/>
        <w:jc w:val="both"/>
        <w:rPr>
          <w:sz w:val="28"/>
          <w:szCs w:val="28"/>
        </w:rPr>
      </w:pPr>
      <w:r>
        <w:rPr>
          <w:sz w:val="28"/>
          <w:szCs w:val="28"/>
        </w:rPr>
        <w:lastRenderedPageBreak/>
        <w:t>Перечислите основные методы эмпирического познания и дайте их характеристику.</w:t>
      </w:r>
    </w:p>
    <w:p w:rsidR="00A645D9" w:rsidRDefault="00771F9F">
      <w:pPr>
        <w:pStyle w:val="af7"/>
        <w:widowControl/>
        <w:numPr>
          <w:ilvl w:val="0"/>
          <w:numId w:val="12"/>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A645D9" w:rsidRDefault="00771F9F">
      <w:pPr>
        <w:pStyle w:val="af7"/>
        <w:widowControl/>
        <w:numPr>
          <w:ilvl w:val="0"/>
          <w:numId w:val="12"/>
        </w:numPr>
        <w:spacing w:after="200" w:line="276" w:lineRule="auto"/>
        <w:jc w:val="both"/>
        <w:rPr>
          <w:sz w:val="28"/>
          <w:szCs w:val="28"/>
        </w:rPr>
      </w:pPr>
      <w:r>
        <w:rPr>
          <w:sz w:val="28"/>
          <w:szCs w:val="28"/>
        </w:rPr>
        <w:t>Соотнесите научное и вненаучное познание, определите роль вне-научного познания в жизни общества и человека.</w:t>
      </w:r>
    </w:p>
    <w:p w:rsidR="00A645D9" w:rsidRDefault="00771F9F">
      <w:pPr>
        <w:pStyle w:val="af7"/>
        <w:widowControl/>
        <w:numPr>
          <w:ilvl w:val="0"/>
          <w:numId w:val="12"/>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A645D9" w:rsidRDefault="00771F9F">
      <w:pPr>
        <w:pStyle w:val="af7"/>
        <w:widowControl/>
        <w:numPr>
          <w:ilvl w:val="0"/>
          <w:numId w:val="12"/>
        </w:numPr>
        <w:spacing w:after="200" w:line="276" w:lineRule="auto"/>
        <w:jc w:val="both"/>
        <w:rPr>
          <w:sz w:val="28"/>
          <w:szCs w:val="28"/>
        </w:rPr>
      </w:pPr>
      <w:r>
        <w:rPr>
          <w:sz w:val="28"/>
          <w:szCs w:val="28"/>
        </w:rPr>
        <w:t>Имеются ли основания для оккультного, паранормального и медитативного познания?</w:t>
      </w:r>
    </w:p>
    <w:p w:rsidR="00A645D9" w:rsidRDefault="00A645D9">
      <w:pPr>
        <w:ind w:firstLine="709"/>
        <w:jc w:val="center"/>
        <w:rPr>
          <w:b/>
          <w:bCs/>
          <w:sz w:val="28"/>
          <w:szCs w:val="28"/>
        </w:rPr>
      </w:pPr>
    </w:p>
    <w:p w:rsidR="00A645D9" w:rsidRDefault="00771F9F">
      <w:pPr>
        <w:ind w:firstLine="709"/>
        <w:jc w:val="center"/>
        <w:rPr>
          <w:b/>
          <w:bCs/>
          <w:sz w:val="28"/>
          <w:szCs w:val="28"/>
        </w:rPr>
      </w:pPr>
      <w:r>
        <w:rPr>
          <w:b/>
          <w:bCs/>
          <w:sz w:val="28"/>
          <w:szCs w:val="28"/>
        </w:rPr>
        <w:t>Практико-ориентированные проблемные ситуации</w:t>
      </w:r>
    </w:p>
    <w:p w:rsidR="00A645D9" w:rsidRDefault="00771F9F">
      <w:pPr>
        <w:ind w:firstLine="709"/>
        <w:jc w:val="center"/>
        <w:rPr>
          <w:b/>
          <w:bCs/>
          <w:sz w:val="28"/>
          <w:szCs w:val="28"/>
        </w:rPr>
      </w:pPr>
      <w:r>
        <w:rPr>
          <w:b/>
          <w:bCs/>
          <w:sz w:val="28"/>
          <w:szCs w:val="28"/>
        </w:rPr>
        <w:t>(развитие творческого мышления в сфере избранной профессии)</w:t>
      </w:r>
    </w:p>
    <w:p w:rsidR="00A645D9" w:rsidRDefault="00A645D9">
      <w:pPr>
        <w:shd w:val="clear" w:color="auto" w:fill="FFFFFF"/>
        <w:spacing w:line="360" w:lineRule="auto"/>
        <w:ind w:firstLine="709"/>
        <w:jc w:val="center"/>
        <w:rPr>
          <w:b/>
        </w:rPr>
      </w:pPr>
    </w:p>
    <w:p w:rsidR="00A645D9" w:rsidRDefault="00771F9F">
      <w:pPr>
        <w:shd w:val="clear" w:color="auto" w:fill="FFFFFF"/>
        <w:spacing w:line="360" w:lineRule="auto"/>
        <w:ind w:firstLine="709"/>
        <w:jc w:val="center"/>
        <w:rPr>
          <w:b/>
          <w:sz w:val="28"/>
          <w:szCs w:val="28"/>
        </w:rPr>
      </w:pPr>
      <w:r>
        <w:rPr>
          <w:b/>
          <w:sz w:val="28"/>
          <w:szCs w:val="28"/>
        </w:rPr>
        <w:t>Практическое задание</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Проанализируйте данное суждение.</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К какому этапу развития экономической науки относится позиция автора?</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К какому типу научной рациональности относится данное положение?</w:t>
      </w:r>
    </w:p>
    <w:p w:rsidR="00A645D9" w:rsidRDefault="00771F9F">
      <w:pPr>
        <w:pStyle w:val="af7"/>
        <w:widowControl/>
        <w:numPr>
          <w:ilvl w:val="0"/>
          <w:numId w:val="13"/>
        </w:numPr>
        <w:shd w:val="clear" w:color="auto" w:fill="FFFFFF"/>
        <w:spacing w:line="360" w:lineRule="auto"/>
        <w:ind w:left="0" w:firstLine="709"/>
        <w:jc w:val="both"/>
        <w:rPr>
          <w:b/>
          <w:sz w:val="28"/>
          <w:szCs w:val="28"/>
        </w:rPr>
      </w:pPr>
      <w:r>
        <w:rPr>
          <w:b/>
          <w:sz w:val="28"/>
          <w:szCs w:val="28"/>
        </w:rPr>
        <w:t>Какова актуальность данной теоретической позиции для современности?</w:t>
      </w:r>
    </w:p>
    <w:p w:rsidR="00A645D9" w:rsidRDefault="00A645D9">
      <w:pPr>
        <w:jc w:val="center"/>
        <w:rPr>
          <w:b/>
          <w:sz w:val="28"/>
          <w:szCs w:val="28"/>
        </w:rPr>
      </w:pPr>
    </w:p>
    <w:p w:rsidR="00A645D9" w:rsidRDefault="00771F9F">
      <w:pPr>
        <w:spacing w:line="360" w:lineRule="auto"/>
        <w:ind w:firstLine="709"/>
        <w:jc w:val="both"/>
        <w:rPr>
          <w:b/>
          <w:bCs/>
          <w:sz w:val="28"/>
          <w:szCs w:val="28"/>
        </w:rPr>
      </w:pPr>
      <w:r>
        <w:rPr>
          <w:sz w:val="28"/>
          <w:szCs w:val="28"/>
        </w:rPr>
        <w:t>«Что особенно затрудняет понимание денег в их полной определенности как денег —  … так это то, что здесь общественное отношение, определенное отношение индивидов друг к другу выступает как металл, как камень, как чисто телесная вещь, существующая вне индивидов, как вещь, которую, как таковую, находят в природе и у которой определение формы становится неотличимым от ее природного существования. Золото и серебро сами по себе не деньги. Природа не создает денег, так же как она не создает вексельный курс или банкиров».</w:t>
      </w:r>
    </w:p>
    <w:p w:rsidR="00A645D9" w:rsidRDefault="00771F9F">
      <w:pPr>
        <w:spacing w:line="360" w:lineRule="auto"/>
        <w:ind w:firstLine="709"/>
        <w:jc w:val="both"/>
        <w:rPr>
          <w:b/>
          <w:bCs/>
          <w:sz w:val="28"/>
          <w:szCs w:val="28"/>
        </w:rPr>
      </w:pPr>
      <w:r>
        <w:rPr>
          <w:sz w:val="28"/>
          <w:szCs w:val="28"/>
        </w:rPr>
        <w:lastRenderedPageBreak/>
        <w:t xml:space="preserve">Маркс К.  Экономические рукописи 1857-1859 годов (первоначальный вариант «Капитала»). / К.Маркс, Ф.Энгельс. Сочинения, 2-изд. т. 46, часть </w:t>
      </w:r>
      <w:r>
        <w:rPr>
          <w:sz w:val="28"/>
          <w:szCs w:val="28"/>
          <w:lang w:val="en-US"/>
        </w:rPr>
        <w:t>I</w:t>
      </w:r>
      <w:r>
        <w:rPr>
          <w:sz w:val="28"/>
          <w:szCs w:val="28"/>
        </w:rPr>
        <w:t>.</w:t>
      </w:r>
    </w:p>
    <w:p w:rsidR="00A645D9" w:rsidRDefault="00A645D9">
      <w:pPr>
        <w:shd w:val="clear" w:color="auto" w:fill="FFFFFF"/>
        <w:spacing w:line="360" w:lineRule="auto"/>
        <w:ind w:firstLine="709"/>
        <w:jc w:val="both"/>
        <w:rPr>
          <w:b/>
          <w:sz w:val="28"/>
          <w:szCs w:val="28"/>
        </w:rPr>
      </w:pPr>
    </w:p>
    <w:p w:rsidR="00A645D9" w:rsidRDefault="00771F9F">
      <w:pPr>
        <w:shd w:val="clear" w:color="auto" w:fill="FFFFFF"/>
        <w:spacing w:line="360" w:lineRule="auto"/>
        <w:ind w:firstLine="709"/>
        <w:jc w:val="both"/>
        <w:rPr>
          <w:b/>
          <w:sz w:val="28"/>
          <w:szCs w:val="28"/>
        </w:rPr>
      </w:pPr>
      <w:r>
        <w:rPr>
          <w:b/>
          <w:sz w:val="28"/>
          <w:szCs w:val="28"/>
        </w:rPr>
        <w:t xml:space="preserve">Практическое задание </w:t>
      </w:r>
    </w:p>
    <w:p w:rsidR="00A645D9" w:rsidRDefault="00771F9F">
      <w:pPr>
        <w:pStyle w:val="af7"/>
        <w:widowControl/>
        <w:numPr>
          <w:ilvl w:val="0"/>
          <w:numId w:val="14"/>
        </w:numPr>
        <w:shd w:val="clear" w:color="auto" w:fill="FFFFFF"/>
        <w:spacing w:line="360" w:lineRule="auto"/>
        <w:ind w:left="0" w:firstLine="709"/>
        <w:jc w:val="both"/>
        <w:rPr>
          <w:b/>
          <w:sz w:val="28"/>
          <w:szCs w:val="28"/>
        </w:rPr>
      </w:pPr>
      <w:r>
        <w:rPr>
          <w:b/>
          <w:sz w:val="28"/>
          <w:szCs w:val="28"/>
        </w:rPr>
        <w:t>К какому течению экономико-философской мысли относится приведенное положение?</w:t>
      </w:r>
    </w:p>
    <w:p w:rsidR="00A645D9" w:rsidRDefault="00771F9F">
      <w:pPr>
        <w:pStyle w:val="af7"/>
        <w:widowControl/>
        <w:numPr>
          <w:ilvl w:val="0"/>
          <w:numId w:val="14"/>
        </w:numPr>
        <w:shd w:val="clear" w:color="auto" w:fill="FFFFFF"/>
        <w:spacing w:line="360" w:lineRule="auto"/>
        <w:ind w:left="0" w:firstLine="709"/>
        <w:jc w:val="both"/>
        <w:rPr>
          <w:b/>
          <w:sz w:val="28"/>
          <w:szCs w:val="28"/>
        </w:rPr>
      </w:pPr>
      <w:r>
        <w:rPr>
          <w:b/>
          <w:sz w:val="28"/>
          <w:szCs w:val="28"/>
        </w:rPr>
        <w:t>Проанализируйте данное высказывание сквозь призму данной философской позиции.</w:t>
      </w:r>
    </w:p>
    <w:p w:rsidR="00A645D9" w:rsidRDefault="00771F9F">
      <w:pPr>
        <w:pStyle w:val="af7"/>
        <w:widowControl/>
        <w:numPr>
          <w:ilvl w:val="0"/>
          <w:numId w:val="14"/>
        </w:numPr>
        <w:shd w:val="clear" w:color="auto" w:fill="FFFFFF"/>
        <w:spacing w:line="360" w:lineRule="auto"/>
        <w:jc w:val="both"/>
        <w:rPr>
          <w:b/>
          <w:sz w:val="28"/>
          <w:szCs w:val="28"/>
        </w:rPr>
      </w:pPr>
      <w:r>
        <w:rPr>
          <w:b/>
          <w:sz w:val="28"/>
          <w:szCs w:val="28"/>
        </w:rPr>
        <w:t>Какова актуальность данной теоретической позиции для современности?</w:t>
      </w:r>
    </w:p>
    <w:p w:rsidR="00A645D9" w:rsidRDefault="00771F9F">
      <w:pPr>
        <w:spacing w:line="360" w:lineRule="auto"/>
        <w:ind w:firstLine="709"/>
        <w:jc w:val="both"/>
        <w:rPr>
          <w:b/>
          <w:bCs/>
          <w:sz w:val="28"/>
          <w:szCs w:val="28"/>
        </w:rPr>
      </w:pPr>
      <w:r>
        <w:rPr>
          <w:sz w:val="28"/>
          <w:szCs w:val="28"/>
        </w:rPr>
        <w:t>«Хозяйство прово</w:t>
      </w:r>
      <w:r>
        <w:rPr>
          <w:sz w:val="28"/>
          <w:szCs w:val="28"/>
        </w:rPr>
        <w:softHyphen/>
        <w:t>дит поток оценок сквозь форму обмена, создавая как бы междуцарствие между вожделениями, истоком всякого движения в человеческом мире, и удовлетворением наслаж</w:t>
      </w:r>
      <w:r>
        <w:rPr>
          <w:sz w:val="28"/>
          <w:szCs w:val="28"/>
        </w:rPr>
        <w:softHyphen/>
        <w:t>дения, его конечным пунктом. Специфика хозяйства как особой формы общения и поведения состоит (если не побо</w:t>
      </w:r>
      <w:r>
        <w:rPr>
          <w:sz w:val="28"/>
          <w:szCs w:val="28"/>
        </w:rPr>
        <w:softHyphen/>
        <w:t xml:space="preserve">яться парадоксального выражения) не столько в том, что оно обменивает </w:t>
      </w:r>
      <w:r>
        <w:rPr>
          <w:i/>
          <w:iCs/>
          <w:sz w:val="28"/>
          <w:szCs w:val="28"/>
        </w:rPr>
        <w:t>ценности,</w:t>
      </w:r>
      <w:r>
        <w:rPr>
          <w:rStyle w:val="apple-converted-space"/>
          <w:i/>
          <w:iCs/>
          <w:sz w:val="28"/>
          <w:szCs w:val="28"/>
        </w:rPr>
        <w:t> </w:t>
      </w:r>
      <w:r>
        <w:rPr>
          <w:sz w:val="28"/>
          <w:szCs w:val="28"/>
        </w:rPr>
        <w:t xml:space="preserve">сколько в том, что оно </w:t>
      </w:r>
      <w:r>
        <w:rPr>
          <w:i/>
          <w:iCs/>
          <w:sz w:val="28"/>
          <w:szCs w:val="28"/>
        </w:rPr>
        <w:t>обменивает</w:t>
      </w:r>
      <w:r>
        <w:rPr>
          <w:rStyle w:val="apple-converted-space"/>
          <w:i/>
          <w:iCs/>
          <w:sz w:val="28"/>
          <w:szCs w:val="28"/>
        </w:rPr>
        <w:t> </w:t>
      </w:r>
      <w:r>
        <w:rPr>
          <w:sz w:val="28"/>
          <w:szCs w:val="28"/>
        </w:rPr>
        <w:t>ценности».</w:t>
      </w:r>
    </w:p>
    <w:p w:rsidR="00A645D9" w:rsidRDefault="00771F9F">
      <w:pPr>
        <w:pStyle w:val="af7"/>
        <w:spacing w:line="360" w:lineRule="auto"/>
        <w:ind w:left="0" w:firstLine="709"/>
        <w:jc w:val="both"/>
        <w:rPr>
          <w:sz w:val="28"/>
          <w:szCs w:val="28"/>
        </w:rPr>
      </w:pPr>
      <w:r>
        <w:rPr>
          <w:sz w:val="28"/>
          <w:szCs w:val="28"/>
        </w:rPr>
        <w:t>Зиммель Г. Философия денег // Теория общества: Фундаментальные проблемы. М.: Канон –Пресс-Ц, 1999.</w:t>
      </w:r>
    </w:p>
    <w:p w:rsidR="00A645D9" w:rsidRDefault="00A645D9">
      <w:pPr>
        <w:jc w:val="center"/>
        <w:rPr>
          <w:b/>
          <w:sz w:val="28"/>
          <w:szCs w:val="28"/>
        </w:rPr>
      </w:pPr>
    </w:p>
    <w:p w:rsidR="00A645D9" w:rsidRDefault="00771F9F">
      <w:pPr>
        <w:pStyle w:val="ac"/>
        <w:spacing w:after="0"/>
        <w:ind w:firstLine="709"/>
        <w:jc w:val="both"/>
        <w:rPr>
          <w:sz w:val="28"/>
          <w:szCs w:val="28"/>
        </w:rPr>
      </w:pPr>
      <w:r>
        <w:rPr>
          <w:sz w:val="28"/>
          <w:szCs w:val="28"/>
        </w:rPr>
        <w:t>Критерии балльной оценки различных форм текущего контроля успеваемости содержатся в соответствующих методических рекомендациях департамента.</w:t>
      </w:r>
    </w:p>
    <w:p w:rsidR="00A645D9" w:rsidRDefault="00A645D9">
      <w:pPr>
        <w:pStyle w:val="ac"/>
        <w:spacing w:after="0"/>
        <w:ind w:firstLine="709"/>
        <w:jc w:val="both"/>
        <w:rPr>
          <w:sz w:val="28"/>
          <w:szCs w:val="28"/>
        </w:rPr>
      </w:pPr>
    </w:p>
    <w:p w:rsidR="00A645D9" w:rsidRDefault="00771F9F">
      <w:pPr>
        <w:spacing w:line="276" w:lineRule="auto"/>
        <w:ind w:left="360"/>
        <w:jc w:val="center"/>
        <w:rPr>
          <w:b/>
          <w:spacing w:val="10"/>
          <w:sz w:val="28"/>
          <w:szCs w:val="28"/>
        </w:rPr>
      </w:pPr>
      <w:r>
        <w:rPr>
          <w:b/>
          <w:spacing w:val="10"/>
          <w:sz w:val="28"/>
          <w:szCs w:val="28"/>
        </w:rPr>
        <w:t>Перечень примерных вопросов для подготовки к сдаче кандидатского экзамена</w:t>
      </w:r>
    </w:p>
    <w:p w:rsidR="00A645D9" w:rsidRDefault="00771F9F">
      <w:pPr>
        <w:pStyle w:val="af7"/>
        <w:widowControl/>
        <w:numPr>
          <w:ilvl w:val="0"/>
          <w:numId w:val="15"/>
        </w:numPr>
        <w:autoSpaceDE/>
        <w:autoSpaceDN/>
        <w:adjustRightInd/>
        <w:spacing w:after="200" w:line="276" w:lineRule="auto"/>
        <w:contextualSpacing/>
        <w:rPr>
          <w:rFonts w:eastAsia="Arial Unicode MS"/>
          <w:sz w:val="28"/>
          <w:szCs w:val="28"/>
        </w:rPr>
      </w:pPr>
      <w:r>
        <w:rPr>
          <w:sz w:val="28"/>
          <w:szCs w:val="28"/>
        </w:rPr>
        <w:t>Предмет философии наук.</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Понятие науки и ее статус. Смысловые аспекты понятия наука.</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Возникновение науки и основные этапы ее развития.</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Формы бытия науки: наука как познавательная деятельность, как социальный институт, как особая сфера культуры.</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Логика развития науки. Эволюция подходов к ее анализу.</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Основные концепции современной философии науки.</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Основания науки (идеалы и нормы исследования, научная картина мира).</w:t>
      </w:r>
    </w:p>
    <w:p w:rsidR="00A645D9" w:rsidRDefault="00771F9F">
      <w:pPr>
        <w:pStyle w:val="af7"/>
        <w:widowControl/>
        <w:numPr>
          <w:ilvl w:val="0"/>
          <w:numId w:val="15"/>
        </w:numPr>
        <w:autoSpaceDE/>
        <w:autoSpaceDN/>
        <w:adjustRightInd/>
        <w:spacing w:after="200" w:line="276" w:lineRule="auto"/>
        <w:contextualSpacing/>
        <w:rPr>
          <w:sz w:val="28"/>
          <w:szCs w:val="28"/>
        </w:rPr>
      </w:pPr>
      <w:r>
        <w:rPr>
          <w:color w:val="000000"/>
          <w:sz w:val="28"/>
          <w:szCs w:val="28"/>
        </w:rPr>
        <w:lastRenderedPageBreak/>
        <w:t>Структура эмпирического знания. Эмпирические факты.</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Структура теоретического знания. Научная теория и ее функции.</w:t>
      </w:r>
    </w:p>
    <w:p w:rsidR="00A645D9" w:rsidRDefault="00771F9F">
      <w:pPr>
        <w:pStyle w:val="af7"/>
        <w:widowControl/>
        <w:numPr>
          <w:ilvl w:val="0"/>
          <w:numId w:val="15"/>
        </w:numPr>
        <w:autoSpaceDE/>
        <w:autoSpaceDN/>
        <w:adjustRightInd/>
        <w:spacing w:after="200" w:line="276" w:lineRule="auto"/>
        <w:contextualSpacing/>
        <w:rPr>
          <w:rFonts w:eastAsiaTheme="minorHAnsi" w:cstheme="minorBidi"/>
          <w:sz w:val="28"/>
          <w:szCs w:val="28"/>
          <w:lang w:eastAsia="en-US" w:bidi="en-US"/>
        </w:rPr>
      </w:pPr>
      <w:r>
        <w:rPr>
          <w:color w:val="000000"/>
          <w:sz w:val="28"/>
          <w:szCs w:val="28"/>
        </w:rPr>
        <w:t>Проблема истины в философии науки.</w:t>
      </w:r>
    </w:p>
    <w:p w:rsidR="00A645D9" w:rsidRDefault="00771F9F">
      <w:pPr>
        <w:pStyle w:val="af7"/>
        <w:widowControl/>
        <w:numPr>
          <w:ilvl w:val="0"/>
          <w:numId w:val="15"/>
        </w:numPr>
        <w:autoSpaceDE/>
        <w:autoSpaceDN/>
        <w:adjustRightInd/>
        <w:spacing w:after="200" w:line="276" w:lineRule="auto"/>
        <w:contextualSpacing/>
        <w:rPr>
          <w:rFonts w:eastAsia="Arial Unicode MS"/>
          <w:sz w:val="28"/>
          <w:szCs w:val="28"/>
          <w:lang w:eastAsia="ar-SA"/>
        </w:rPr>
      </w:pPr>
      <w:r>
        <w:rPr>
          <w:color w:val="000000"/>
          <w:sz w:val="28"/>
          <w:szCs w:val="28"/>
        </w:rPr>
        <w:t>Наука и паранаука. Обыденное и научное знание.</w:t>
      </w:r>
    </w:p>
    <w:p w:rsidR="00A645D9" w:rsidRDefault="00771F9F">
      <w:pPr>
        <w:pStyle w:val="af7"/>
        <w:widowControl/>
        <w:numPr>
          <w:ilvl w:val="0"/>
          <w:numId w:val="15"/>
        </w:numPr>
        <w:autoSpaceDE/>
        <w:autoSpaceDN/>
        <w:adjustRightInd/>
        <w:contextualSpacing/>
        <w:jc w:val="both"/>
        <w:rPr>
          <w:sz w:val="28"/>
          <w:szCs w:val="28"/>
        </w:rPr>
      </w:pPr>
      <w:r>
        <w:rPr>
          <w:sz w:val="28"/>
          <w:szCs w:val="28"/>
        </w:rPr>
        <w:t>Динамика науки как процесс порождения нового знания.</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 xml:space="preserve">Проблема интернализма и экстернализма в понимании механизма научной деятельности. </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Научные традиции и научные революции.</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Типы научной рациональности.</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Возникновение и особенности научного знания Древнего Востока.</w:t>
      </w:r>
    </w:p>
    <w:p w:rsidR="00A645D9" w:rsidRDefault="00771F9F">
      <w:pPr>
        <w:pStyle w:val="af7"/>
        <w:widowControl/>
        <w:numPr>
          <w:ilvl w:val="0"/>
          <w:numId w:val="15"/>
        </w:numPr>
        <w:shd w:val="clear" w:color="auto" w:fill="FFFFFF"/>
        <w:autoSpaceDE/>
        <w:autoSpaceDN/>
        <w:adjustRightInd/>
        <w:contextualSpacing/>
        <w:textAlignment w:val="baseline"/>
        <w:rPr>
          <w:sz w:val="28"/>
          <w:szCs w:val="28"/>
        </w:rPr>
      </w:pPr>
      <w:r>
        <w:rPr>
          <w:sz w:val="28"/>
          <w:szCs w:val="28"/>
        </w:rPr>
        <w:t>Научные программы античности.</w:t>
      </w:r>
    </w:p>
    <w:p w:rsidR="00A645D9" w:rsidRDefault="00771F9F">
      <w:pPr>
        <w:pStyle w:val="af7"/>
        <w:widowControl/>
        <w:numPr>
          <w:ilvl w:val="0"/>
          <w:numId w:val="15"/>
        </w:numPr>
        <w:autoSpaceDE/>
        <w:autoSpaceDN/>
        <w:adjustRightInd/>
        <w:spacing w:after="200" w:line="276" w:lineRule="auto"/>
        <w:contextualSpacing/>
        <w:rPr>
          <w:rFonts w:eastAsia="Arial Unicode MS"/>
          <w:sz w:val="28"/>
          <w:szCs w:val="28"/>
          <w:lang w:eastAsia="ar-SA"/>
        </w:rPr>
      </w:pPr>
      <w:r>
        <w:rPr>
          <w:sz w:val="28"/>
          <w:szCs w:val="28"/>
        </w:rPr>
        <w:t>Наука эпохи средневековья.</w:t>
      </w:r>
    </w:p>
    <w:p w:rsidR="00A645D9" w:rsidRDefault="00771F9F">
      <w:pPr>
        <w:pStyle w:val="af7"/>
        <w:widowControl/>
        <w:numPr>
          <w:ilvl w:val="0"/>
          <w:numId w:val="15"/>
        </w:numPr>
        <w:autoSpaceDE/>
        <w:autoSpaceDN/>
        <w:adjustRightInd/>
        <w:contextualSpacing/>
        <w:jc w:val="both"/>
        <w:rPr>
          <w:sz w:val="28"/>
          <w:szCs w:val="28"/>
        </w:rPr>
      </w:pPr>
      <w:r>
        <w:rPr>
          <w:sz w:val="28"/>
          <w:szCs w:val="28"/>
        </w:rPr>
        <w:t xml:space="preserve">Особенности науки эпохи Возрождения. </w:t>
      </w:r>
    </w:p>
    <w:p w:rsidR="00A645D9" w:rsidRDefault="00771F9F">
      <w:pPr>
        <w:pStyle w:val="af7"/>
        <w:widowControl/>
        <w:numPr>
          <w:ilvl w:val="0"/>
          <w:numId w:val="15"/>
        </w:numPr>
        <w:autoSpaceDE/>
        <w:autoSpaceDN/>
        <w:adjustRightInd/>
        <w:contextualSpacing/>
        <w:jc w:val="both"/>
        <w:rPr>
          <w:sz w:val="28"/>
          <w:szCs w:val="28"/>
        </w:rPr>
      </w:pPr>
      <w:r>
        <w:rPr>
          <w:sz w:val="28"/>
          <w:szCs w:val="28"/>
        </w:rPr>
        <w:t>Специфика новоевропейской науки.</w:t>
      </w:r>
    </w:p>
    <w:p w:rsidR="00A645D9" w:rsidRDefault="00771F9F">
      <w:pPr>
        <w:pStyle w:val="af7"/>
        <w:widowControl/>
        <w:numPr>
          <w:ilvl w:val="0"/>
          <w:numId w:val="15"/>
        </w:numPr>
        <w:autoSpaceDE/>
        <w:autoSpaceDN/>
        <w:adjustRightInd/>
        <w:contextualSpacing/>
        <w:jc w:val="both"/>
        <w:rPr>
          <w:sz w:val="28"/>
          <w:szCs w:val="28"/>
        </w:rPr>
      </w:pPr>
      <w:r>
        <w:rPr>
          <w:sz w:val="28"/>
          <w:szCs w:val="28"/>
        </w:rPr>
        <w:t>Позитивистская традиция в философии науки.</w:t>
      </w:r>
    </w:p>
    <w:p w:rsidR="00A645D9" w:rsidRDefault="00771F9F">
      <w:pPr>
        <w:pStyle w:val="af7"/>
        <w:widowControl/>
        <w:numPr>
          <w:ilvl w:val="0"/>
          <w:numId w:val="15"/>
        </w:numPr>
        <w:autoSpaceDE/>
        <w:autoSpaceDN/>
        <w:adjustRightInd/>
        <w:contextualSpacing/>
        <w:jc w:val="both"/>
        <w:rPr>
          <w:sz w:val="28"/>
          <w:szCs w:val="28"/>
        </w:rPr>
      </w:pPr>
      <w:r>
        <w:rPr>
          <w:sz w:val="28"/>
          <w:szCs w:val="28"/>
        </w:rPr>
        <w:t>Классическая наука и ее особенности.</w:t>
      </w:r>
    </w:p>
    <w:p w:rsidR="00A645D9" w:rsidRDefault="00771F9F">
      <w:pPr>
        <w:pStyle w:val="af7"/>
        <w:widowControl/>
        <w:numPr>
          <w:ilvl w:val="0"/>
          <w:numId w:val="15"/>
        </w:numPr>
        <w:autoSpaceDE/>
        <w:autoSpaceDN/>
        <w:adjustRightInd/>
        <w:contextualSpacing/>
        <w:jc w:val="both"/>
        <w:rPr>
          <w:sz w:val="28"/>
          <w:szCs w:val="28"/>
        </w:rPr>
      </w:pPr>
      <w:r>
        <w:rPr>
          <w:sz w:val="28"/>
          <w:szCs w:val="28"/>
        </w:rPr>
        <w:t xml:space="preserve">Неклассическая наука и ее специфика. </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 xml:space="preserve">Особенности современного этапа развития науки. </w:t>
      </w:r>
    </w:p>
    <w:p w:rsidR="00A645D9" w:rsidRDefault="00771F9F">
      <w:pPr>
        <w:pStyle w:val="af7"/>
        <w:widowControl/>
        <w:numPr>
          <w:ilvl w:val="0"/>
          <w:numId w:val="15"/>
        </w:numPr>
        <w:autoSpaceDE/>
        <w:autoSpaceDN/>
        <w:adjustRightInd/>
        <w:spacing w:after="200" w:line="276" w:lineRule="auto"/>
        <w:contextualSpacing/>
        <w:rPr>
          <w:sz w:val="28"/>
          <w:szCs w:val="28"/>
        </w:rPr>
      </w:pPr>
      <w:r>
        <w:rPr>
          <w:sz w:val="28"/>
          <w:szCs w:val="28"/>
        </w:rPr>
        <w:t>Глобальный эволюционизм и современная научная картина мира.</w:t>
      </w:r>
    </w:p>
    <w:p w:rsidR="00A645D9" w:rsidRDefault="00771F9F">
      <w:pPr>
        <w:pStyle w:val="af7"/>
        <w:numPr>
          <w:ilvl w:val="0"/>
          <w:numId w:val="15"/>
        </w:numPr>
        <w:suppressAutoHyphens/>
        <w:autoSpaceDE/>
        <w:autoSpaceDN/>
        <w:adjustRightInd/>
        <w:contextualSpacing/>
        <w:rPr>
          <w:sz w:val="28"/>
          <w:szCs w:val="28"/>
        </w:rPr>
      </w:pPr>
      <w:r>
        <w:rPr>
          <w:sz w:val="28"/>
          <w:szCs w:val="28"/>
        </w:rPr>
        <w:t>Предмет философии экономики.</w:t>
      </w:r>
    </w:p>
    <w:p w:rsidR="00A645D9" w:rsidRDefault="00771F9F">
      <w:pPr>
        <w:pStyle w:val="af7"/>
        <w:numPr>
          <w:ilvl w:val="0"/>
          <w:numId w:val="15"/>
        </w:numPr>
        <w:suppressAutoHyphens/>
        <w:autoSpaceDE/>
        <w:autoSpaceDN/>
        <w:adjustRightInd/>
        <w:contextualSpacing/>
        <w:rPr>
          <w:sz w:val="28"/>
          <w:szCs w:val="28"/>
        </w:rPr>
      </w:pPr>
      <w:r>
        <w:rPr>
          <w:sz w:val="28"/>
          <w:szCs w:val="28"/>
        </w:rPr>
        <w:t>Сущность и специфика основных форм научного экономического знания. Основные компоненты экономической теории.</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Философия и экономическое познание, их специфика и взаимосвязь.</w:t>
      </w:r>
    </w:p>
    <w:p w:rsidR="00A645D9" w:rsidRDefault="00771F9F">
      <w:pPr>
        <w:pStyle w:val="af7"/>
        <w:numPr>
          <w:ilvl w:val="0"/>
          <w:numId w:val="15"/>
        </w:numPr>
        <w:suppressAutoHyphens/>
        <w:autoSpaceDE/>
        <w:autoSpaceDN/>
        <w:adjustRightInd/>
        <w:contextualSpacing/>
        <w:rPr>
          <w:sz w:val="28"/>
          <w:szCs w:val="28"/>
        </w:rPr>
      </w:pPr>
      <w:r>
        <w:rPr>
          <w:sz w:val="28"/>
          <w:szCs w:val="28"/>
        </w:rPr>
        <w:t>Методология научных исследований в экономической науке.</w:t>
      </w:r>
    </w:p>
    <w:p w:rsidR="00A645D9" w:rsidRDefault="00771F9F">
      <w:pPr>
        <w:pStyle w:val="af7"/>
        <w:numPr>
          <w:ilvl w:val="0"/>
          <w:numId w:val="15"/>
        </w:numPr>
        <w:suppressAutoHyphens/>
        <w:autoSpaceDE/>
        <w:autoSpaceDN/>
        <w:adjustRightInd/>
        <w:contextualSpacing/>
        <w:rPr>
          <w:sz w:val="28"/>
          <w:szCs w:val="28"/>
        </w:rPr>
      </w:pPr>
      <w:r>
        <w:rPr>
          <w:sz w:val="28"/>
          <w:szCs w:val="28"/>
        </w:rPr>
        <w:t>Нормативные и позитивные подходы как методологическая основа экономикой теории. специфика истины в экономическом познании.</w:t>
      </w:r>
    </w:p>
    <w:p w:rsidR="00A645D9" w:rsidRDefault="00771F9F">
      <w:pPr>
        <w:pStyle w:val="af7"/>
        <w:numPr>
          <w:ilvl w:val="0"/>
          <w:numId w:val="15"/>
        </w:numPr>
        <w:suppressAutoHyphens/>
        <w:autoSpaceDE/>
        <w:autoSpaceDN/>
        <w:adjustRightInd/>
        <w:contextualSpacing/>
        <w:rPr>
          <w:sz w:val="28"/>
          <w:szCs w:val="28"/>
        </w:rPr>
      </w:pPr>
      <w:r>
        <w:rPr>
          <w:sz w:val="28"/>
          <w:szCs w:val="28"/>
        </w:rPr>
        <w:t>Методологическая роль диалектики и синергетики в экономическом познании.</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Философские вопросы финансовой науки.</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Философские вопросы налогообложения.</w:t>
      </w:r>
    </w:p>
    <w:p w:rsidR="00A645D9" w:rsidRDefault="00771F9F">
      <w:pPr>
        <w:pStyle w:val="af7"/>
        <w:numPr>
          <w:ilvl w:val="0"/>
          <w:numId w:val="15"/>
        </w:numPr>
        <w:suppressAutoHyphens/>
        <w:autoSpaceDE/>
        <w:autoSpaceDN/>
        <w:adjustRightInd/>
        <w:contextualSpacing/>
        <w:rPr>
          <w:sz w:val="28"/>
          <w:szCs w:val="28"/>
        </w:rPr>
      </w:pPr>
      <w:r>
        <w:rPr>
          <w:sz w:val="28"/>
          <w:szCs w:val="28"/>
        </w:rPr>
        <w:t>Философия денег: классический и неклассический подходы.</w:t>
      </w:r>
    </w:p>
    <w:p w:rsidR="00A645D9" w:rsidRDefault="00771F9F">
      <w:pPr>
        <w:pStyle w:val="af7"/>
        <w:numPr>
          <w:ilvl w:val="0"/>
          <w:numId w:val="15"/>
        </w:numPr>
        <w:suppressAutoHyphens/>
        <w:autoSpaceDE/>
        <w:autoSpaceDN/>
        <w:adjustRightInd/>
        <w:contextualSpacing/>
        <w:rPr>
          <w:sz w:val="28"/>
          <w:szCs w:val="28"/>
        </w:rPr>
      </w:pPr>
      <w:r>
        <w:rPr>
          <w:sz w:val="28"/>
          <w:szCs w:val="28"/>
        </w:rPr>
        <w:t>Онтологические основания финансовой науки. Линейные и нелинейные модели рыночных процессов.</w:t>
      </w:r>
    </w:p>
    <w:p w:rsidR="00A645D9" w:rsidRDefault="00771F9F">
      <w:pPr>
        <w:pStyle w:val="af7"/>
        <w:numPr>
          <w:ilvl w:val="0"/>
          <w:numId w:val="15"/>
        </w:numPr>
        <w:suppressAutoHyphens/>
        <w:autoSpaceDE/>
        <w:autoSpaceDN/>
        <w:adjustRightInd/>
        <w:contextualSpacing/>
        <w:rPr>
          <w:sz w:val="28"/>
          <w:szCs w:val="28"/>
        </w:rPr>
      </w:pPr>
      <w:r>
        <w:rPr>
          <w:sz w:val="28"/>
          <w:szCs w:val="28"/>
        </w:rPr>
        <w:t>Специфика экономических потребностей и интересов. Социально-философская сущность труда.</w:t>
      </w:r>
    </w:p>
    <w:p w:rsidR="00A645D9" w:rsidRDefault="00771F9F">
      <w:pPr>
        <w:pStyle w:val="af7"/>
        <w:numPr>
          <w:ilvl w:val="0"/>
          <w:numId w:val="15"/>
        </w:numPr>
        <w:suppressAutoHyphens/>
        <w:autoSpaceDE/>
        <w:autoSpaceDN/>
        <w:adjustRightInd/>
        <w:contextualSpacing/>
        <w:rPr>
          <w:sz w:val="28"/>
          <w:szCs w:val="28"/>
        </w:rPr>
      </w:pPr>
      <w:r>
        <w:rPr>
          <w:sz w:val="28"/>
          <w:szCs w:val="28"/>
        </w:rPr>
        <w:t>Неопозитивистские идеи в философии экономики.</w:t>
      </w:r>
    </w:p>
    <w:p w:rsidR="00A645D9" w:rsidRDefault="00771F9F">
      <w:pPr>
        <w:pStyle w:val="af7"/>
        <w:numPr>
          <w:ilvl w:val="0"/>
          <w:numId w:val="15"/>
        </w:numPr>
        <w:suppressAutoHyphens/>
        <w:autoSpaceDE/>
        <w:autoSpaceDN/>
        <w:adjustRightInd/>
        <w:contextualSpacing/>
        <w:rPr>
          <w:sz w:val="28"/>
          <w:szCs w:val="28"/>
        </w:rPr>
      </w:pPr>
      <w:r>
        <w:rPr>
          <w:sz w:val="28"/>
          <w:szCs w:val="28"/>
        </w:rPr>
        <w:t>Принцип фальсификации К. Поппера и его значение для экономической науки.</w:t>
      </w:r>
    </w:p>
    <w:p w:rsidR="00A645D9" w:rsidRDefault="00771F9F">
      <w:pPr>
        <w:pStyle w:val="af7"/>
        <w:numPr>
          <w:ilvl w:val="0"/>
          <w:numId w:val="15"/>
        </w:numPr>
        <w:suppressAutoHyphens/>
        <w:autoSpaceDE/>
        <w:autoSpaceDN/>
        <w:adjustRightInd/>
        <w:contextualSpacing/>
        <w:rPr>
          <w:sz w:val="28"/>
          <w:szCs w:val="28"/>
        </w:rPr>
      </w:pPr>
      <w:r>
        <w:rPr>
          <w:sz w:val="28"/>
          <w:szCs w:val="28"/>
        </w:rPr>
        <w:t>Экономические учения периода формирования рыночных экономических отношений.</w:t>
      </w:r>
    </w:p>
    <w:p w:rsidR="00A645D9" w:rsidRDefault="00771F9F">
      <w:pPr>
        <w:pStyle w:val="af7"/>
        <w:numPr>
          <w:ilvl w:val="0"/>
          <w:numId w:val="15"/>
        </w:numPr>
        <w:suppressAutoHyphens/>
        <w:autoSpaceDE/>
        <w:autoSpaceDN/>
        <w:adjustRightInd/>
        <w:contextualSpacing/>
        <w:rPr>
          <w:sz w:val="28"/>
          <w:szCs w:val="28"/>
        </w:rPr>
      </w:pPr>
      <w:r>
        <w:rPr>
          <w:sz w:val="28"/>
          <w:szCs w:val="28"/>
        </w:rPr>
        <w:t>Классическая политическая экономия как этап развития экономической науки.</w:t>
      </w:r>
    </w:p>
    <w:p w:rsidR="00A645D9" w:rsidRDefault="00771F9F">
      <w:pPr>
        <w:pStyle w:val="af7"/>
        <w:numPr>
          <w:ilvl w:val="0"/>
          <w:numId w:val="15"/>
        </w:numPr>
        <w:suppressAutoHyphens/>
        <w:autoSpaceDE/>
        <w:autoSpaceDN/>
        <w:adjustRightInd/>
        <w:contextualSpacing/>
        <w:rPr>
          <w:sz w:val="28"/>
          <w:szCs w:val="28"/>
        </w:rPr>
      </w:pPr>
      <w:r>
        <w:rPr>
          <w:sz w:val="28"/>
          <w:szCs w:val="28"/>
        </w:rPr>
        <w:t xml:space="preserve">Марксизм: теория капитализма и ее исторические судьбы. </w:t>
      </w:r>
      <w:r>
        <w:rPr>
          <w:sz w:val="28"/>
          <w:szCs w:val="28"/>
        </w:rPr>
        <w:lastRenderedPageBreak/>
        <w:t>Особенности неомарксизма.</w:t>
      </w:r>
    </w:p>
    <w:p w:rsidR="00A645D9" w:rsidRDefault="00771F9F">
      <w:pPr>
        <w:pStyle w:val="af7"/>
        <w:numPr>
          <w:ilvl w:val="0"/>
          <w:numId w:val="15"/>
        </w:numPr>
        <w:suppressAutoHyphens/>
        <w:autoSpaceDE/>
        <w:autoSpaceDN/>
        <w:adjustRightInd/>
        <w:contextualSpacing/>
        <w:rPr>
          <w:sz w:val="28"/>
          <w:szCs w:val="28"/>
        </w:rPr>
      </w:pPr>
      <w:r>
        <w:rPr>
          <w:sz w:val="28"/>
          <w:szCs w:val="28"/>
        </w:rPr>
        <w:t>Исторические условия возникновения, эволюция и основные положения современного институционализма.</w:t>
      </w:r>
    </w:p>
    <w:p w:rsidR="00A645D9" w:rsidRDefault="00771F9F">
      <w:pPr>
        <w:pStyle w:val="af7"/>
        <w:numPr>
          <w:ilvl w:val="0"/>
          <w:numId w:val="15"/>
        </w:numPr>
        <w:suppressAutoHyphens/>
        <w:autoSpaceDE/>
        <w:autoSpaceDN/>
        <w:adjustRightInd/>
        <w:contextualSpacing/>
        <w:rPr>
          <w:sz w:val="28"/>
          <w:szCs w:val="28"/>
        </w:rPr>
      </w:pPr>
      <w:r>
        <w:rPr>
          <w:sz w:val="28"/>
          <w:szCs w:val="28"/>
        </w:rPr>
        <w:t>Экономическая мысль России. Основные этапы эволюции.</w:t>
      </w:r>
    </w:p>
    <w:p w:rsidR="00A645D9" w:rsidRDefault="00771F9F">
      <w:pPr>
        <w:pStyle w:val="af7"/>
        <w:numPr>
          <w:ilvl w:val="0"/>
          <w:numId w:val="15"/>
        </w:numPr>
        <w:suppressAutoHyphens/>
        <w:autoSpaceDE/>
        <w:autoSpaceDN/>
        <w:adjustRightInd/>
        <w:contextualSpacing/>
        <w:rPr>
          <w:sz w:val="28"/>
          <w:szCs w:val="28"/>
        </w:rPr>
      </w:pPr>
      <w:r>
        <w:rPr>
          <w:bCs/>
          <w:iCs/>
          <w:sz w:val="28"/>
          <w:szCs w:val="28"/>
        </w:rPr>
        <w:t>Генезис и формирование неоклассического направления в экономической науке (середина XIX - начало ХХ века).</w:t>
      </w:r>
    </w:p>
    <w:p w:rsidR="00A645D9" w:rsidRDefault="00771F9F">
      <w:pPr>
        <w:pStyle w:val="af7"/>
        <w:numPr>
          <w:ilvl w:val="0"/>
          <w:numId w:val="15"/>
        </w:numPr>
        <w:suppressAutoHyphens/>
        <w:autoSpaceDE/>
        <w:autoSpaceDN/>
        <w:adjustRightInd/>
        <w:contextualSpacing/>
        <w:rPr>
          <w:sz w:val="28"/>
          <w:szCs w:val="28"/>
        </w:rPr>
      </w:pPr>
      <w:r>
        <w:rPr>
          <w:sz w:val="28"/>
          <w:szCs w:val="28"/>
        </w:rPr>
        <w:t>Доктрина государственного регулирования в экономической науке. Кейнсианская традиция.</w:t>
      </w:r>
    </w:p>
    <w:p w:rsidR="00A645D9" w:rsidRDefault="00771F9F">
      <w:pPr>
        <w:pStyle w:val="af7"/>
        <w:numPr>
          <w:ilvl w:val="0"/>
          <w:numId w:val="15"/>
        </w:numPr>
        <w:suppressAutoHyphens/>
        <w:autoSpaceDE/>
        <w:autoSpaceDN/>
        <w:adjustRightInd/>
        <w:contextualSpacing/>
        <w:rPr>
          <w:sz w:val="28"/>
          <w:szCs w:val="28"/>
        </w:rPr>
      </w:pPr>
      <w:r>
        <w:rPr>
          <w:sz w:val="28"/>
          <w:szCs w:val="28"/>
        </w:rPr>
        <w:t>Эволюционная теория: основные этапы развития. (Й.-А. Шумпетер, Р. Нельсон, С. Уинтер).</w:t>
      </w:r>
    </w:p>
    <w:p w:rsidR="00A645D9" w:rsidRDefault="00771F9F">
      <w:pPr>
        <w:pStyle w:val="af7"/>
        <w:numPr>
          <w:ilvl w:val="0"/>
          <w:numId w:val="15"/>
        </w:numPr>
        <w:suppressAutoHyphens/>
        <w:autoSpaceDE/>
        <w:autoSpaceDN/>
        <w:adjustRightInd/>
        <w:contextualSpacing/>
        <w:rPr>
          <w:bCs/>
          <w:iCs/>
          <w:sz w:val="28"/>
          <w:szCs w:val="28"/>
        </w:rPr>
      </w:pPr>
      <w:r>
        <w:rPr>
          <w:sz w:val="28"/>
          <w:szCs w:val="28"/>
        </w:rPr>
        <w:t>Формирование теоретических основ современной теории информационной экономики (Дж. Акерлоф, М. Спенс, Дж. Стиглиц).</w:t>
      </w:r>
    </w:p>
    <w:p w:rsidR="00A645D9" w:rsidRDefault="00771F9F">
      <w:pPr>
        <w:pStyle w:val="af7"/>
        <w:numPr>
          <w:ilvl w:val="0"/>
          <w:numId w:val="15"/>
        </w:numPr>
        <w:suppressAutoHyphens/>
        <w:autoSpaceDE/>
        <w:autoSpaceDN/>
        <w:adjustRightInd/>
        <w:contextualSpacing/>
        <w:rPr>
          <w:sz w:val="28"/>
          <w:szCs w:val="28"/>
        </w:rPr>
      </w:pPr>
      <w:r>
        <w:rPr>
          <w:sz w:val="28"/>
          <w:szCs w:val="28"/>
        </w:rPr>
        <w:t>Методология микроэкономического анализа. «Жесткое ядро» и «защитная оболочка» неоклассической микроэкономики.</w:t>
      </w:r>
    </w:p>
    <w:p w:rsidR="00A645D9" w:rsidRDefault="00771F9F">
      <w:pPr>
        <w:pStyle w:val="af7"/>
        <w:numPr>
          <w:ilvl w:val="0"/>
          <w:numId w:val="15"/>
        </w:numPr>
        <w:suppressAutoHyphens/>
        <w:autoSpaceDE/>
        <w:autoSpaceDN/>
        <w:adjustRightInd/>
        <w:contextualSpacing/>
        <w:rPr>
          <w:sz w:val="28"/>
          <w:szCs w:val="28"/>
        </w:rPr>
      </w:pPr>
      <w:r>
        <w:rPr>
          <w:sz w:val="28"/>
          <w:szCs w:val="28"/>
        </w:rPr>
        <w:t>Монетаризм: становление и этапы развития. М. Фридмен о монетарной истории.</w:t>
      </w:r>
    </w:p>
    <w:p w:rsidR="00A645D9" w:rsidRDefault="00771F9F">
      <w:pPr>
        <w:pStyle w:val="af7"/>
        <w:numPr>
          <w:ilvl w:val="0"/>
          <w:numId w:val="15"/>
        </w:numPr>
        <w:suppressAutoHyphens/>
        <w:autoSpaceDE/>
        <w:autoSpaceDN/>
        <w:adjustRightInd/>
        <w:contextualSpacing/>
        <w:rPr>
          <w:sz w:val="28"/>
          <w:szCs w:val="28"/>
        </w:rPr>
      </w:pPr>
      <w:r>
        <w:rPr>
          <w:bCs/>
          <w:iCs/>
          <w:sz w:val="28"/>
          <w:szCs w:val="28"/>
        </w:rPr>
        <w:t>Эволюция научных представлений об экономике и ее моделях.</w:t>
      </w:r>
    </w:p>
    <w:p w:rsidR="00A645D9" w:rsidRDefault="00A645D9">
      <w:pPr>
        <w:jc w:val="both"/>
        <w:rPr>
          <w:rFonts w:eastAsia="Arial Unicode MS"/>
          <w:sz w:val="24"/>
          <w:szCs w:val="24"/>
          <w:lang w:eastAsia="ar-SA"/>
        </w:rPr>
      </w:pPr>
    </w:p>
    <w:p w:rsidR="00A645D9" w:rsidRDefault="00771F9F">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A645D9" w:rsidRDefault="00771F9F">
      <w:pPr>
        <w:pStyle w:val="ac"/>
        <w:spacing w:after="0"/>
        <w:ind w:firstLine="709"/>
        <w:jc w:val="both"/>
        <w:rPr>
          <w:sz w:val="28"/>
          <w:szCs w:val="28"/>
        </w:rPr>
      </w:pPr>
      <w:r>
        <w:rPr>
          <w:sz w:val="28"/>
          <w:szCs w:val="28"/>
        </w:rPr>
        <w:t>Перечень компетенций, формируемых в процессе освоения дисциплины «История и философия науки» содержится в разделе 2.  «</w:t>
      </w:r>
      <w:r>
        <w:rPr>
          <w:iCs/>
          <w:sz w:val="28"/>
          <w:szCs w:val="28"/>
          <w:lang w:bidi="ru-RU"/>
        </w:rPr>
        <w:t>Перечень планируемых результатов освоения программы аспирантуры (перечень компетенций) с указанием индикаторов их достижения и планируемых результатов обучения по дисциплине</w:t>
      </w:r>
      <w:r>
        <w:rPr>
          <w:sz w:val="28"/>
          <w:szCs w:val="28"/>
        </w:rPr>
        <w:t>».</w:t>
      </w:r>
    </w:p>
    <w:p w:rsidR="00A645D9" w:rsidRDefault="00A645D9">
      <w:pPr>
        <w:pStyle w:val="ac"/>
        <w:spacing w:after="0"/>
        <w:ind w:firstLine="709"/>
        <w:jc w:val="both"/>
        <w:rPr>
          <w:b/>
          <w:sz w:val="28"/>
          <w:szCs w:val="28"/>
          <w:shd w:val="clear" w:color="auto" w:fill="FFCCFF"/>
        </w:rPr>
      </w:pPr>
    </w:p>
    <w:p w:rsidR="00A645D9" w:rsidRDefault="00771F9F">
      <w:pPr>
        <w:pStyle w:val="1"/>
        <w:keepLines w:val="0"/>
        <w:spacing w:before="240" w:after="60"/>
        <w:ind w:firstLine="709"/>
        <w:rPr>
          <w:rFonts w:ascii="Times New Roman" w:hAnsi="Times New Roman"/>
          <w:color w:val="auto"/>
          <w:sz w:val="28"/>
          <w:szCs w:val="28"/>
        </w:rPr>
      </w:pPr>
      <w:r>
        <w:rPr>
          <w:rFonts w:ascii="Times New Roman" w:hAnsi="Times New Roman"/>
          <w:color w:val="auto"/>
          <w:sz w:val="28"/>
          <w:szCs w:val="28"/>
        </w:rPr>
        <w:t>Типовые контрольные задания или иные материалы, необходимые для оценки индикаторов достижения компетенций, умений и знаний</w:t>
      </w:r>
    </w:p>
    <w:p w:rsidR="00A645D9" w:rsidRDefault="00A645D9">
      <w:pPr>
        <w:rPr>
          <w:sz w:val="24"/>
          <w:szCs w:val="24"/>
        </w:rPr>
      </w:pPr>
    </w:p>
    <w:p w:rsidR="00A645D9" w:rsidRDefault="00771F9F">
      <w:pPr>
        <w:ind w:firstLine="709"/>
        <w:jc w:val="right"/>
        <w:rPr>
          <w:sz w:val="28"/>
          <w:szCs w:val="28"/>
        </w:rPr>
      </w:pPr>
      <w:r>
        <w:rPr>
          <w:sz w:val="28"/>
          <w:szCs w:val="28"/>
        </w:rPr>
        <w:t xml:space="preserve">                                                                                                Таблица 6</w:t>
      </w:r>
    </w:p>
    <w:tbl>
      <w:tblPr>
        <w:tblStyle w:val="12"/>
        <w:tblW w:w="9782" w:type="dxa"/>
        <w:tblInd w:w="-289" w:type="dxa"/>
        <w:tblLayout w:type="fixed"/>
        <w:tblLook w:val="04A0" w:firstRow="1" w:lastRow="0" w:firstColumn="1" w:lastColumn="0" w:noHBand="0" w:noVBand="1"/>
      </w:tblPr>
      <w:tblGrid>
        <w:gridCol w:w="1967"/>
        <w:gridCol w:w="2003"/>
        <w:gridCol w:w="2268"/>
        <w:gridCol w:w="3544"/>
      </w:tblGrid>
      <w:tr w:rsidR="00A645D9">
        <w:tc>
          <w:tcPr>
            <w:tcW w:w="1967" w:type="dxa"/>
          </w:tcPr>
          <w:p w:rsidR="00A645D9" w:rsidRDefault="00771F9F">
            <w:pPr>
              <w:jc w:val="both"/>
              <w:rPr>
                <w:sz w:val="24"/>
                <w:szCs w:val="24"/>
              </w:rPr>
            </w:pPr>
            <w:r>
              <w:rPr>
                <w:sz w:val="24"/>
                <w:szCs w:val="24"/>
              </w:rPr>
              <w:t>Наименование компетенции</w:t>
            </w:r>
          </w:p>
        </w:tc>
        <w:tc>
          <w:tcPr>
            <w:tcW w:w="2003" w:type="dxa"/>
          </w:tcPr>
          <w:p w:rsidR="00A645D9" w:rsidRDefault="00771F9F">
            <w:pPr>
              <w:jc w:val="both"/>
              <w:rPr>
                <w:sz w:val="24"/>
                <w:szCs w:val="24"/>
              </w:rPr>
            </w:pPr>
            <w:r>
              <w:rPr>
                <w:sz w:val="24"/>
                <w:szCs w:val="24"/>
              </w:rPr>
              <w:t>Наименование  индикаторов достижения компетенции</w:t>
            </w:r>
          </w:p>
        </w:tc>
        <w:tc>
          <w:tcPr>
            <w:tcW w:w="2268" w:type="dxa"/>
          </w:tcPr>
          <w:p w:rsidR="00A645D9" w:rsidRDefault="00771F9F">
            <w:pPr>
              <w:jc w:val="both"/>
              <w:rPr>
                <w:sz w:val="24"/>
                <w:szCs w:val="24"/>
              </w:rPr>
            </w:pPr>
            <w:r>
              <w:rPr>
                <w:sz w:val="24"/>
                <w:szCs w:val="24"/>
              </w:rPr>
              <w:t>Результаты обучения (умения и знания), соотнесенные с индикаторами достижения компетенции</w:t>
            </w:r>
          </w:p>
        </w:tc>
        <w:tc>
          <w:tcPr>
            <w:tcW w:w="3544" w:type="dxa"/>
          </w:tcPr>
          <w:p w:rsidR="00A645D9" w:rsidRDefault="00771F9F">
            <w:pPr>
              <w:jc w:val="both"/>
              <w:rPr>
                <w:sz w:val="24"/>
                <w:szCs w:val="24"/>
              </w:rPr>
            </w:pPr>
            <w:r>
              <w:rPr>
                <w:sz w:val="24"/>
                <w:szCs w:val="24"/>
              </w:rPr>
              <w:t>Типовые контрольные задания</w:t>
            </w:r>
          </w:p>
        </w:tc>
      </w:tr>
      <w:tr w:rsidR="00A645D9">
        <w:tc>
          <w:tcPr>
            <w:tcW w:w="1967" w:type="dxa"/>
          </w:tcPr>
          <w:p w:rsidR="00A645D9" w:rsidRDefault="00771F9F">
            <w:pPr>
              <w:jc w:val="both"/>
              <w:rPr>
                <w:sz w:val="22"/>
                <w:szCs w:val="22"/>
              </w:rPr>
            </w:pPr>
            <w:r>
              <w:rPr>
                <w:sz w:val="22"/>
                <w:szCs w:val="22"/>
                <w:lang w:eastAsia="en-US"/>
              </w:rPr>
              <w:t xml:space="preserve">Способность к критическому анализу и оценке научных достижений, генерированию новых идей в научно-исследовательской и </w:t>
            </w:r>
            <w:r>
              <w:rPr>
                <w:sz w:val="22"/>
                <w:szCs w:val="22"/>
                <w:lang w:eastAsia="en-US"/>
              </w:rPr>
              <w:lastRenderedPageBreak/>
              <w:t>профессиональной деятельности (ОНК-1)</w:t>
            </w:r>
          </w:p>
        </w:tc>
        <w:tc>
          <w:tcPr>
            <w:tcW w:w="2003" w:type="dxa"/>
          </w:tcPr>
          <w:p w:rsidR="00A645D9" w:rsidRDefault="00771F9F">
            <w:pPr>
              <w:jc w:val="both"/>
              <w:rPr>
                <w:sz w:val="22"/>
                <w:szCs w:val="22"/>
                <w:lang w:eastAsia="ar-SA"/>
              </w:rPr>
            </w:pPr>
            <w:r>
              <w:rPr>
                <w:sz w:val="22"/>
                <w:szCs w:val="22"/>
                <w:lang w:eastAsia="en-US"/>
              </w:rPr>
              <w:lastRenderedPageBreak/>
              <w:t xml:space="preserve">1. Проводит всесторонний анализ и обоснованную оценку научных достижений в отдельной области знания/области деятельности на основе доступных </w:t>
            </w:r>
            <w:r>
              <w:rPr>
                <w:sz w:val="22"/>
                <w:szCs w:val="22"/>
                <w:lang w:eastAsia="en-US"/>
              </w:rPr>
              <w:lastRenderedPageBreak/>
              <w:t>источников информации.</w:t>
            </w:r>
          </w:p>
          <w:p w:rsidR="00A645D9" w:rsidRDefault="00A645D9">
            <w:pPr>
              <w:jc w:val="both"/>
              <w:rPr>
                <w:color w:val="FF0000"/>
                <w:sz w:val="22"/>
                <w:szCs w:val="22"/>
                <w:lang w:eastAsia="en-US"/>
              </w:rPr>
            </w:pPr>
          </w:p>
          <w:p w:rsidR="00A645D9" w:rsidRDefault="00771F9F">
            <w:pPr>
              <w:jc w:val="both"/>
              <w:rPr>
                <w:color w:val="FF0000"/>
                <w:sz w:val="22"/>
                <w:szCs w:val="22"/>
                <w:lang w:eastAsia="en-US"/>
              </w:rPr>
            </w:pPr>
            <w:r>
              <w:rPr>
                <w:sz w:val="22"/>
                <w:szCs w:val="22"/>
                <w:lang w:eastAsia="en-US"/>
              </w:rPr>
              <w:t>2.</w:t>
            </w:r>
            <w:r>
              <w:rPr>
                <w:color w:val="FF0000"/>
                <w:sz w:val="22"/>
                <w:szCs w:val="22"/>
                <w:lang w:eastAsia="en-US"/>
              </w:rPr>
              <w:t xml:space="preserve"> </w:t>
            </w:r>
            <w:r>
              <w:rPr>
                <w:sz w:val="22"/>
                <w:szCs w:val="22"/>
                <w:lang w:eastAsia="en-US"/>
              </w:rPr>
              <w:t>Определяет проблему, подлежащую разработке или доработке в связи с изменившимися условиями.</w:t>
            </w: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771F9F">
            <w:pPr>
              <w:jc w:val="both"/>
              <w:rPr>
                <w:sz w:val="22"/>
                <w:szCs w:val="22"/>
                <w:lang w:eastAsia="en-US"/>
              </w:rPr>
            </w:pPr>
            <w:r>
              <w:rPr>
                <w:sz w:val="22"/>
                <w:szCs w:val="22"/>
                <w:lang w:eastAsia="en-US"/>
              </w:rPr>
              <w:t>3. Формулирует гипотезу исследования, определяет способы ее подтверждения.</w:t>
            </w: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A645D9">
            <w:pPr>
              <w:jc w:val="both"/>
              <w:rPr>
                <w:color w:val="FF0000"/>
                <w:sz w:val="22"/>
                <w:szCs w:val="22"/>
                <w:lang w:eastAsia="en-US"/>
              </w:rPr>
            </w:pPr>
          </w:p>
          <w:p w:rsidR="00A645D9" w:rsidRDefault="00771F9F">
            <w:pPr>
              <w:jc w:val="both"/>
              <w:rPr>
                <w:sz w:val="22"/>
                <w:szCs w:val="22"/>
              </w:rPr>
            </w:pPr>
            <w:r>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268" w:type="dxa"/>
          </w:tcPr>
          <w:p w:rsidR="00A645D9" w:rsidRDefault="00771F9F">
            <w:pPr>
              <w:jc w:val="both"/>
              <w:rPr>
                <w:sz w:val="22"/>
                <w:szCs w:val="22"/>
                <w:lang w:eastAsia="en-US"/>
              </w:rPr>
            </w:pPr>
            <w:r>
              <w:rPr>
                <w:b/>
                <w:sz w:val="22"/>
                <w:szCs w:val="22"/>
                <w:lang w:eastAsia="en-US"/>
              </w:rPr>
              <w:lastRenderedPageBreak/>
              <w:t>Знать:</w:t>
            </w:r>
            <w:r>
              <w:rPr>
                <w:sz w:val="22"/>
                <w:szCs w:val="22"/>
                <w:lang w:eastAsia="en-US"/>
              </w:rPr>
              <w:t xml:space="preserve"> 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w:t>
            </w:r>
            <w:r>
              <w:rPr>
                <w:sz w:val="22"/>
                <w:szCs w:val="22"/>
                <w:lang w:eastAsia="en-US"/>
              </w:rPr>
              <w:lastRenderedPageBreak/>
              <w:t>источников информации.</w:t>
            </w:r>
          </w:p>
          <w:p w:rsidR="00A645D9" w:rsidRDefault="00A645D9">
            <w:pPr>
              <w:tabs>
                <w:tab w:val="left" w:pos="540"/>
              </w:tabs>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xml:space="preserve"> определять проблему, подлежащую разработке или доработке в связи с изменившимися условиями.</w:t>
            </w:r>
          </w:p>
          <w:p w:rsidR="00A645D9" w:rsidRDefault="00771F9F">
            <w:pPr>
              <w:jc w:val="both"/>
              <w:rPr>
                <w:sz w:val="22"/>
                <w:szCs w:val="22"/>
                <w:lang w:eastAsia="en-US"/>
              </w:rPr>
            </w:pPr>
            <w:r>
              <w:rPr>
                <w:sz w:val="22"/>
                <w:szCs w:val="22"/>
                <w:lang w:eastAsia="en-US"/>
              </w:rPr>
              <w:t>Знать: методы и способы определения проблемы, подлежащей разработке или доработке в связи с изменившимися условиями.</w:t>
            </w:r>
          </w:p>
          <w:p w:rsidR="00A645D9" w:rsidRDefault="00A645D9">
            <w:pPr>
              <w:jc w:val="both"/>
              <w:rPr>
                <w:sz w:val="22"/>
                <w:szCs w:val="22"/>
                <w:lang w:eastAsia="en-US"/>
              </w:rPr>
            </w:pPr>
          </w:p>
          <w:p w:rsidR="00A645D9" w:rsidRDefault="00771F9F">
            <w:pPr>
              <w:tabs>
                <w:tab w:val="left" w:pos="993"/>
              </w:tabs>
              <w:jc w:val="both"/>
              <w:rPr>
                <w:sz w:val="22"/>
                <w:szCs w:val="22"/>
                <w:lang w:eastAsia="ar-SA"/>
              </w:rPr>
            </w:pPr>
            <w:r>
              <w:rPr>
                <w:b/>
                <w:sz w:val="22"/>
                <w:szCs w:val="22"/>
                <w:lang w:eastAsia="en-US"/>
              </w:rPr>
              <w:t>Уметь:</w:t>
            </w:r>
            <w:r>
              <w:rPr>
                <w:sz w:val="22"/>
                <w:szCs w:val="22"/>
                <w:lang w:eastAsia="en-US"/>
              </w:rPr>
              <w:t xml:space="preserve"> формулировать гипотезу исследования, определять способы ее подтверждения.</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методы и способы формулировки гипотез исследования, определения способов ее подтверждения.</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xml:space="preserve"> демонстрировать применение методологии и методов теоретических и экспериментальных научных исследований.</w:t>
            </w:r>
          </w:p>
          <w:p w:rsidR="00A645D9" w:rsidRDefault="00771F9F">
            <w:pPr>
              <w:jc w:val="both"/>
              <w:rPr>
                <w:sz w:val="22"/>
                <w:szCs w:val="22"/>
              </w:rPr>
            </w:pPr>
            <w:r>
              <w:rPr>
                <w:b/>
                <w:sz w:val="22"/>
                <w:szCs w:val="22"/>
                <w:lang w:eastAsia="en-US"/>
              </w:rPr>
              <w:t>Знать:</w:t>
            </w:r>
            <w:r>
              <w:rPr>
                <w:sz w:val="22"/>
                <w:szCs w:val="22"/>
                <w:lang w:eastAsia="en-US"/>
              </w:rPr>
              <w:t xml:space="preserve">  способы демонстрации применения методологии и методов теоретических и экспериментальных научных исследований.</w:t>
            </w:r>
          </w:p>
        </w:tc>
        <w:tc>
          <w:tcPr>
            <w:tcW w:w="3544" w:type="dxa"/>
          </w:tcPr>
          <w:p w:rsidR="00A645D9" w:rsidRDefault="00771F9F">
            <w:pPr>
              <w:jc w:val="both"/>
              <w:rPr>
                <w:sz w:val="22"/>
                <w:szCs w:val="22"/>
              </w:rPr>
            </w:pPr>
            <w:r>
              <w:rPr>
                <w:sz w:val="22"/>
                <w:szCs w:val="22"/>
              </w:rPr>
              <w:lastRenderedPageBreak/>
              <w:t>ЗАДАНИЕ: раскройте содержание этих категорий</w:t>
            </w:r>
          </w:p>
          <w:p w:rsidR="00A645D9" w:rsidRDefault="00A645D9">
            <w:pPr>
              <w:jc w:val="both"/>
              <w:rPr>
                <w:sz w:val="22"/>
                <w:szCs w:val="22"/>
              </w:rPr>
            </w:pPr>
          </w:p>
          <w:tbl>
            <w:tblPr>
              <w:tblStyle w:val="af5"/>
              <w:tblW w:w="0" w:type="auto"/>
              <w:tblLayout w:type="fixed"/>
              <w:tblLook w:val="04A0" w:firstRow="1" w:lastRow="0" w:firstColumn="1" w:lastColumn="0" w:noHBand="0" w:noVBand="1"/>
            </w:tblPr>
            <w:tblGrid>
              <w:gridCol w:w="506"/>
              <w:gridCol w:w="1226"/>
              <w:gridCol w:w="1275"/>
            </w:tblGrid>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lastRenderedPageBreak/>
                    <w:t>3</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мозговой штурм (</w:t>
                  </w:r>
                  <w:r>
                    <w:rPr>
                      <w:color w:val="000000"/>
                      <w:sz w:val="22"/>
                      <w:szCs w:val="22"/>
                    </w:rPr>
                    <w:t>брейнстоминг</w:t>
                  </w:r>
                  <w:r>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0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22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sz w:val="22"/>
                <w:szCs w:val="22"/>
              </w:rPr>
            </w:pPr>
            <w:r>
              <w:rPr>
                <w:sz w:val="22"/>
                <w:szCs w:val="22"/>
              </w:rPr>
              <w:t>Практико-ориентированные задания</w:t>
            </w:r>
          </w:p>
          <w:p w:rsidR="00A645D9" w:rsidRDefault="00771F9F">
            <w:pPr>
              <w:spacing w:after="240"/>
              <w:jc w:val="both"/>
              <w:rPr>
                <w:sz w:val="22"/>
                <w:szCs w:val="22"/>
              </w:rPr>
            </w:pPr>
            <w:r>
              <w:rPr>
                <w:sz w:val="22"/>
                <w:szCs w:val="22"/>
              </w:rPr>
              <w:t>«</w:t>
            </w:r>
            <w:r>
              <w:rPr>
                <w:color w:val="000000"/>
                <w:sz w:val="22"/>
                <w:szCs w:val="22"/>
              </w:rPr>
              <w:t>Часто, когда думаешь над каким</w:t>
            </w:r>
            <w:r>
              <w:rPr>
                <w:rFonts w:cs="BJIOAK+TimesNewRoman"/>
                <w:color w:val="000000"/>
                <w:sz w:val="22"/>
                <w:szCs w:val="22"/>
              </w:rPr>
              <w:t>-</w:t>
            </w:r>
            <w:r>
              <w:rPr>
                <w:color w:val="000000"/>
                <w:sz w:val="22"/>
                <w:szCs w:val="22"/>
              </w:rPr>
              <w:t>нибудь трудным вопросом</w:t>
            </w:r>
            <w:r>
              <w:rPr>
                <w:rFonts w:cs="BJIOAK+TimesNewRoman"/>
                <w:color w:val="000000"/>
                <w:sz w:val="22"/>
                <w:szCs w:val="22"/>
              </w:rPr>
              <w:t xml:space="preserve">, </w:t>
            </w:r>
            <w:r>
              <w:rPr>
                <w:color w:val="000000"/>
                <w:sz w:val="22"/>
                <w:szCs w:val="22"/>
              </w:rPr>
              <w:t>за первый присест не удается сделать ничего путного</w:t>
            </w:r>
            <w:r>
              <w:rPr>
                <w:rFonts w:cs="BJIOAK+TimesNewRoman"/>
                <w:color w:val="000000"/>
                <w:sz w:val="22"/>
                <w:szCs w:val="22"/>
              </w:rPr>
              <w:t xml:space="preserve">; </w:t>
            </w:r>
            <w:r>
              <w:rPr>
                <w:color w:val="000000"/>
                <w:sz w:val="22"/>
                <w:szCs w:val="22"/>
              </w:rPr>
              <w:t>затем</w:t>
            </w:r>
            <w:r>
              <w:rPr>
                <w:rFonts w:cs="BJIOAK+TimesNewRoman"/>
                <w:color w:val="000000"/>
                <w:sz w:val="22"/>
                <w:szCs w:val="22"/>
              </w:rPr>
              <w:t xml:space="preserve">, </w:t>
            </w:r>
            <w:r>
              <w:rPr>
                <w:color w:val="000000"/>
                <w:sz w:val="22"/>
                <w:szCs w:val="22"/>
              </w:rPr>
              <w:t>отдохнув более или менее продолжительное время</w:t>
            </w:r>
            <w:r>
              <w:rPr>
                <w:rFonts w:cs="BJIOAK+TimesNewRoman"/>
                <w:color w:val="000000"/>
                <w:sz w:val="22"/>
                <w:szCs w:val="22"/>
              </w:rPr>
              <w:t xml:space="preserve">, </w:t>
            </w:r>
            <w:r>
              <w:rPr>
                <w:color w:val="000000"/>
                <w:sz w:val="22"/>
                <w:szCs w:val="22"/>
              </w:rPr>
              <w:t>садишься снова за стол</w:t>
            </w:r>
            <w:r>
              <w:rPr>
                <w:rFonts w:cs="BJIOAK+TimesNewRoman"/>
                <w:color w:val="000000"/>
                <w:sz w:val="22"/>
                <w:szCs w:val="22"/>
              </w:rPr>
              <w:t xml:space="preserve">. </w:t>
            </w:r>
            <w:r>
              <w:rPr>
                <w:color w:val="000000"/>
                <w:sz w:val="22"/>
                <w:szCs w:val="22"/>
              </w:rPr>
              <w:t>Проходит полчаса и все так же безрезультатно</w:t>
            </w:r>
            <w:r>
              <w:rPr>
                <w:rFonts w:cs="BJIOAK+TimesNewRoman"/>
                <w:color w:val="000000"/>
                <w:sz w:val="22"/>
                <w:szCs w:val="22"/>
              </w:rPr>
              <w:t xml:space="preserve">, </w:t>
            </w:r>
            <w:r>
              <w:rPr>
                <w:color w:val="000000"/>
                <w:sz w:val="22"/>
                <w:szCs w:val="22"/>
              </w:rPr>
              <w:t>как вдруг в голове появляется решающая мысль</w:t>
            </w:r>
            <w:r>
              <w:rPr>
                <w:rFonts w:cs="BJIOAK+TimesNewRoman"/>
                <w:color w:val="000000"/>
                <w:sz w:val="22"/>
                <w:szCs w:val="22"/>
              </w:rPr>
              <w:t xml:space="preserve">. </w:t>
            </w:r>
            <w:r>
              <w:rPr>
                <w:color w:val="000000"/>
                <w:sz w:val="22"/>
                <w:szCs w:val="22"/>
              </w:rPr>
              <w:t>Можно думать</w:t>
            </w:r>
            <w:r>
              <w:rPr>
                <w:rFonts w:cs="BJIOAK+TimesNewRoman"/>
                <w:color w:val="000000"/>
                <w:sz w:val="22"/>
                <w:szCs w:val="22"/>
              </w:rPr>
              <w:t xml:space="preserve">, </w:t>
            </w:r>
            <w:r>
              <w:rPr>
                <w:color w:val="000000"/>
                <w:sz w:val="22"/>
                <w:szCs w:val="22"/>
              </w:rPr>
              <w:t>что сознательная работа оказалась более плодотворной благодаря тому</w:t>
            </w:r>
            <w:r>
              <w:rPr>
                <w:rFonts w:cs="BJIOAK+TimesNewRoman"/>
                <w:color w:val="000000"/>
                <w:sz w:val="22"/>
                <w:szCs w:val="22"/>
              </w:rPr>
              <w:t xml:space="preserve">, </w:t>
            </w:r>
            <w:r>
              <w:rPr>
                <w:color w:val="000000"/>
                <w:sz w:val="22"/>
                <w:szCs w:val="22"/>
              </w:rPr>
              <w:t>что она была временно прервана</w:t>
            </w:r>
            <w:r>
              <w:rPr>
                <w:rFonts w:cs="BJIOAK+TimesNewRoman"/>
                <w:color w:val="000000"/>
                <w:sz w:val="22"/>
                <w:szCs w:val="22"/>
              </w:rPr>
              <w:t xml:space="preserve">, </w:t>
            </w:r>
            <w:r>
              <w:rPr>
                <w:color w:val="000000"/>
                <w:sz w:val="22"/>
                <w:szCs w:val="22"/>
              </w:rPr>
              <w:t>и отдых вернул уму силу и свежесть</w:t>
            </w:r>
            <w:r>
              <w:rPr>
                <w:rFonts w:cs="BJIOAK+TimesNewRoman"/>
                <w:color w:val="000000"/>
                <w:sz w:val="22"/>
                <w:szCs w:val="22"/>
              </w:rPr>
              <w:t xml:space="preserve">. </w:t>
            </w:r>
            <w:r>
              <w:rPr>
                <w:color w:val="000000"/>
                <w:sz w:val="22"/>
                <w:szCs w:val="22"/>
              </w:rPr>
              <w:t>Но более вероятно</w:t>
            </w:r>
            <w:r>
              <w:rPr>
                <w:rFonts w:cs="BJIOAK+TimesNewRoman"/>
                <w:color w:val="000000"/>
                <w:sz w:val="22"/>
                <w:szCs w:val="22"/>
              </w:rPr>
              <w:t xml:space="preserve">, </w:t>
            </w:r>
            <w:r>
              <w:rPr>
                <w:color w:val="000000"/>
                <w:sz w:val="22"/>
                <w:szCs w:val="22"/>
              </w:rPr>
              <w:t>что это время отдыха было заполнено бессознательной работой</w:t>
            </w:r>
            <w:r>
              <w:rPr>
                <w:sz w:val="22"/>
                <w:szCs w:val="22"/>
              </w:rPr>
              <w:t>».</w:t>
            </w:r>
          </w:p>
          <w:p w:rsidR="00A645D9" w:rsidRDefault="00771F9F">
            <w:pPr>
              <w:tabs>
                <w:tab w:val="left" w:pos="9070"/>
              </w:tabs>
              <w:spacing w:line="360" w:lineRule="auto"/>
              <w:jc w:val="both"/>
              <w:rPr>
                <w:sz w:val="22"/>
                <w:szCs w:val="22"/>
              </w:rPr>
            </w:pPr>
            <w:r>
              <w:rPr>
                <w:color w:val="000000"/>
                <w:sz w:val="22"/>
                <w:szCs w:val="22"/>
              </w:rPr>
              <w:t>Пуанкаре А. Наука и метод// Пуанкаре А. О науке. - М., 1990.</w:t>
            </w:r>
          </w:p>
          <w:p w:rsidR="00A645D9" w:rsidRDefault="00771F9F">
            <w:pPr>
              <w:ind w:firstLine="709"/>
              <w:jc w:val="both"/>
              <w:rPr>
                <w:i/>
                <w:sz w:val="22"/>
                <w:szCs w:val="22"/>
              </w:rPr>
            </w:pPr>
            <w:r>
              <w:rPr>
                <w:i/>
                <w:sz w:val="22"/>
                <w:szCs w:val="22"/>
              </w:rPr>
              <w:t>Выделите основные характеристики интеллектуальной деятельности ученого на основе данного фрагмента.</w:t>
            </w:r>
          </w:p>
          <w:p w:rsidR="00A645D9" w:rsidRDefault="00A645D9">
            <w:pPr>
              <w:jc w:val="both"/>
              <w:rPr>
                <w:sz w:val="22"/>
                <w:szCs w:val="22"/>
              </w:rPr>
            </w:pPr>
          </w:p>
          <w:p w:rsidR="00A645D9" w:rsidRDefault="00A645D9">
            <w:pPr>
              <w:jc w:val="both"/>
              <w:rPr>
                <w:sz w:val="22"/>
                <w:szCs w:val="22"/>
              </w:rPr>
            </w:pPr>
          </w:p>
          <w:p w:rsidR="00A645D9" w:rsidRDefault="00A645D9">
            <w:pPr>
              <w:jc w:val="both"/>
              <w:rPr>
                <w:sz w:val="22"/>
                <w:szCs w:val="22"/>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tbl>
            <w:tblPr>
              <w:tblStyle w:val="af5"/>
              <w:tblW w:w="3007" w:type="dxa"/>
              <w:tblLayout w:type="fixed"/>
              <w:tblLook w:val="04A0" w:firstRow="1" w:lastRow="0" w:firstColumn="1" w:lastColumn="0" w:noHBand="0" w:noVBand="1"/>
            </w:tblPr>
            <w:tblGrid>
              <w:gridCol w:w="456"/>
              <w:gridCol w:w="1276"/>
              <w:gridCol w:w="1275"/>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vAlign w:val="center"/>
                </w:tcPr>
                <w:p w:rsidR="00A645D9" w:rsidRDefault="00771F9F">
                  <w:pPr>
                    <w:widowControl/>
                    <w:autoSpaceDE/>
                    <w:autoSpaceDN/>
                    <w:adjustRightInd/>
                    <w:contextualSpacing/>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sz w:val="22"/>
                <w:szCs w:val="22"/>
              </w:rPr>
            </w:pPr>
            <w:r>
              <w:rPr>
                <w:sz w:val="22"/>
                <w:szCs w:val="22"/>
              </w:rPr>
              <w:t xml:space="preserve">Практико-ориентированные </w:t>
            </w:r>
            <w:r>
              <w:rPr>
                <w:sz w:val="22"/>
                <w:szCs w:val="22"/>
              </w:rPr>
              <w:lastRenderedPageBreak/>
              <w:t>задания</w:t>
            </w:r>
          </w:p>
          <w:p w:rsidR="00A645D9" w:rsidRDefault="00771F9F">
            <w:pPr>
              <w:spacing w:after="240"/>
              <w:jc w:val="both"/>
              <w:rPr>
                <w:sz w:val="22"/>
                <w:szCs w:val="22"/>
              </w:rPr>
            </w:pPr>
            <w:r>
              <w:rPr>
                <w:sz w:val="22"/>
                <w:szCs w:val="22"/>
              </w:rPr>
              <w:t>«</w:t>
            </w:r>
            <w:r>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Pr>
                <w:sz w:val="22"/>
                <w:szCs w:val="22"/>
              </w:rPr>
              <w:t>».</w:t>
            </w:r>
          </w:p>
          <w:p w:rsidR="00A645D9" w:rsidRDefault="00771F9F">
            <w:pPr>
              <w:tabs>
                <w:tab w:val="left" w:pos="9070"/>
              </w:tabs>
              <w:spacing w:line="360" w:lineRule="auto"/>
              <w:jc w:val="both"/>
              <w:rPr>
                <w:sz w:val="22"/>
                <w:szCs w:val="22"/>
              </w:rPr>
            </w:pPr>
            <w:r>
              <w:rPr>
                <w:color w:val="000000"/>
                <w:sz w:val="22"/>
                <w:szCs w:val="22"/>
              </w:rPr>
              <w:t>Фейнман Р. Характер физических законов. - М., 1987.</w:t>
            </w:r>
          </w:p>
          <w:p w:rsidR="00A645D9" w:rsidRDefault="00771F9F">
            <w:pPr>
              <w:pStyle w:val="af7"/>
              <w:numPr>
                <w:ilvl w:val="0"/>
                <w:numId w:val="16"/>
              </w:numPr>
              <w:suppressAutoHyphens/>
              <w:autoSpaceDE/>
              <w:autoSpaceDN/>
              <w:adjustRightInd/>
              <w:contextualSpacing/>
              <w:jc w:val="both"/>
              <w:rPr>
                <w:i/>
                <w:sz w:val="22"/>
                <w:szCs w:val="22"/>
              </w:rPr>
            </w:pPr>
            <w:r>
              <w:rPr>
                <w:i/>
                <w:sz w:val="22"/>
                <w:szCs w:val="22"/>
              </w:rPr>
              <w:t>Определите особенности объекта, предмета, специфику организации и управления НИР в области экономики.</w:t>
            </w:r>
          </w:p>
          <w:p w:rsidR="00A645D9" w:rsidRDefault="00771F9F">
            <w:pPr>
              <w:pStyle w:val="af7"/>
              <w:numPr>
                <w:ilvl w:val="0"/>
                <w:numId w:val="16"/>
              </w:numPr>
              <w:suppressAutoHyphens/>
              <w:autoSpaceDE/>
              <w:autoSpaceDN/>
              <w:adjustRightInd/>
              <w:spacing w:after="240"/>
              <w:contextualSpacing/>
              <w:jc w:val="both"/>
              <w:rPr>
                <w:bCs/>
                <w:sz w:val="22"/>
                <w:szCs w:val="22"/>
              </w:rPr>
            </w:pPr>
            <w:r>
              <w:rPr>
                <w:i/>
                <w:sz w:val="22"/>
                <w:szCs w:val="22"/>
              </w:rPr>
              <w:t>Проведите сравнительный анализ двух стратегий действий в бизнесе: «акулы бизнеса» и «дельфины бизнеса».</w:t>
            </w:r>
          </w:p>
          <w:p w:rsidR="00A645D9" w:rsidRDefault="00A645D9">
            <w:pPr>
              <w:pStyle w:val="af7"/>
              <w:spacing w:after="240"/>
              <w:jc w:val="both"/>
              <w:rPr>
                <w:bCs/>
                <w:sz w:val="22"/>
                <w:szCs w:val="22"/>
              </w:rPr>
            </w:pPr>
          </w:p>
          <w:p w:rsidR="00A645D9" w:rsidRDefault="00A645D9">
            <w:pPr>
              <w:jc w:val="both"/>
              <w:rPr>
                <w:sz w:val="22"/>
                <w:szCs w:val="22"/>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tbl>
            <w:tblPr>
              <w:tblStyle w:val="af5"/>
              <w:tblW w:w="3007" w:type="dxa"/>
              <w:tblLayout w:type="fixed"/>
              <w:tblLook w:val="04A0" w:firstRow="1" w:lastRow="0" w:firstColumn="1" w:lastColumn="0" w:noHBand="0" w:noVBand="1"/>
            </w:tblPr>
            <w:tblGrid>
              <w:gridCol w:w="456"/>
              <w:gridCol w:w="1134"/>
              <w:gridCol w:w="1417"/>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spacing w:after="240"/>
              <w:jc w:val="both"/>
              <w:rPr>
                <w:rFonts w:eastAsia="Arial Unicode MS"/>
                <w:bCs/>
                <w:kern w:val="2"/>
                <w:sz w:val="22"/>
                <w:szCs w:val="22"/>
                <w:lang w:eastAsia="ar-SA"/>
              </w:rPr>
            </w:pPr>
          </w:p>
          <w:p w:rsidR="00A645D9" w:rsidRDefault="00771F9F">
            <w:pPr>
              <w:tabs>
                <w:tab w:val="left" w:pos="540"/>
              </w:tabs>
              <w:jc w:val="both"/>
              <w:rPr>
                <w:sz w:val="22"/>
                <w:szCs w:val="22"/>
                <w:lang w:eastAsia="en-US"/>
              </w:rPr>
            </w:pPr>
            <w:r>
              <w:rPr>
                <w:sz w:val="22"/>
                <w:szCs w:val="22"/>
                <w:lang w:eastAsia="en-US"/>
              </w:rPr>
              <w:t>Задание</w:t>
            </w:r>
          </w:p>
          <w:p w:rsidR="00A645D9" w:rsidRDefault="00771F9F">
            <w:pPr>
              <w:jc w:val="both"/>
              <w:rPr>
                <w:color w:val="000000" w:themeColor="text1"/>
                <w:sz w:val="22"/>
                <w:szCs w:val="22"/>
                <w:lang w:eastAsia="en-US"/>
              </w:rPr>
            </w:pPr>
            <w:r>
              <w:rPr>
                <w:color w:val="000000" w:themeColor="text1"/>
                <w:sz w:val="22"/>
                <w:szCs w:val="22"/>
                <w:lang w:eastAsia="en-US"/>
              </w:rPr>
              <w:t>Установите соответствие между формой научного знания и ее примером:</w:t>
            </w:r>
          </w:p>
          <w:p w:rsidR="00A645D9" w:rsidRDefault="00771F9F">
            <w:pPr>
              <w:jc w:val="both"/>
              <w:rPr>
                <w:color w:val="000000" w:themeColor="text1"/>
                <w:sz w:val="22"/>
                <w:szCs w:val="22"/>
                <w:lang w:eastAsia="en-US"/>
              </w:rPr>
            </w:pPr>
            <w:r>
              <w:rPr>
                <w:color w:val="000000" w:themeColor="text1"/>
                <w:sz w:val="22"/>
                <w:szCs w:val="22"/>
                <w:lang w:eastAsia="en-US"/>
              </w:rPr>
              <w:t>1) гипотеза</w:t>
            </w:r>
          </w:p>
          <w:p w:rsidR="00A645D9" w:rsidRDefault="00771F9F">
            <w:pPr>
              <w:jc w:val="both"/>
              <w:rPr>
                <w:color w:val="000000" w:themeColor="text1"/>
                <w:sz w:val="22"/>
                <w:szCs w:val="22"/>
                <w:lang w:eastAsia="en-US"/>
              </w:rPr>
            </w:pPr>
            <w:r>
              <w:rPr>
                <w:color w:val="000000" w:themeColor="text1"/>
                <w:sz w:val="22"/>
                <w:szCs w:val="22"/>
                <w:lang w:eastAsia="en-US"/>
              </w:rPr>
              <w:t>2) научный факт</w:t>
            </w:r>
          </w:p>
          <w:p w:rsidR="00A645D9" w:rsidRDefault="00771F9F">
            <w:pPr>
              <w:jc w:val="both"/>
              <w:rPr>
                <w:color w:val="000000" w:themeColor="text1"/>
                <w:sz w:val="22"/>
                <w:szCs w:val="22"/>
                <w:lang w:eastAsia="en-US"/>
              </w:rPr>
            </w:pPr>
            <w:r>
              <w:rPr>
                <w:color w:val="000000" w:themeColor="text1"/>
                <w:sz w:val="22"/>
                <w:szCs w:val="22"/>
                <w:lang w:eastAsia="en-US"/>
              </w:rPr>
              <w:t>3) закон</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 xml:space="preserve">одно из объяснений взрывного многообразия флоры и фауны в истории Земли связано с изменением содержания </w:t>
            </w:r>
            <w:r>
              <w:rPr>
                <w:color w:val="000000" w:themeColor="text1"/>
                <w:sz w:val="22"/>
                <w:szCs w:val="22"/>
                <w:lang w:eastAsia="en-US"/>
              </w:rPr>
              <w:lastRenderedPageBreak/>
              <w:t>кислорода в земной атмосфере</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положения современной биологии о наследственном материале и факторах эволюции</w:t>
            </w:r>
          </w:p>
          <w:p w:rsidR="00A645D9" w:rsidRDefault="00771F9F">
            <w:pPr>
              <w:pStyle w:val="af7"/>
              <w:widowControl/>
              <w:numPr>
                <w:ilvl w:val="0"/>
                <w:numId w:val="17"/>
              </w:numPr>
              <w:autoSpaceDE/>
              <w:autoSpaceDN/>
              <w:adjustRightInd/>
              <w:contextualSpacing/>
              <w:jc w:val="both"/>
              <w:rPr>
                <w:color w:val="000000" w:themeColor="text1"/>
                <w:sz w:val="22"/>
                <w:szCs w:val="22"/>
                <w:lang w:eastAsia="en-US"/>
              </w:rPr>
            </w:pPr>
            <w:r>
              <w:rPr>
                <w:color w:val="000000" w:themeColor="text1"/>
                <w:sz w:val="22"/>
                <w:szCs w:val="22"/>
                <w:lang w:eastAsia="en-US"/>
              </w:rPr>
              <w:t>функционирование живых организмов за счет потребления энергии Солнца</w:t>
            </w:r>
          </w:p>
          <w:p w:rsidR="00A645D9" w:rsidRDefault="00A645D9">
            <w:pPr>
              <w:spacing w:after="240"/>
              <w:jc w:val="both"/>
              <w:rPr>
                <w:i/>
                <w:sz w:val="22"/>
                <w:szCs w:val="22"/>
                <w:lang w:eastAsia="en-US"/>
              </w:rPr>
            </w:pPr>
          </w:p>
          <w:p w:rsidR="00A645D9" w:rsidRDefault="00A645D9">
            <w:pPr>
              <w:jc w:val="both"/>
              <w:rPr>
                <w:sz w:val="22"/>
                <w:szCs w:val="22"/>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p w:rsidR="00A645D9" w:rsidRDefault="00771F9F">
            <w:pPr>
              <w:jc w:val="both"/>
              <w:rPr>
                <w:sz w:val="22"/>
                <w:szCs w:val="22"/>
              </w:rPr>
            </w:pPr>
            <w:r>
              <w:rPr>
                <w:sz w:val="22"/>
                <w:szCs w:val="22"/>
              </w:rPr>
              <w:t>Классический тип научной рациональности</w:t>
            </w:r>
          </w:p>
          <w:p w:rsidR="00A645D9" w:rsidRDefault="00A645D9">
            <w:pPr>
              <w:jc w:val="both"/>
              <w:rPr>
                <w:sz w:val="22"/>
                <w:szCs w:val="22"/>
              </w:rPr>
            </w:pPr>
          </w:p>
          <w:p w:rsidR="00A645D9" w:rsidRDefault="00A645D9">
            <w:pPr>
              <w:jc w:val="both"/>
              <w:rPr>
                <w:sz w:val="22"/>
                <w:szCs w:val="22"/>
              </w:rPr>
            </w:pPr>
          </w:p>
          <w:tbl>
            <w:tblPr>
              <w:tblStyle w:val="af5"/>
              <w:tblW w:w="0" w:type="auto"/>
              <w:tblLayout w:type="fixed"/>
              <w:tblLook w:val="04A0" w:firstRow="1" w:lastRow="0" w:firstColumn="1" w:lastColumn="0" w:noHBand="0" w:noVBand="1"/>
            </w:tblPr>
            <w:tblGrid>
              <w:gridCol w:w="456"/>
              <w:gridCol w:w="1585"/>
              <w:gridCol w:w="825"/>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58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Уровни познания</w:t>
                  </w:r>
                </w:p>
              </w:tc>
              <w:tc>
                <w:tcPr>
                  <w:tcW w:w="82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Методы познания</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Эмпирический</w:t>
                  </w: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pStyle w:val="af7"/>
              <w:spacing w:after="240"/>
              <w:jc w:val="both"/>
              <w:rPr>
                <w:rFonts w:eastAsia="Arial Unicode MS"/>
                <w:bCs/>
                <w:kern w:val="2"/>
                <w:sz w:val="22"/>
                <w:szCs w:val="22"/>
                <w:lang w:eastAsia="ar-SA"/>
              </w:rPr>
            </w:pPr>
          </w:p>
          <w:p w:rsidR="00A645D9" w:rsidRDefault="00771F9F">
            <w:pPr>
              <w:jc w:val="both"/>
              <w:rPr>
                <w:sz w:val="22"/>
                <w:szCs w:val="22"/>
              </w:rPr>
            </w:pPr>
            <w:r>
              <w:rPr>
                <w:sz w:val="22"/>
                <w:szCs w:val="22"/>
              </w:rPr>
              <w:t>ЗАДАНИЕ: раскройте содержание этих категорий</w:t>
            </w:r>
          </w:p>
          <w:p w:rsidR="00A645D9" w:rsidRDefault="00A645D9">
            <w:pPr>
              <w:jc w:val="both"/>
              <w:rPr>
                <w:sz w:val="22"/>
                <w:szCs w:val="22"/>
              </w:rPr>
            </w:pPr>
          </w:p>
          <w:p w:rsidR="00A645D9" w:rsidRDefault="00771F9F">
            <w:pPr>
              <w:jc w:val="both"/>
              <w:rPr>
                <w:sz w:val="22"/>
                <w:szCs w:val="22"/>
              </w:rPr>
            </w:pPr>
            <w:r>
              <w:rPr>
                <w:sz w:val="22"/>
                <w:szCs w:val="22"/>
              </w:rPr>
              <w:t>Классический тип научной рациональности</w:t>
            </w:r>
          </w:p>
          <w:p w:rsidR="00A645D9" w:rsidRDefault="00A645D9">
            <w:pPr>
              <w:jc w:val="both"/>
              <w:rPr>
                <w:sz w:val="22"/>
                <w:szCs w:val="22"/>
              </w:rPr>
            </w:pPr>
          </w:p>
          <w:tbl>
            <w:tblPr>
              <w:tblStyle w:val="af5"/>
              <w:tblW w:w="2866" w:type="dxa"/>
              <w:tblLayout w:type="fixed"/>
              <w:tblLook w:val="04A0" w:firstRow="1" w:lastRow="0" w:firstColumn="1" w:lastColumn="0" w:noHBand="0" w:noVBand="1"/>
            </w:tblPr>
            <w:tblGrid>
              <w:gridCol w:w="456"/>
              <w:gridCol w:w="1559"/>
              <w:gridCol w:w="851"/>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Уровни познания</w:t>
                  </w:r>
                </w:p>
              </w:tc>
              <w:tc>
                <w:tcPr>
                  <w:tcW w:w="851"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Методы познания</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Теоретический</w:t>
                  </w: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559" w:type="dxa"/>
                  <w:vMerge/>
                  <w:tcBorders>
                    <w:top w:val="single" w:sz="4" w:space="0" w:color="auto"/>
                    <w:left w:val="single" w:sz="4" w:space="0" w:color="auto"/>
                    <w:bottom w:val="single" w:sz="4" w:space="0" w:color="auto"/>
                    <w:right w:val="single" w:sz="4" w:space="0" w:color="auto"/>
                  </w:tcBorders>
                  <w:vAlign w:val="center"/>
                </w:tcPr>
                <w:p w:rsidR="00A645D9" w:rsidRDefault="00A645D9">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jc w:val="both"/>
              <w:rPr>
                <w:sz w:val="22"/>
                <w:szCs w:val="22"/>
              </w:rPr>
            </w:pPr>
          </w:p>
        </w:tc>
      </w:tr>
      <w:tr w:rsidR="00A645D9">
        <w:tc>
          <w:tcPr>
            <w:tcW w:w="1967" w:type="dxa"/>
          </w:tcPr>
          <w:p w:rsidR="00A645D9" w:rsidRDefault="00771F9F">
            <w:pPr>
              <w:jc w:val="both"/>
              <w:rPr>
                <w:sz w:val="22"/>
                <w:szCs w:val="22"/>
                <w:lang w:eastAsia="en-US"/>
              </w:rPr>
            </w:pPr>
            <w:r>
              <w:rPr>
                <w:sz w:val="22"/>
                <w:szCs w:val="22"/>
                <w:lang w:eastAsia="en-US"/>
              </w:rPr>
              <w:lastRenderedPageBreak/>
              <w:t xml:space="preserve">Способность проектировать и осуществлять комплексные исследования, в </w:t>
            </w:r>
            <w:r>
              <w:rPr>
                <w:sz w:val="22"/>
                <w:szCs w:val="22"/>
                <w:lang w:eastAsia="en-US"/>
              </w:rPr>
              <w:lastRenderedPageBreak/>
              <w:t>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w:t>
            </w:r>
          </w:p>
          <w:p w:rsidR="00A645D9" w:rsidRDefault="00771F9F">
            <w:pPr>
              <w:jc w:val="both"/>
              <w:rPr>
                <w:sz w:val="22"/>
                <w:szCs w:val="22"/>
              </w:rPr>
            </w:pPr>
            <w:r>
              <w:rPr>
                <w:sz w:val="22"/>
                <w:szCs w:val="22"/>
                <w:lang w:eastAsia="en-US"/>
              </w:rPr>
              <w:t>(ОНК-3)</w:t>
            </w:r>
          </w:p>
        </w:tc>
        <w:tc>
          <w:tcPr>
            <w:tcW w:w="2003" w:type="dxa"/>
          </w:tcPr>
          <w:p w:rsidR="00A645D9" w:rsidRDefault="00771F9F">
            <w:pPr>
              <w:jc w:val="both"/>
              <w:rPr>
                <w:sz w:val="22"/>
                <w:szCs w:val="22"/>
                <w:lang w:eastAsia="ar-SA"/>
              </w:rPr>
            </w:pPr>
            <w:r>
              <w:rPr>
                <w:sz w:val="22"/>
                <w:szCs w:val="22"/>
                <w:lang w:eastAsia="en-US"/>
              </w:rPr>
              <w:lastRenderedPageBreak/>
              <w:t xml:space="preserve">1. Разрабатывает программу научного исследования, планирует </w:t>
            </w:r>
            <w:r>
              <w:rPr>
                <w:sz w:val="22"/>
                <w:szCs w:val="22"/>
                <w:lang w:eastAsia="en-US"/>
              </w:rPr>
              <w:lastRenderedPageBreak/>
              <w:t>необходимые кадровые, материальные, финансовые, временные, информационные и иные ресурсы, анализирует и проводит оценку возможных рисков.</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sz w:val="22"/>
                <w:szCs w:val="22"/>
                <w:lang w:eastAsia="en-US"/>
              </w:rPr>
            </w:pPr>
            <w:r>
              <w:rPr>
                <w:sz w:val="22"/>
                <w:szCs w:val="22"/>
                <w:lang w:eastAsia="en-US"/>
              </w:rPr>
              <w:t>2.Работает со значительным массивом информации, оценивая её полноту и достоверность, восполняя и синтезируя недостающую информацию.</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sz w:val="22"/>
                <w:szCs w:val="22"/>
                <w:lang w:eastAsia="en-US"/>
              </w:rPr>
            </w:pPr>
            <w:r>
              <w:rPr>
                <w:sz w:val="22"/>
                <w:szCs w:val="22"/>
                <w:lang w:eastAsia="en-US"/>
              </w:rPr>
              <w:t>3.Разрабатывает инновационные методики и методы исследования для их последующего применения в научно-</w:t>
            </w:r>
            <w:r>
              <w:rPr>
                <w:sz w:val="22"/>
                <w:szCs w:val="22"/>
                <w:lang w:eastAsia="en-US"/>
              </w:rPr>
              <w:lastRenderedPageBreak/>
              <w:t>исследовательской деятельности.</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sz w:val="22"/>
                <w:szCs w:val="22"/>
                <w:lang w:eastAsia="en-US"/>
              </w:rPr>
            </w:pPr>
            <w:r>
              <w:rPr>
                <w:sz w:val="22"/>
                <w:szCs w:val="22"/>
                <w:lang w:eastAsia="en-US"/>
              </w:rPr>
              <w:t>4. Проводит научное исследование и демонстрирует способность к реализации его результатов на практике.</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jc w:val="both"/>
              <w:rPr>
                <w:color w:val="FF0000"/>
                <w:sz w:val="22"/>
                <w:szCs w:val="22"/>
                <w:lang w:eastAsia="en-US"/>
              </w:rPr>
            </w:pPr>
            <w:r>
              <w:rPr>
                <w:sz w:val="22"/>
                <w:szCs w:val="22"/>
                <w:lang w:eastAsia="en-US"/>
              </w:rPr>
              <w:t>5.Разрабатывает рекомендации и предложения по использованию полученных результатов в развитии теории и на практике.</w:t>
            </w:r>
          </w:p>
          <w:p w:rsidR="00A645D9" w:rsidRDefault="00A645D9">
            <w:pPr>
              <w:tabs>
                <w:tab w:val="left" w:pos="540"/>
              </w:tabs>
              <w:jc w:val="both"/>
              <w:rPr>
                <w:color w:val="FF0000"/>
                <w:sz w:val="22"/>
                <w:szCs w:val="22"/>
                <w:lang w:eastAsia="en-US"/>
              </w:rPr>
            </w:pPr>
          </w:p>
          <w:p w:rsidR="00A645D9" w:rsidRDefault="00A645D9">
            <w:pPr>
              <w:jc w:val="both"/>
              <w:rPr>
                <w:sz w:val="22"/>
                <w:szCs w:val="22"/>
              </w:rPr>
            </w:pPr>
          </w:p>
        </w:tc>
        <w:tc>
          <w:tcPr>
            <w:tcW w:w="2268" w:type="dxa"/>
          </w:tcPr>
          <w:p w:rsidR="00A645D9" w:rsidRDefault="00771F9F">
            <w:pPr>
              <w:tabs>
                <w:tab w:val="left" w:pos="993"/>
              </w:tabs>
              <w:jc w:val="both"/>
              <w:rPr>
                <w:sz w:val="22"/>
                <w:szCs w:val="22"/>
                <w:lang w:eastAsia="en-US"/>
              </w:rPr>
            </w:pPr>
            <w:r>
              <w:rPr>
                <w:b/>
                <w:sz w:val="22"/>
                <w:szCs w:val="22"/>
                <w:lang w:eastAsia="en-US"/>
              </w:rPr>
              <w:lastRenderedPageBreak/>
              <w:t>Уметь</w:t>
            </w:r>
            <w:r>
              <w:rPr>
                <w:sz w:val="22"/>
                <w:szCs w:val="22"/>
                <w:lang w:eastAsia="en-US"/>
              </w:rPr>
              <w:t xml:space="preserve">: разрабатывать программу научного исследования, планировать </w:t>
            </w:r>
            <w:r>
              <w:rPr>
                <w:sz w:val="22"/>
                <w:szCs w:val="22"/>
                <w:lang w:eastAsia="en-US"/>
              </w:rPr>
              <w:lastRenderedPageBreak/>
              <w:t>необходимые кадровые, материальные, финансовые, временные, информационные и иные ресурсы, анализировать и проводить оценку возможных рисков.</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A645D9" w:rsidRDefault="00A645D9">
            <w:pPr>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работать со значительным массивом информации, оценивая её полноту и достоверность, восполняя и синтезируя недостающую информацию.</w:t>
            </w:r>
          </w:p>
          <w:p w:rsidR="00A645D9" w:rsidRDefault="00771F9F">
            <w:pPr>
              <w:tabs>
                <w:tab w:val="left" w:pos="540"/>
              </w:tabs>
              <w:jc w:val="both"/>
              <w:rPr>
                <w:sz w:val="22"/>
                <w:szCs w:val="22"/>
                <w:lang w:eastAsia="en-US"/>
              </w:rPr>
            </w:pPr>
            <w:r>
              <w:rPr>
                <w:b/>
                <w:sz w:val="22"/>
                <w:szCs w:val="22"/>
                <w:lang w:eastAsia="en-US"/>
              </w:rPr>
              <w:t xml:space="preserve">Знать: </w:t>
            </w:r>
            <w:r>
              <w:rPr>
                <w:sz w:val="22"/>
                <w:szCs w:val="22"/>
                <w:lang w:eastAsia="en-US"/>
              </w:rPr>
              <w:t>приемы работы со значительным массивом информации, оценки её полноты и достоверности, восполняя и синтезируя недостающую информацию.</w:t>
            </w:r>
          </w:p>
          <w:p w:rsidR="00A645D9" w:rsidRDefault="00A645D9">
            <w:pPr>
              <w:jc w:val="both"/>
              <w:rPr>
                <w:sz w:val="22"/>
                <w:szCs w:val="22"/>
                <w:lang w:eastAsia="en-US"/>
              </w:rPr>
            </w:pPr>
          </w:p>
          <w:p w:rsidR="00A645D9" w:rsidRDefault="00A645D9">
            <w:pPr>
              <w:jc w:val="both"/>
              <w:rPr>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разрабатывать инновационные методики и методы исследования для их последующего применения в научно-</w:t>
            </w:r>
            <w:r>
              <w:rPr>
                <w:sz w:val="22"/>
                <w:szCs w:val="22"/>
                <w:lang w:eastAsia="en-US"/>
              </w:rPr>
              <w:lastRenderedPageBreak/>
              <w:t>исследовательской деятельности.</w:t>
            </w:r>
          </w:p>
          <w:p w:rsidR="00A645D9" w:rsidRDefault="00771F9F">
            <w:pPr>
              <w:jc w:val="both"/>
              <w:rPr>
                <w:sz w:val="22"/>
                <w:szCs w:val="22"/>
                <w:lang w:eastAsia="en-US"/>
              </w:rPr>
            </w:pPr>
            <w:r>
              <w:rPr>
                <w:b/>
                <w:sz w:val="22"/>
                <w:szCs w:val="22"/>
                <w:lang w:eastAsia="en-US"/>
              </w:rPr>
              <w:t xml:space="preserve">Знать: </w:t>
            </w:r>
            <w:r>
              <w:rPr>
                <w:sz w:val="22"/>
                <w:szCs w:val="22"/>
                <w:lang w:eastAsia="en-US"/>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A645D9" w:rsidRDefault="00A645D9">
            <w:pPr>
              <w:tabs>
                <w:tab w:val="left" w:pos="540"/>
              </w:tabs>
              <w:jc w:val="both"/>
              <w:rPr>
                <w:b/>
                <w:sz w:val="22"/>
                <w:szCs w:val="22"/>
                <w:lang w:eastAsia="en-US"/>
              </w:rPr>
            </w:pP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проводить научное исследование и демонстрировать способность к реализации его результатов на практике.</w:t>
            </w:r>
          </w:p>
          <w:p w:rsidR="00A645D9" w:rsidRDefault="00771F9F">
            <w:pPr>
              <w:jc w:val="both"/>
              <w:rPr>
                <w:sz w:val="22"/>
                <w:szCs w:val="22"/>
                <w:lang w:eastAsia="en-US"/>
              </w:rPr>
            </w:pPr>
            <w:r>
              <w:rPr>
                <w:b/>
                <w:sz w:val="22"/>
                <w:szCs w:val="22"/>
                <w:lang w:eastAsia="en-US"/>
              </w:rPr>
              <w:t>Знать:</w:t>
            </w:r>
            <w:r>
              <w:rPr>
                <w:sz w:val="22"/>
                <w:szCs w:val="22"/>
                <w:lang w:eastAsia="en-US"/>
              </w:rPr>
              <w:t xml:space="preserve"> методы и способы проведения научного исследования и демонстрации способности к реализации его результатов на практике.</w:t>
            </w:r>
          </w:p>
          <w:p w:rsidR="00A645D9" w:rsidRDefault="00A645D9">
            <w:pPr>
              <w:tabs>
                <w:tab w:val="left" w:pos="540"/>
              </w:tabs>
              <w:jc w:val="both"/>
              <w:rPr>
                <w:b/>
                <w:sz w:val="22"/>
                <w:szCs w:val="22"/>
                <w:lang w:eastAsia="en-US"/>
              </w:rPr>
            </w:pPr>
          </w:p>
          <w:p w:rsidR="00A645D9" w:rsidRDefault="00771F9F">
            <w:pPr>
              <w:tabs>
                <w:tab w:val="left" w:pos="993"/>
              </w:tabs>
              <w:jc w:val="both"/>
              <w:rPr>
                <w:sz w:val="22"/>
                <w:szCs w:val="22"/>
                <w:lang w:eastAsia="en-US"/>
              </w:rPr>
            </w:pPr>
            <w:r>
              <w:rPr>
                <w:b/>
                <w:sz w:val="22"/>
                <w:szCs w:val="22"/>
                <w:lang w:eastAsia="en-US"/>
              </w:rPr>
              <w:t>Уметь</w:t>
            </w:r>
            <w:r>
              <w:rPr>
                <w:sz w:val="22"/>
                <w:szCs w:val="22"/>
                <w:lang w:eastAsia="en-US"/>
              </w:rPr>
              <w:t>: разрабатывать рекомендации и предложения по использованию полученных результатов в развитии теории и на практике.</w:t>
            </w:r>
          </w:p>
          <w:p w:rsidR="00A645D9" w:rsidRDefault="00771F9F">
            <w:pPr>
              <w:jc w:val="both"/>
              <w:rPr>
                <w:sz w:val="22"/>
                <w:szCs w:val="22"/>
              </w:rPr>
            </w:pPr>
            <w:r>
              <w:rPr>
                <w:b/>
                <w:sz w:val="22"/>
                <w:szCs w:val="22"/>
                <w:lang w:eastAsia="en-US"/>
              </w:rPr>
              <w:t>Знать:</w:t>
            </w:r>
            <w:r>
              <w:rPr>
                <w:sz w:val="22"/>
                <w:szCs w:val="22"/>
                <w:lang w:eastAsia="en-US"/>
              </w:rPr>
              <w:t xml:space="preserve">  приемы разработки рекомендаций и предложений по использованию полученных результатов в развитии теории и на практике.</w:t>
            </w:r>
          </w:p>
        </w:tc>
        <w:tc>
          <w:tcPr>
            <w:tcW w:w="3544" w:type="dxa"/>
          </w:tcPr>
          <w:tbl>
            <w:tblPr>
              <w:tblStyle w:val="af5"/>
              <w:tblW w:w="3007" w:type="dxa"/>
              <w:tblLayout w:type="fixed"/>
              <w:tblLook w:val="04A0" w:firstRow="1" w:lastRow="0" w:firstColumn="1" w:lastColumn="0" w:noHBand="0" w:noVBand="1"/>
            </w:tblPr>
            <w:tblGrid>
              <w:gridCol w:w="456"/>
              <w:gridCol w:w="1276"/>
              <w:gridCol w:w="1275"/>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lastRenderedPageBreak/>
                    <w:t>№ п/п</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ресурсы</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планирова</w:t>
                  </w:r>
                  <w:r>
                    <w:rPr>
                      <w:sz w:val="22"/>
                      <w:szCs w:val="22"/>
                    </w:rPr>
                    <w:lastRenderedPageBreak/>
                    <w:t>ние</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экономический кризис</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моделирование</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локдаун</w:t>
                  </w:r>
                </w:p>
              </w:tc>
              <w:tc>
                <w:tcPr>
                  <w:tcW w:w="1275"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sz w:val="22"/>
                <w:szCs w:val="22"/>
              </w:rPr>
            </w:pPr>
            <w:r>
              <w:rPr>
                <w:sz w:val="22"/>
                <w:szCs w:val="22"/>
              </w:rPr>
              <w:t>Практико-ориентированные задания</w:t>
            </w:r>
          </w:p>
          <w:p w:rsidR="00A645D9" w:rsidRDefault="00771F9F">
            <w:pPr>
              <w:tabs>
                <w:tab w:val="left" w:pos="540"/>
              </w:tabs>
              <w:jc w:val="both"/>
              <w:rPr>
                <w:sz w:val="22"/>
                <w:szCs w:val="22"/>
              </w:rPr>
            </w:pPr>
            <w:r>
              <w:rPr>
                <w:sz w:val="22"/>
                <w:szCs w:val="22"/>
              </w:rPr>
              <w:t>КЕЙС</w:t>
            </w:r>
          </w:p>
          <w:p w:rsidR="00A645D9" w:rsidRDefault="00771F9F">
            <w:pPr>
              <w:tabs>
                <w:tab w:val="left" w:pos="540"/>
              </w:tabs>
              <w:jc w:val="both"/>
              <w:rPr>
                <w:sz w:val="22"/>
                <w:szCs w:val="22"/>
              </w:rPr>
            </w:pPr>
            <w:r>
              <w:rPr>
                <w:rFonts w:ascii="Verdana" w:hAnsi="Verdana"/>
                <w:b/>
                <w:bCs/>
                <w:color w:val="525252"/>
                <w:sz w:val="22"/>
                <w:szCs w:val="22"/>
                <w:shd w:val="clear" w:color="auto" w:fill="FFFFFF"/>
              </w:rPr>
              <w:t>Описание:</w:t>
            </w:r>
            <w:r>
              <w:rPr>
                <w:rFonts w:ascii="Verdana" w:hAnsi="Verdana"/>
                <w:color w:val="525252"/>
                <w:sz w:val="22"/>
                <w:szCs w:val="22"/>
              </w:rPr>
              <w:br/>
            </w:r>
            <w:r>
              <w:rPr>
                <w:color w:val="525252"/>
                <w:sz w:val="22"/>
                <w:szCs w:val="22"/>
                <w:shd w:val="clear" w:color="auto" w:fill="FFFFFF"/>
              </w:rPr>
              <w:t xml:space="preserve"> </w:t>
            </w:r>
            <w:r>
              <w:rPr>
                <w:color w:val="525252"/>
                <w:sz w:val="22"/>
                <w:szCs w:val="22"/>
              </w:rPr>
              <w:br/>
            </w:r>
            <w:r>
              <w:rPr>
                <w:sz w:val="22"/>
                <w:szCs w:val="22"/>
                <w:shd w:val="clear" w:color="auto" w:fill="FFFFFF"/>
              </w:rPr>
              <w:t>Компания «Наблюдатель» занимается установкой и обслуживанием систем видеонаблюдения. Вторым 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Pr>
                <w:sz w:val="22"/>
                <w:szCs w:val="22"/>
              </w:rPr>
              <w:br/>
            </w:r>
            <w:r>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Pr>
                <w:sz w:val="22"/>
                <w:szCs w:val="22"/>
              </w:rPr>
              <w:br/>
            </w:r>
            <w:r>
              <w:rPr>
                <w:sz w:val="22"/>
                <w:szCs w:val="22"/>
                <w:shd w:val="clear" w:color="auto" w:fill="FFFFFF"/>
              </w:rPr>
              <w:t>Высокая степень морального и 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Pr>
                <w:sz w:val="22"/>
                <w:szCs w:val="22"/>
              </w:rPr>
              <w:br/>
            </w:r>
            <w:r>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Pr>
                <w:sz w:val="22"/>
                <w:szCs w:val="22"/>
              </w:rPr>
              <w:br/>
            </w:r>
            <w:r>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Pr>
                <w:sz w:val="22"/>
                <w:szCs w:val="22"/>
              </w:rPr>
              <w:br/>
            </w:r>
            <w:r>
              <w:rPr>
                <w:sz w:val="22"/>
                <w:szCs w:val="22"/>
                <w:shd w:val="clear" w:color="auto" w:fill="FFFFFF"/>
              </w:rPr>
              <w:t xml:space="preserve">Из общего количества отказов по вине эксплуатационного штата произошло 70% отказов. Из них 10 случаев - замена неисправных комплектующих, 7 случаев - </w:t>
            </w:r>
            <w:r>
              <w:rPr>
                <w:sz w:val="22"/>
                <w:szCs w:val="22"/>
                <w:shd w:val="clear" w:color="auto" w:fill="FFFFFF"/>
              </w:rPr>
              <w:lastRenderedPageBreak/>
              <w:t>некачественное выполнение тех. процесса, 3 случая - перегорание предохранителей.</w:t>
            </w:r>
            <w:r>
              <w:rPr>
                <w:sz w:val="22"/>
                <w:szCs w:val="22"/>
              </w:rPr>
              <w:br/>
            </w:r>
            <w:r>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Pr>
                <w:rStyle w:val="apple-converted-space"/>
                <w:sz w:val="22"/>
                <w:szCs w:val="22"/>
                <w:shd w:val="clear" w:color="auto" w:fill="FFFFFF"/>
              </w:rPr>
              <w:t> </w:t>
            </w:r>
            <w:r>
              <w:rPr>
                <w:sz w:val="22"/>
                <w:szCs w:val="22"/>
              </w:rPr>
              <w:br/>
            </w:r>
            <w:r>
              <w:rPr>
                <w:sz w:val="22"/>
                <w:szCs w:val="22"/>
              </w:rPr>
              <w:br/>
            </w:r>
            <w:r>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Pr>
                <w:sz w:val="22"/>
                <w:szCs w:val="22"/>
              </w:rPr>
              <w:br/>
            </w:r>
            <w:r>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Pr>
                <w:sz w:val="22"/>
                <w:szCs w:val="22"/>
              </w:rPr>
              <w:br/>
            </w:r>
            <w:r>
              <w:rPr>
                <w:sz w:val="22"/>
                <w:szCs w:val="22"/>
                <w:shd w:val="clear" w:color="auto" w:fill="FFFFFF"/>
              </w:rPr>
              <w:t>Старение устройств связи, 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устройства. Специалистов по цифровым устройствам в компании – единицы.</w:t>
            </w:r>
            <w:r>
              <w:rPr>
                <w:sz w:val="22"/>
                <w:szCs w:val="22"/>
              </w:rPr>
              <w:br/>
            </w:r>
            <w:r>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Pr>
                <w:sz w:val="22"/>
                <w:szCs w:val="22"/>
              </w:rPr>
              <w:br/>
            </w:r>
            <w:r>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Pr>
                <w:color w:val="525252"/>
                <w:sz w:val="22"/>
                <w:szCs w:val="22"/>
                <w:shd w:val="clear" w:color="auto" w:fill="FFFFFF"/>
              </w:rPr>
              <w:t xml:space="preserve"> услуг.</w:t>
            </w:r>
            <w:r>
              <w:rPr>
                <w:color w:val="525252"/>
                <w:sz w:val="22"/>
                <w:szCs w:val="22"/>
              </w:rPr>
              <w:br/>
            </w:r>
            <w:r>
              <w:rPr>
                <w:b/>
                <w:color w:val="525252"/>
                <w:sz w:val="22"/>
                <w:szCs w:val="22"/>
                <w:shd w:val="clear" w:color="auto" w:fill="FFFFFF"/>
              </w:rPr>
              <w:t>РЕШИТЕ КЕЙС</w:t>
            </w:r>
            <w:r>
              <w:rPr>
                <w:b/>
                <w:color w:val="525252"/>
                <w:sz w:val="22"/>
                <w:szCs w:val="22"/>
              </w:rPr>
              <w:br/>
            </w:r>
            <w:r>
              <w:rPr>
                <w:b/>
                <w:color w:val="525252"/>
                <w:sz w:val="22"/>
                <w:szCs w:val="22"/>
                <w:shd w:val="clear" w:color="auto" w:fill="FFFFFF"/>
              </w:rPr>
              <w:t xml:space="preserve">   </w:t>
            </w:r>
            <w:r>
              <w:rPr>
                <w:b/>
                <w:color w:val="525252"/>
                <w:sz w:val="22"/>
                <w:szCs w:val="22"/>
              </w:rPr>
              <w:br/>
            </w:r>
            <w:r>
              <w:rPr>
                <w:b/>
                <w:color w:val="525252"/>
                <w:sz w:val="22"/>
                <w:szCs w:val="22"/>
                <w:shd w:val="clear" w:color="auto" w:fill="FFFFFF"/>
              </w:rPr>
              <w:t>ВОПРОСЫ К КЕЙСУ</w:t>
            </w:r>
            <w:r>
              <w:rPr>
                <w:b/>
                <w:color w:val="525252"/>
                <w:sz w:val="22"/>
                <w:szCs w:val="22"/>
              </w:rPr>
              <w:br/>
            </w:r>
            <w:r>
              <w:rPr>
                <w:color w:val="525252"/>
                <w:sz w:val="22"/>
                <w:szCs w:val="22"/>
                <w:shd w:val="clear" w:color="auto" w:fill="FFFFFF"/>
              </w:rPr>
              <w:lastRenderedPageBreak/>
              <w:t>• Проанализируйте проблемы, ухудшающие качество работы технических средств, и составьте список.</w:t>
            </w:r>
            <w:r>
              <w:rPr>
                <w:color w:val="525252"/>
                <w:sz w:val="22"/>
                <w:szCs w:val="22"/>
              </w:rPr>
              <w:br/>
            </w:r>
            <w:r>
              <w:rPr>
                <w:color w:val="525252"/>
                <w:sz w:val="22"/>
                <w:szCs w:val="22"/>
                <w:shd w:val="clear" w:color="auto" w:fill="FFFFFF"/>
              </w:rPr>
              <w:t>• На каждую проблему из списка напишите возможное решение.</w:t>
            </w:r>
            <w:r>
              <w:rPr>
                <w:color w:val="525252"/>
                <w:sz w:val="22"/>
                <w:szCs w:val="22"/>
              </w:rPr>
              <w:br/>
            </w:r>
            <w:r>
              <w:rPr>
                <w:color w:val="525252"/>
                <w:sz w:val="22"/>
                <w:szCs w:val="22"/>
                <w:shd w:val="clear" w:color="auto" w:fill="FFFFFF"/>
              </w:rPr>
              <w:t>• Сформулируйте общие рекомендации с обоснованием для руководства «Наблюдателя».</w:t>
            </w:r>
          </w:p>
          <w:p w:rsidR="00A645D9" w:rsidRDefault="00A645D9">
            <w:pPr>
              <w:jc w:val="both"/>
              <w:rPr>
                <w:sz w:val="22"/>
                <w:szCs w:val="22"/>
              </w:rPr>
            </w:pPr>
          </w:p>
          <w:p w:rsidR="00A645D9" w:rsidRDefault="00771F9F">
            <w:pPr>
              <w:jc w:val="both"/>
              <w:rPr>
                <w:b/>
                <w:sz w:val="22"/>
                <w:szCs w:val="22"/>
              </w:rPr>
            </w:pPr>
            <w:r>
              <w:rPr>
                <w:sz w:val="22"/>
                <w:szCs w:val="22"/>
              </w:rPr>
              <w:t xml:space="preserve">ЗАДАНИЕ: </w:t>
            </w:r>
            <w:r>
              <w:rPr>
                <w:b/>
                <w:sz w:val="22"/>
                <w:szCs w:val="22"/>
              </w:rPr>
              <w:t>раскройте содержание этих категорий</w:t>
            </w:r>
          </w:p>
          <w:p w:rsidR="00A645D9" w:rsidRDefault="00A645D9">
            <w:pPr>
              <w:jc w:val="both"/>
              <w:rPr>
                <w:b/>
                <w:sz w:val="22"/>
                <w:szCs w:val="22"/>
              </w:rPr>
            </w:pPr>
          </w:p>
          <w:tbl>
            <w:tblPr>
              <w:tblStyle w:val="af5"/>
              <w:tblW w:w="3007" w:type="dxa"/>
              <w:tblLayout w:type="fixed"/>
              <w:tblLook w:val="04A0" w:firstRow="1" w:lastRow="0" w:firstColumn="1" w:lastColumn="0" w:noHBand="0" w:noVBand="1"/>
            </w:tblPr>
            <w:tblGrid>
              <w:gridCol w:w="456"/>
              <w:gridCol w:w="1417"/>
              <w:gridCol w:w="1134"/>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b/>
                      <w:sz w:val="22"/>
                      <w:szCs w:val="22"/>
                    </w:rPr>
                  </w:pPr>
                  <w:r>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проект</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стратегия действий</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информация</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полнота 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достоверность  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A645D9">
            <w:pPr>
              <w:tabs>
                <w:tab w:val="left" w:pos="540"/>
              </w:tabs>
              <w:jc w:val="both"/>
              <w:rPr>
                <w:rFonts w:eastAsia="Arial Unicode MS"/>
                <w:bCs/>
                <w:kern w:val="2"/>
                <w:sz w:val="22"/>
                <w:szCs w:val="22"/>
                <w:lang w:eastAsia="ar-SA"/>
              </w:rPr>
            </w:pPr>
          </w:p>
          <w:p w:rsidR="00A645D9" w:rsidRDefault="00771F9F">
            <w:pPr>
              <w:spacing w:after="240"/>
              <w:jc w:val="both"/>
              <w:rPr>
                <w:b/>
                <w:sz w:val="22"/>
                <w:szCs w:val="22"/>
              </w:rPr>
            </w:pPr>
            <w:r>
              <w:rPr>
                <w:b/>
                <w:sz w:val="22"/>
                <w:szCs w:val="22"/>
              </w:rPr>
              <w:t>Практико-ориентированные задания</w:t>
            </w:r>
          </w:p>
          <w:p w:rsidR="00A645D9" w:rsidRDefault="00771F9F">
            <w:pPr>
              <w:pStyle w:val="af4"/>
              <w:shd w:val="clear" w:color="auto" w:fill="FFFFFF"/>
              <w:spacing w:before="0" w:after="360" w:line="252" w:lineRule="atLeast"/>
              <w:jc w:val="both"/>
              <w:rPr>
                <w:b/>
                <w:i/>
                <w:sz w:val="22"/>
                <w:szCs w:val="22"/>
              </w:rPr>
            </w:pPr>
            <w:r>
              <w:rPr>
                <w:rStyle w:val="a4"/>
                <w:b/>
                <w:sz w:val="22"/>
                <w:szCs w:val="22"/>
              </w:rPr>
              <w:t>Решите кейс за 1 минуту</w:t>
            </w:r>
          </w:p>
          <w:p w:rsidR="00A645D9" w:rsidRDefault="00771F9F">
            <w:pPr>
              <w:pStyle w:val="af4"/>
              <w:shd w:val="clear" w:color="auto" w:fill="FFFFFF"/>
              <w:spacing w:before="0" w:after="360" w:line="252" w:lineRule="atLeast"/>
              <w:jc w:val="both"/>
              <w:rPr>
                <w:color w:val="000000"/>
                <w:sz w:val="22"/>
                <w:szCs w:val="22"/>
              </w:rPr>
            </w:pPr>
            <w:r>
              <w:rPr>
                <w:rStyle w:val="a6"/>
                <w:rFonts w:eastAsiaTheme="majorEastAsia"/>
                <w:color w:val="000000"/>
                <w:sz w:val="22"/>
                <w:szCs w:val="22"/>
              </w:rPr>
              <w:t>Итак, называется кейс «Галерея Lafayette», и основан он на реальных событиях.</w:t>
            </w:r>
            <w:r>
              <w:rPr>
                <w:rStyle w:val="apple-converted-space"/>
                <w:color w:val="000000"/>
                <w:sz w:val="22"/>
                <w:szCs w:val="22"/>
              </w:rPr>
              <w:t> </w:t>
            </w:r>
            <w:r>
              <w:rPr>
                <w:color w:val="222222"/>
                <w:sz w:val="22"/>
                <w:szCs w:val="22"/>
              </w:rPr>
              <w:br/>
            </w:r>
            <w:r>
              <w:rPr>
                <w:color w:val="000000"/>
                <w:sz w:val="22"/>
                <w:szCs w:val="22"/>
              </w:rPr>
              <w:t>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Lafayette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все-таки нашла способ за 5 минут доказать управляющему, что ее духи могут занять достойное место в престижной галерее Lafayette.</w:t>
            </w:r>
          </w:p>
          <w:p w:rsidR="00A645D9" w:rsidRDefault="00771F9F">
            <w:pPr>
              <w:pStyle w:val="af4"/>
              <w:shd w:val="clear" w:color="auto" w:fill="FFFFFF"/>
              <w:spacing w:before="0" w:after="360" w:line="252" w:lineRule="atLeast"/>
              <w:jc w:val="both"/>
              <w:rPr>
                <w:b/>
                <w:color w:val="000000"/>
                <w:sz w:val="22"/>
                <w:szCs w:val="22"/>
              </w:rPr>
            </w:pPr>
            <w:r>
              <w:rPr>
                <w:b/>
                <w:color w:val="000000"/>
                <w:sz w:val="22"/>
                <w:szCs w:val="22"/>
              </w:rPr>
              <w:lastRenderedPageBreak/>
              <w:t>Что сделала женщина? Ваши варианты?</w:t>
            </w:r>
          </w:p>
          <w:p w:rsidR="00A645D9" w:rsidRDefault="00771F9F">
            <w:pPr>
              <w:spacing w:after="240"/>
              <w:jc w:val="both"/>
              <w:rPr>
                <w:b/>
                <w:sz w:val="22"/>
                <w:szCs w:val="22"/>
              </w:rPr>
            </w:pPr>
            <w:r>
              <w:rPr>
                <w:color w:val="000000"/>
                <w:sz w:val="22"/>
                <w:szCs w:val="22"/>
              </w:rPr>
              <w:t>(Реальное решение: А сделала оно 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духи,- сияя улыбкой, повторяла она.- Это Youth Dew, а меня зовут Эсте Лаудер. Вы никогда не слышали моего имени»).</w:t>
            </w:r>
          </w:p>
          <w:p w:rsidR="00A645D9" w:rsidRDefault="00A645D9">
            <w:pPr>
              <w:jc w:val="both"/>
              <w:rPr>
                <w:sz w:val="22"/>
                <w:szCs w:val="22"/>
              </w:rPr>
            </w:pPr>
          </w:p>
          <w:p w:rsidR="00A645D9" w:rsidRDefault="00771F9F">
            <w:pPr>
              <w:spacing w:before="40"/>
              <w:jc w:val="both"/>
              <w:rPr>
                <w:b/>
                <w:sz w:val="22"/>
                <w:szCs w:val="22"/>
              </w:rPr>
            </w:pPr>
            <w:r>
              <w:rPr>
                <w:b/>
                <w:sz w:val="22"/>
                <w:szCs w:val="22"/>
              </w:rPr>
              <w:t>Задание: раскройте содержание данной категории</w:t>
            </w:r>
          </w:p>
          <w:tbl>
            <w:tblPr>
              <w:tblStyle w:val="af5"/>
              <w:tblW w:w="2977" w:type="dxa"/>
              <w:tblInd w:w="172" w:type="dxa"/>
              <w:tblLayout w:type="fixed"/>
              <w:tblLook w:val="04A0" w:firstRow="1" w:lastRow="0" w:firstColumn="1" w:lastColumn="0" w:noHBand="0" w:noVBand="1"/>
            </w:tblPr>
            <w:tblGrid>
              <w:gridCol w:w="1843"/>
              <w:gridCol w:w="1134"/>
            </w:tblGrid>
            <w:tr w:rsidR="00A645D9">
              <w:tc>
                <w:tcPr>
                  <w:tcW w:w="1843" w:type="dxa"/>
                  <w:tcBorders>
                    <w:top w:val="single" w:sz="4" w:space="0" w:color="auto"/>
                    <w:left w:val="single" w:sz="4" w:space="0" w:color="auto"/>
                    <w:bottom w:val="single" w:sz="4" w:space="0" w:color="auto"/>
                    <w:right w:val="single" w:sz="4" w:space="0" w:color="auto"/>
                  </w:tcBorders>
                </w:tcPr>
                <w:p w:rsidR="00A645D9" w:rsidRDefault="00771F9F">
                  <w:pPr>
                    <w:spacing w:before="40"/>
                    <w:jc w:val="both"/>
                    <w:rPr>
                      <w:b/>
                      <w:sz w:val="22"/>
                      <w:szCs w:val="22"/>
                    </w:rPr>
                  </w:pPr>
                  <w:r>
                    <w:rPr>
                      <w:b/>
                      <w:sz w:val="22"/>
                      <w:szCs w:val="22"/>
                    </w:rPr>
                    <w:t>Типы научной рациональности</w:t>
                  </w:r>
                </w:p>
              </w:tc>
              <w:tc>
                <w:tcPr>
                  <w:tcW w:w="1134" w:type="dxa"/>
                  <w:tcBorders>
                    <w:top w:val="single" w:sz="4" w:space="0" w:color="auto"/>
                    <w:left w:val="single" w:sz="4" w:space="0" w:color="auto"/>
                    <w:bottom w:val="single" w:sz="4" w:space="0" w:color="auto"/>
                    <w:right w:val="single" w:sz="4" w:space="0" w:color="auto"/>
                  </w:tcBorders>
                </w:tcPr>
                <w:p w:rsidR="00A645D9" w:rsidRDefault="00771F9F">
                  <w:pPr>
                    <w:spacing w:before="40"/>
                    <w:jc w:val="both"/>
                    <w:rPr>
                      <w:b/>
                      <w:sz w:val="22"/>
                      <w:szCs w:val="22"/>
                    </w:rPr>
                  </w:pPr>
                  <w:r>
                    <w:rPr>
                      <w:b/>
                      <w:sz w:val="22"/>
                      <w:szCs w:val="22"/>
                    </w:rPr>
                    <w:t>Признаки (характерные черты)</w:t>
                  </w:r>
                </w:p>
              </w:tc>
            </w:tr>
            <w:tr w:rsidR="00A645D9">
              <w:trPr>
                <w:trHeight w:val="612"/>
              </w:trPr>
              <w:tc>
                <w:tcPr>
                  <w:tcW w:w="1843" w:type="dxa"/>
                  <w:tcBorders>
                    <w:top w:val="single" w:sz="4" w:space="0" w:color="auto"/>
                    <w:left w:val="single" w:sz="4" w:space="0" w:color="auto"/>
                    <w:bottom w:val="single" w:sz="4" w:space="0" w:color="auto"/>
                    <w:right w:val="single" w:sz="4" w:space="0" w:color="auto"/>
                  </w:tcBorders>
                </w:tcPr>
                <w:p w:rsidR="00A645D9" w:rsidRDefault="00771F9F">
                  <w:pPr>
                    <w:spacing w:before="40"/>
                    <w:jc w:val="both"/>
                    <w:rPr>
                      <w:i/>
                      <w:sz w:val="22"/>
                      <w:szCs w:val="22"/>
                    </w:rPr>
                  </w:pPr>
                  <w:r>
                    <w:rPr>
                      <w:i/>
                      <w:sz w:val="22"/>
                      <w:szCs w:val="22"/>
                    </w:rPr>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A645D9" w:rsidRDefault="00A645D9">
                  <w:pPr>
                    <w:spacing w:before="40"/>
                    <w:jc w:val="both"/>
                    <w:rPr>
                      <w:sz w:val="22"/>
                      <w:szCs w:val="22"/>
                    </w:rPr>
                  </w:pPr>
                </w:p>
                <w:p w:rsidR="00A645D9" w:rsidRDefault="00A645D9">
                  <w:pPr>
                    <w:spacing w:before="40"/>
                    <w:jc w:val="both"/>
                    <w:rPr>
                      <w:sz w:val="22"/>
                      <w:szCs w:val="22"/>
                    </w:rPr>
                  </w:pPr>
                </w:p>
                <w:p w:rsidR="00A645D9" w:rsidRDefault="00A645D9">
                  <w:pPr>
                    <w:spacing w:before="40"/>
                    <w:jc w:val="both"/>
                    <w:rPr>
                      <w:sz w:val="22"/>
                      <w:szCs w:val="22"/>
                    </w:rPr>
                  </w:pPr>
                </w:p>
                <w:p w:rsidR="00A645D9" w:rsidRDefault="00A645D9">
                  <w:pPr>
                    <w:spacing w:before="40"/>
                    <w:jc w:val="both"/>
                    <w:rPr>
                      <w:sz w:val="22"/>
                      <w:szCs w:val="22"/>
                    </w:rPr>
                  </w:pPr>
                </w:p>
              </w:tc>
            </w:tr>
          </w:tbl>
          <w:p w:rsidR="00A645D9" w:rsidRDefault="00A645D9">
            <w:pPr>
              <w:spacing w:before="40"/>
              <w:ind w:left="720"/>
              <w:jc w:val="both"/>
              <w:rPr>
                <w:rFonts w:eastAsia="Arial Unicode MS"/>
                <w:kern w:val="2"/>
                <w:sz w:val="22"/>
                <w:szCs w:val="22"/>
                <w:lang w:eastAsia="ar-SA"/>
              </w:rPr>
            </w:pPr>
          </w:p>
          <w:p w:rsidR="00A645D9" w:rsidRDefault="00771F9F">
            <w:pPr>
              <w:spacing w:after="240"/>
              <w:jc w:val="both"/>
              <w:rPr>
                <w:b/>
                <w:sz w:val="22"/>
                <w:szCs w:val="22"/>
              </w:rPr>
            </w:pPr>
            <w:r>
              <w:rPr>
                <w:b/>
                <w:sz w:val="22"/>
                <w:szCs w:val="22"/>
              </w:rPr>
              <w:t>Практико-ориентированные задания</w:t>
            </w:r>
          </w:p>
          <w:p w:rsidR="00A645D9" w:rsidRDefault="00771F9F">
            <w:pPr>
              <w:spacing w:after="240"/>
              <w:jc w:val="both"/>
              <w:rPr>
                <w:b/>
                <w:sz w:val="22"/>
                <w:szCs w:val="22"/>
              </w:rPr>
            </w:pPr>
            <w:r>
              <w:rPr>
                <w:b/>
                <w:sz w:val="22"/>
                <w:szCs w:val="22"/>
              </w:rPr>
              <w:t>Рассмотреть, проанализировать и обсудить методику кейс метода, способы применения ее в научно-исследовательской деятельности</w:t>
            </w:r>
          </w:p>
          <w:p w:rsidR="00A645D9" w:rsidRDefault="00771F9F">
            <w:pPr>
              <w:jc w:val="both"/>
              <w:rPr>
                <w:b/>
                <w:sz w:val="22"/>
                <w:szCs w:val="22"/>
              </w:rPr>
            </w:pPr>
            <w:r>
              <w:rPr>
                <w:b/>
                <w:sz w:val="22"/>
                <w:szCs w:val="22"/>
              </w:rPr>
              <w:t>Проектирование на основе системного подхода с использованием кейс метода.</w:t>
            </w:r>
          </w:p>
          <w:p w:rsidR="00A645D9" w:rsidRDefault="00771F9F">
            <w:pPr>
              <w:shd w:val="clear" w:color="auto" w:fill="FFFFFF"/>
              <w:jc w:val="both"/>
              <w:rPr>
                <w:b/>
                <w:sz w:val="22"/>
                <w:szCs w:val="22"/>
              </w:rPr>
            </w:pPr>
            <w:r>
              <w:rPr>
                <w:b/>
                <w:sz w:val="22"/>
                <w:szCs w:val="22"/>
              </w:rPr>
              <w:t>Рекомендации студентам по подготовке к занятию с использованием кейсового метода</w:t>
            </w:r>
          </w:p>
          <w:p w:rsidR="00A645D9" w:rsidRDefault="00771F9F">
            <w:pPr>
              <w:shd w:val="clear" w:color="auto" w:fill="FFFFFF"/>
              <w:jc w:val="both"/>
              <w:rPr>
                <w:b/>
                <w:sz w:val="22"/>
                <w:szCs w:val="22"/>
              </w:rPr>
            </w:pPr>
            <w:r>
              <w:rPr>
                <w:b/>
                <w:sz w:val="22"/>
                <w:szCs w:val="22"/>
              </w:rPr>
              <w:t>Подготовка к обсуждению в аудитории</w:t>
            </w:r>
          </w:p>
          <w:p w:rsidR="00A645D9" w:rsidRDefault="00771F9F">
            <w:pPr>
              <w:shd w:val="clear" w:color="auto" w:fill="FFFFFF"/>
              <w:jc w:val="both"/>
              <w:rPr>
                <w:sz w:val="22"/>
                <w:szCs w:val="22"/>
              </w:rPr>
            </w:pPr>
            <w:r>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A645D9" w:rsidRDefault="00A645D9">
            <w:pPr>
              <w:shd w:val="clear" w:color="auto" w:fill="FFFFFF"/>
              <w:jc w:val="both"/>
              <w:rPr>
                <w:sz w:val="22"/>
                <w:szCs w:val="22"/>
              </w:rPr>
            </w:pPr>
          </w:p>
          <w:p w:rsidR="00A645D9" w:rsidRDefault="00771F9F">
            <w:pPr>
              <w:shd w:val="clear" w:color="auto" w:fill="FFFFFF"/>
              <w:jc w:val="both"/>
              <w:rPr>
                <w:sz w:val="22"/>
                <w:szCs w:val="22"/>
              </w:rPr>
            </w:pPr>
            <w:r>
              <w:rPr>
                <w:sz w:val="22"/>
                <w:szCs w:val="22"/>
              </w:rPr>
              <w:lastRenderedPageBreak/>
              <w:t>Вот примерная схема подготовки к обсуждению ситуации на научном семинаре.</w:t>
            </w:r>
          </w:p>
          <w:p w:rsidR="00A645D9" w:rsidRDefault="00A645D9">
            <w:pPr>
              <w:shd w:val="clear" w:color="auto" w:fill="FFFFFF"/>
              <w:jc w:val="both"/>
              <w:rPr>
                <w:sz w:val="22"/>
                <w:szCs w:val="22"/>
              </w:rPr>
            </w:pPr>
          </w:p>
          <w:p w:rsidR="00A645D9" w:rsidRDefault="00771F9F">
            <w:pPr>
              <w:shd w:val="clear" w:color="auto" w:fill="FFFFFF"/>
              <w:jc w:val="both"/>
              <w:rPr>
                <w:sz w:val="22"/>
                <w:szCs w:val="22"/>
              </w:rPr>
            </w:pPr>
            <w:r>
              <w:rPr>
                <w:sz w:val="22"/>
                <w:szCs w:val="22"/>
              </w:rPr>
              <w:t>1 Просмотрите материал ситуации, не углубляясь в детали.</w:t>
            </w:r>
          </w:p>
          <w:p w:rsidR="00A645D9" w:rsidRDefault="00771F9F">
            <w:pPr>
              <w:shd w:val="clear" w:color="auto" w:fill="FFFFFF"/>
              <w:jc w:val="both"/>
              <w:rPr>
                <w:sz w:val="22"/>
                <w:szCs w:val="22"/>
              </w:rPr>
            </w:pPr>
            <w:r>
              <w:rPr>
                <w:sz w:val="22"/>
                <w:szCs w:val="22"/>
              </w:rPr>
              <w:t>2 Прочтите ситуацию внимательно, на этот раз, обращая внимание на все факты и обстоятельства.</w:t>
            </w:r>
          </w:p>
          <w:p w:rsidR="00A645D9" w:rsidRDefault="00771F9F">
            <w:pPr>
              <w:shd w:val="clear" w:color="auto" w:fill="FFFFFF"/>
              <w:jc w:val="both"/>
              <w:rPr>
                <w:sz w:val="22"/>
                <w:szCs w:val="22"/>
              </w:rPr>
            </w:pPr>
            <w:r>
              <w:rPr>
                <w:sz w:val="22"/>
                <w:szCs w:val="22"/>
              </w:rPr>
              <w:t>3 Ознакомьтесь с материалами, представленными в рисунках и таблицах.</w:t>
            </w:r>
          </w:p>
          <w:p w:rsidR="00A645D9" w:rsidRDefault="00771F9F">
            <w:pPr>
              <w:shd w:val="clear" w:color="auto" w:fill="FFFFFF"/>
              <w:jc w:val="both"/>
              <w:rPr>
                <w:sz w:val="22"/>
                <w:szCs w:val="22"/>
              </w:rPr>
            </w:pPr>
            <w:r>
              <w:rPr>
                <w:sz w:val="22"/>
                <w:szCs w:val="22"/>
              </w:rPr>
              <w:t>4 Определите стратегические задачи и проблемы.</w:t>
            </w:r>
          </w:p>
          <w:p w:rsidR="00A645D9" w:rsidRDefault="00771F9F">
            <w:pPr>
              <w:shd w:val="clear" w:color="auto" w:fill="FFFFFF"/>
              <w:jc w:val="both"/>
              <w:rPr>
                <w:sz w:val="22"/>
                <w:szCs w:val="22"/>
              </w:rPr>
            </w:pPr>
            <w:r>
              <w:rPr>
                <w:sz w:val="22"/>
                <w:szCs w:val="22"/>
              </w:rPr>
              <w:t>5 Примените концепции, методики и подходы дисциплины, которые вы изучили.</w:t>
            </w:r>
          </w:p>
          <w:p w:rsidR="00A645D9" w:rsidRDefault="00771F9F">
            <w:pPr>
              <w:shd w:val="clear" w:color="auto" w:fill="FFFFFF"/>
              <w:jc w:val="both"/>
              <w:rPr>
                <w:sz w:val="22"/>
                <w:szCs w:val="22"/>
              </w:rPr>
            </w:pPr>
            <w:r>
              <w:rPr>
                <w:sz w:val="22"/>
                <w:szCs w:val="22"/>
              </w:rPr>
              <w:t>6 Подкрепляйте свою точку зрения и мнение фактами и аргументами.</w:t>
            </w:r>
          </w:p>
          <w:p w:rsidR="00A645D9" w:rsidRDefault="00771F9F">
            <w:pPr>
              <w:shd w:val="clear" w:color="auto" w:fill="FFFFFF"/>
              <w:jc w:val="both"/>
              <w:rPr>
                <w:sz w:val="22"/>
                <w:szCs w:val="22"/>
              </w:rPr>
            </w:pPr>
            <w:r>
              <w:rPr>
                <w:sz w:val="22"/>
                <w:szCs w:val="22"/>
              </w:rPr>
              <w:t>При работе в подгруппе (команде) каждому участнику рекомендуется придерживаться следующих правил:</w:t>
            </w:r>
          </w:p>
          <w:p w:rsidR="00A645D9" w:rsidRDefault="00771F9F">
            <w:pPr>
              <w:shd w:val="clear" w:color="auto" w:fill="FFFFFF"/>
              <w:jc w:val="both"/>
              <w:rPr>
                <w:sz w:val="22"/>
                <w:szCs w:val="22"/>
              </w:rPr>
            </w:pPr>
            <w:r>
              <w:rPr>
                <w:sz w:val="22"/>
                <w:szCs w:val="22"/>
              </w:rPr>
              <w:t>− активно принимать участие в высказывании идей и в обсуждении;</w:t>
            </w:r>
          </w:p>
          <w:p w:rsidR="00A645D9" w:rsidRDefault="00771F9F">
            <w:pPr>
              <w:shd w:val="clear" w:color="auto" w:fill="FFFFFF"/>
              <w:jc w:val="both"/>
              <w:rPr>
                <w:sz w:val="22"/>
                <w:szCs w:val="22"/>
              </w:rPr>
            </w:pPr>
            <w:r>
              <w:rPr>
                <w:sz w:val="22"/>
                <w:szCs w:val="22"/>
              </w:rPr>
              <w:t>− терпимо относиться к мнениям других участников;</w:t>
            </w:r>
          </w:p>
          <w:p w:rsidR="00A645D9" w:rsidRDefault="00771F9F">
            <w:pPr>
              <w:shd w:val="clear" w:color="auto" w:fill="FFFFFF"/>
              <w:jc w:val="both"/>
              <w:rPr>
                <w:sz w:val="22"/>
                <w:szCs w:val="22"/>
              </w:rPr>
            </w:pPr>
            <w:r>
              <w:rPr>
                <w:sz w:val="22"/>
                <w:szCs w:val="22"/>
              </w:rPr>
              <w:t>− не прерывать высказывающего, давать ему возможность полностью высказаться;</w:t>
            </w:r>
          </w:p>
          <w:p w:rsidR="00A645D9" w:rsidRDefault="00771F9F">
            <w:pPr>
              <w:shd w:val="clear" w:color="auto" w:fill="FFFFFF"/>
              <w:jc w:val="both"/>
              <w:rPr>
                <w:sz w:val="22"/>
                <w:szCs w:val="22"/>
              </w:rPr>
            </w:pPr>
            <w:r>
              <w:rPr>
                <w:sz w:val="22"/>
                <w:szCs w:val="22"/>
              </w:rPr>
              <w:t>− не повторяться вслух;</w:t>
            </w:r>
          </w:p>
          <w:p w:rsidR="00A645D9" w:rsidRDefault="00771F9F">
            <w:pPr>
              <w:shd w:val="clear" w:color="auto" w:fill="FFFFFF"/>
              <w:jc w:val="both"/>
              <w:rPr>
                <w:sz w:val="22"/>
                <w:szCs w:val="22"/>
              </w:rPr>
            </w:pPr>
            <w:r>
              <w:rPr>
                <w:sz w:val="22"/>
                <w:szCs w:val="22"/>
              </w:rPr>
              <w:t>− не манипулировать неточными или неверными сведениями для того, чтобы приняли Вашу точку зрения;</w:t>
            </w:r>
          </w:p>
          <w:p w:rsidR="00A645D9" w:rsidRDefault="00771F9F">
            <w:pPr>
              <w:shd w:val="clear" w:color="auto" w:fill="FFFFFF"/>
              <w:jc w:val="both"/>
              <w:rPr>
                <w:sz w:val="22"/>
                <w:szCs w:val="22"/>
              </w:rPr>
            </w:pPr>
            <w:r>
              <w:rPr>
                <w:sz w:val="22"/>
                <w:szCs w:val="22"/>
              </w:rPr>
              <w:t>− помнить, что каждый участник имеет равные права;</w:t>
            </w:r>
          </w:p>
          <w:p w:rsidR="00A645D9" w:rsidRDefault="00771F9F">
            <w:pPr>
              <w:shd w:val="clear" w:color="auto" w:fill="FFFFFF"/>
              <w:jc w:val="both"/>
              <w:rPr>
                <w:sz w:val="22"/>
                <w:szCs w:val="22"/>
              </w:rPr>
            </w:pPr>
            <w:r>
              <w:rPr>
                <w:sz w:val="22"/>
                <w:szCs w:val="22"/>
              </w:rPr>
              <w:t>− не навязывать своего мнения другим;</w:t>
            </w:r>
          </w:p>
          <w:p w:rsidR="00A645D9" w:rsidRDefault="00771F9F">
            <w:pPr>
              <w:shd w:val="clear" w:color="auto" w:fill="FFFFFF"/>
              <w:jc w:val="both"/>
              <w:rPr>
                <w:sz w:val="22"/>
                <w:szCs w:val="22"/>
              </w:rPr>
            </w:pPr>
            <w:r>
              <w:rPr>
                <w:sz w:val="22"/>
                <w:szCs w:val="22"/>
              </w:rPr>
              <w:t>− четко формулировать свое окончательное мнение (устно или письменно).</w:t>
            </w:r>
          </w:p>
          <w:p w:rsidR="00A645D9" w:rsidRDefault="00A645D9">
            <w:pPr>
              <w:shd w:val="clear" w:color="auto" w:fill="FFFFFF"/>
              <w:jc w:val="both"/>
              <w:rPr>
                <w:sz w:val="22"/>
                <w:szCs w:val="22"/>
              </w:rPr>
            </w:pPr>
          </w:p>
          <w:p w:rsidR="00A645D9" w:rsidRDefault="00771F9F">
            <w:pPr>
              <w:shd w:val="clear" w:color="auto" w:fill="FFFFFF"/>
              <w:jc w:val="both"/>
              <w:rPr>
                <w:b/>
                <w:sz w:val="22"/>
                <w:szCs w:val="22"/>
              </w:rPr>
            </w:pPr>
            <w:r>
              <w:rPr>
                <w:b/>
                <w:sz w:val="22"/>
                <w:szCs w:val="22"/>
              </w:rPr>
              <w:t>Представление результатов работы по темам</w:t>
            </w:r>
          </w:p>
          <w:p w:rsidR="00A645D9" w:rsidRDefault="00771F9F">
            <w:pPr>
              <w:shd w:val="clear" w:color="auto" w:fill="FFFFFF"/>
              <w:jc w:val="both"/>
              <w:rPr>
                <w:sz w:val="22"/>
                <w:szCs w:val="22"/>
              </w:rPr>
            </w:pPr>
            <w:r>
              <w:rPr>
                <w:sz w:val="22"/>
                <w:szCs w:val="22"/>
              </w:rPr>
              <w:t>Для представления результатов рекомендуется подготовить на одной странице резюме в виде выводов (текст, графики, таблицы).</w:t>
            </w:r>
          </w:p>
          <w:p w:rsidR="00A645D9" w:rsidRDefault="00771F9F">
            <w:pPr>
              <w:shd w:val="clear" w:color="auto" w:fill="FFFFFF"/>
              <w:jc w:val="both"/>
              <w:rPr>
                <w:sz w:val="22"/>
                <w:szCs w:val="22"/>
              </w:rPr>
            </w:pPr>
            <w:r>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A645D9" w:rsidRDefault="00771F9F">
            <w:pPr>
              <w:shd w:val="clear" w:color="auto" w:fill="FFFFFF"/>
              <w:jc w:val="both"/>
              <w:rPr>
                <w:sz w:val="22"/>
                <w:szCs w:val="22"/>
              </w:rPr>
            </w:pPr>
            <w:r>
              <w:rPr>
                <w:sz w:val="22"/>
                <w:szCs w:val="22"/>
              </w:rPr>
              <w:t xml:space="preserve">Остальные подгруппы выступают слушателями и оппонентами </w:t>
            </w:r>
            <w:r>
              <w:rPr>
                <w:sz w:val="22"/>
                <w:szCs w:val="22"/>
              </w:rPr>
              <w:lastRenderedPageBreak/>
              <w:t>докладчика, а затем оценивают доклад руководителя подгруппы.</w:t>
            </w:r>
          </w:p>
          <w:p w:rsidR="00A645D9" w:rsidRDefault="00771F9F">
            <w:pPr>
              <w:shd w:val="clear" w:color="auto" w:fill="FFFFFF"/>
              <w:jc w:val="both"/>
              <w:rPr>
                <w:sz w:val="22"/>
                <w:szCs w:val="22"/>
              </w:rPr>
            </w:pPr>
            <w:r>
              <w:rPr>
                <w:sz w:val="22"/>
                <w:szCs w:val="22"/>
              </w:rPr>
              <w:t>Обсуждение темы заканчивается подведением итогов руководителем.</w:t>
            </w:r>
          </w:p>
          <w:p w:rsidR="00A645D9" w:rsidRDefault="00A645D9">
            <w:pPr>
              <w:spacing w:after="240"/>
              <w:jc w:val="both"/>
              <w:rPr>
                <w:b/>
                <w:sz w:val="22"/>
                <w:szCs w:val="22"/>
              </w:rPr>
            </w:pPr>
          </w:p>
          <w:p w:rsidR="00A645D9" w:rsidRDefault="00771F9F">
            <w:pPr>
              <w:jc w:val="both"/>
              <w:rPr>
                <w:b/>
                <w:sz w:val="22"/>
                <w:szCs w:val="22"/>
              </w:rPr>
            </w:pPr>
            <w:r>
              <w:rPr>
                <w:sz w:val="22"/>
                <w:szCs w:val="22"/>
              </w:rPr>
              <w:t xml:space="preserve">ЗАДАНИЕ: </w:t>
            </w:r>
            <w:r>
              <w:rPr>
                <w:b/>
                <w:sz w:val="22"/>
                <w:szCs w:val="22"/>
              </w:rPr>
              <w:t>раскройте содержание этих категорий</w:t>
            </w:r>
          </w:p>
          <w:p w:rsidR="00A645D9" w:rsidRDefault="00A645D9">
            <w:pPr>
              <w:jc w:val="both"/>
              <w:rPr>
                <w:b/>
                <w:sz w:val="22"/>
                <w:szCs w:val="22"/>
              </w:rPr>
            </w:pPr>
          </w:p>
          <w:tbl>
            <w:tblPr>
              <w:tblStyle w:val="af5"/>
              <w:tblW w:w="3291" w:type="dxa"/>
              <w:tblLayout w:type="fixed"/>
              <w:tblLook w:val="04A0" w:firstRow="1" w:lastRow="0" w:firstColumn="1" w:lastColumn="0" w:noHBand="0" w:noVBand="1"/>
            </w:tblPr>
            <w:tblGrid>
              <w:gridCol w:w="456"/>
              <w:gridCol w:w="1559"/>
              <w:gridCol w:w="1276"/>
            </w:tblGrid>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jc w:val="both"/>
                    <w:rPr>
                      <w:b/>
                      <w:sz w:val="22"/>
                      <w:szCs w:val="22"/>
                    </w:rPr>
                  </w:pPr>
                  <w:r>
                    <w:rPr>
                      <w:b/>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456"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771F9F">
            <w:pPr>
              <w:spacing w:after="240"/>
              <w:jc w:val="both"/>
              <w:rPr>
                <w:rFonts w:eastAsia="Arial Unicode MS"/>
                <w:b/>
                <w:kern w:val="2"/>
                <w:sz w:val="22"/>
                <w:szCs w:val="22"/>
                <w:lang w:eastAsia="ar-SA"/>
              </w:rPr>
            </w:pPr>
            <w:r>
              <w:rPr>
                <w:b/>
                <w:sz w:val="22"/>
                <w:szCs w:val="22"/>
              </w:rPr>
              <w:t>Задание:</w:t>
            </w:r>
          </w:p>
          <w:p w:rsidR="00A645D9" w:rsidRDefault="00771F9F">
            <w:pPr>
              <w:spacing w:after="240"/>
              <w:jc w:val="both"/>
              <w:rPr>
                <w:b/>
                <w:sz w:val="22"/>
                <w:szCs w:val="22"/>
              </w:rPr>
            </w:pPr>
            <w:r>
              <w:rPr>
                <w:b/>
                <w:sz w:val="22"/>
                <w:szCs w:val="22"/>
              </w:rPr>
              <w:t>Раскройте практическую значимость Вашего диссертационного исследования.</w:t>
            </w:r>
          </w:p>
          <w:p w:rsidR="00A645D9" w:rsidRDefault="00771F9F">
            <w:pPr>
              <w:jc w:val="both"/>
              <w:rPr>
                <w:b/>
                <w:sz w:val="22"/>
                <w:szCs w:val="22"/>
              </w:rPr>
            </w:pPr>
            <w:r>
              <w:rPr>
                <w:sz w:val="22"/>
                <w:szCs w:val="22"/>
              </w:rPr>
              <w:t xml:space="preserve">ЗАДАНИЕ: </w:t>
            </w:r>
            <w:r>
              <w:rPr>
                <w:b/>
                <w:sz w:val="22"/>
                <w:szCs w:val="22"/>
              </w:rPr>
              <w:t>раскройте содержание этих категорий</w:t>
            </w:r>
          </w:p>
          <w:p w:rsidR="00A645D9" w:rsidRDefault="00A645D9">
            <w:pPr>
              <w:jc w:val="both"/>
              <w:rPr>
                <w:b/>
                <w:sz w:val="22"/>
                <w:szCs w:val="22"/>
              </w:rPr>
            </w:pPr>
          </w:p>
          <w:tbl>
            <w:tblPr>
              <w:tblStyle w:val="af5"/>
              <w:tblW w:w="3291" w:type="dxa"/>
              <w:tblLayout w:type="fixed"/>
              <w:tblLook w:val="04A0" w:firstRow="1" w:lastRow="0" w:firstColumn="1" w:lastColumn="0" w:noHBand="0" w:noVBand="1"/>
            </w:tblPr>
            <w:tblGrid>
              <w:gridCol w:w="598"/>
              <w:gridCol w:w="1417"/>
              <w:gridCol w:w="1276"/>
            </w:tblGrid>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jc w:val="both"/>
                    <w:rPr>
                      <w:b/>
                      <w:sz w:val="22"/>
                      <w:szCs w:val="22"/>
                    </w:rPr>
                  </w:pPr>
                  <w:r>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Содержание</w:t>
                  </w: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научный проект</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оценка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критерии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теоретическая значимость</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r w:rsidR="00A645D9">
              <w:tc>
                <w:tcPr>
                  <w:tcW w:w="598" w:type="dxa"/>
                  <w:tcBorders>
                    <w:top w:val="single" w:sz="4" w:space="0" w:color="auto"/>
                    <w:left w:val="single" w:sz="4" w:space="0" w:color="auto"/>
                    <w:bottom w:val="single" w:sz="4" w:space="0" w:color="auto"/>
                    <w:right w:val="single" w:sz="4" w:space="0" w:color="auto"/>
                  </w:tcBorders>
                </w:tcPr>
                <w:p w:rsidR="00A645D9" w:rsidRDefault="00771F9F">
                  <w:pPr>
                    <w:widowControl/>
                    <w:autoSpaceDE/>
                    <w:autoSpaceDN/>
                    <w:adjustRightInd/>
                    <w:contextualSpacing/>
                    <w:jc w:val="both"/>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A645D9" w:rsidRDefault="00771F9F">
                  <w:pPr>
                    <w:jc w:val="both"/>
                    <w:rPr>
                      <w:sz w:val="22"/>
                      <w:szCs w:val="22"/>
                    </w:rPr>
                  </w:pPr>
                  <w:r>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A645D9" w:rsidRDefault="00A645D9">
                  <w:pPr>
                    <w:jc w:val="both"/>
                    <w:rPr>
                      <w:sz w:val="22"/>
                      <w:szCs w:val="22"/>
                    </w:rPr>
                  </w:pPr>
                </w:p>
              </w:tc>
            </w:tr>
          </w:tbl>
          <w:p w:rsidR="00A645D9" w:rsidRDefault="00771F9F">
            <w:pPr>
              <w:spacing w:after="240"/>
              <w:jc w:val="both"/>
              <w:rPr>
                <w:rFonts w:eastAsia="Arial Unicode MS"/>
                <w:b/>
                <w:kern w:val="2"/>
                <w:sz w:val="22"/>
                <w:szCs w:val="22"/>
                <w:lang w:eastAsia="ar-SA"/>
              </w:rPr>
            </w:pPr>
            <w:r>
              <w:rPr>
                <w:b/>
                <w:sz w:val="22"/>
                <w:szCs w:val="22"/>
              </w:rPr>
              <w:t>Задание:</w:t>
            </w:r>
          </w:p>
          <w:p w:rsidR="00A645D9" w:rsidRDefault="00771F9F">
            <w:pPr>
              <w:jc w:val="both"/>
              <w:rPr>
                <w:sz w:val="22"/>
                <w:szCs w:val="22"/>
              </w:rPr>
            </w:pPr>
            <w:r>
              <w:rPr>
                <w:sz w:val="22"/>
                <w:szCs w:val="22"/>
              </w:rPr>
              <w:t>Опишите примерный процесс внедрения результатов Вашего диссертационного исследования в экономическую практику.</w:t>
            </w:r>
          </w:p>
        </w:tc>
      </w:tr>
    </w:tbl>
    <w:p w:rsidR="00A645D9" w:rsidRPr="0091786A" w:rsidRDefault="00A645D9">
      <w:pPr>
        <w:widowControl/>
        <w:shd w:val="clear" w:color="auto" w:fill="FFFFFF"/>
        <w:autoSpaceDE/>
        <w:autoSpaceDN/>
        <w:adjustRightInd/>
        <w:spacing w:before="100" w:beforeAutospacing="1" w:after="100" w:afterAutospacing="1"/>
        <w:rPr>
          <w:rFonts w:ascii="Arial" w:hAnsi="Arial" w:cs="Arial"/>
          <w:color w:val="0070C0"/>
          <w:sz w:val="23"/>
          <w:szCs w:val="23"/>
        </w:rPr>
      </w:pPr>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b/>
          <w:bCs/>
          <w:sz w:val="28"/>
          <w:szCs w:val="28"/>
        </w:rPr>
        <w:t>8. Перечень основной и дополнительной учебной литературы, необходимой для освоения дисциплины. </w:t>
      </w:r>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b/>
          <w:bCs/>
          <w:sz w:val="28"/>
          <w:szCs w:val="28"/>
        </w:rPr>
        <w:t>Нормативные правовые акты</w:t>
      </w:r>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rFonts w:ascii="Arial" w:hAnsi="Arial" w:cs="Arial"/>
          <w:sz w:val="23"/>
          <w:szCs w:val="23"/>
        </w:rPr>
        <w:t> </w:t>
      </w:r>
      <w:r>
        <w:rPr>
          <w:sz w:val="28"/>
          <w:szCs w:val="28"/>
        </w:rPr>
        <w:t>1.      Конституция Российской Федерации </w:t>
      </w:r>
      <w:hyperlink r:id="rId8" w:tgtFrame="_blank" w:history="1">
        <w:r>
          <w:rPr>
            <w:rStyle w:val="a5"/>
            <w:sz w:val="28"/>
            <w:szCs w:val="28"/>
          </w:rPr>
          <w:t>http://www.consultant.ru/document/cons_doc_LAW_28399/</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2.      Гражданский Кодекс РФ. Часть первая. Консультант плюс URL: </w:t>
      </w:r>
      <w:hyperlink r:id="rId9" w:tgtFrame="_blank" w:history="1">
        <w:r>
          <w:rPr>
            <w:rStyle w:val="a5"/>
            <w:sz w:val="28"/>
            <w:szCs w:val="28"/>
          </w:rPr>
          <w:t>http://www.consultant.ru/document/cons_doc_LAW_5142/d987f8aecdea90060f74c0c6bdfe46d28f528d7e/</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3.      Гражданский Кодекс РФ. Часть 2. (действующая редакция от 28.12.2013) </w:t>
      </w:r>
      <w:hyperlink r:id="rId10" w:tgtFrame="_blank" w:history="1">
        <w:r>
          <w:rPr>
            <w:rStyle w:val="a5"/>
            <w:sz w:val="28"/>
            <w:szCs w:val="28"/>
          </w:rPr>
          <w:t>http://www.consultant.ru/document/cons_doc_LAW_9027/</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4.      Трудовой кодекс Российской Федерации (тк. рф) от 30.12.2001 n 197-ФЗ (принят ГД ФСРФ21.12.2001) (действующая редакция от 02.04.2014) </w:t>
      </w:r>
      <w:hyperlink r:id="rId11" w:tgtFrame="_blank" w:history="1">
        <w:r>
          <w:rPr>
            <w:rStyle w:val="a5"/>
            <w:sz w:val="28"/>
            <w:szCs w:val="28"/>
          </w:rPr>
          <w:t>http://www.consultant.ru/document/cons_doc_LAW_34683/</w:t>
        </w:r>
      </w:hyperlink>
    </w:p>
    <w:p w:rsidR="002615BC" w:rsidRDefault="002615BC" w:rsidP="002615BC">
      <w:pPr>
        <w:widowControl/>
        <w:shd w:val="clear" w:color="auto" w:fill="FFFFFF"/>
        <w:autoSpaceDE/>
        <w:adjustRightInd/>
        <w:spacing w:before="100" w:beforeAutospacing="1" w:after="100" w:afterAutospacing="1"/>
        <w:rPr>
          <w:rFonts w:ascii="Arial" w:hAnsi="Arial" w:cs="Arial"/>
          <w:sz w:val="23"/>
          <w:szCs w:val="23"/>
        </w:rPr>
      </w:pPr>
      <w:r>
        <w:rPr>
          <w:sz w:val="28"/>
          <w:szCs w:val="28"/>
        </w:rPr>
        <w:t>5.      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hyperlink r:id="rId12" w:tgtFrame="_blank" w:history="1">
        <w:r>
          <w:rPr>
            <w:rStyle w:val="a5"/>
            <w:sz w:val="28"/>
            <w:szCs w:val="28"/>
          </w:rPr>
          <w:t>https://digital.gov.ru/common/upload/2227-pril.pdf</w:t>
        </w:r>
      </w:hyperlink>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Основная литература</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6.</w:t>
      </w:r>
      <w:r>
        <w:rPr>
          <w:rFonts w:eastAsia="Arial Unicode MS"/>
          <w:bCs/>
          <w:kern w:val="2"/>
          <w:sz w:val="28"/>
          <w:szCs w:val="28"/>
          <w:lang w:eastAsia="ar-SA"/>
        </w:rPr>
        <w:tab/>
        <w:t>История и философия науки: учебник для аспирантов и соискателей / Т.А. Алексеева [и др.]; Финуниверситет; под ред. М.А. Эскиндарова, А.Н. Чумакова. - Москва: Проспект, 2018. - 686 с. – Текст : непосредственный. - То же. - 2018. - ЭБС Проспект. - URL: http://ebs.prospekt.org/book/38455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7.</w:t>
      </w:r>
      <w:r>
        <w:rPr>
          <w:rFonts w:eastAsia="Arial Unicode MS"/>
          <w:bCs/>
          <w:kern w:val="2"/>
          <w:sz w:val="28"/>
          <w:szCs w:val="28"/>
          <w:lang w:eastAsia="ar-SA"/>
        </w:rPr>
        <w:tab/>
        <w:t>Ильин В. В. История и философия науки : учебник / В.В. Ильин. – 3-е изд., перераб. и доп. – Москва : Проспект, 2019. – 336 с. – ЭБС Проспект. - URL: http://ebs.prospekt.org/book/42135 (дата обращения :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8.</w:t>
      </w:r>
      <w:r>
        <w:rPr>
          <w:rFonts w:eastAsia="Arial Unicode MS"/>
          <w:bCs/>
          <w:kern w:val="2"/>
          <w:sz w:val="28"/>
          <w:szCs w:val="28"/>
          <w:lang w:eastAsia="ar-SA"/>
        </w:rPr>
        <w:tab/>
        <w:t xml:space="preserve">Никифоров, А. Л. Философия и история науки : учебное пособие / А.Л. Никифоров. — Москва : ИНФРА-М, 2024. — 176 с. — (Высшее образование: Аспирантура). — DOI 10.12737/854. - ISBN 978-5-16-018957-4. – ЭБС </w:t>
      </w:r>
      <w:r>
        <w:rPr>
          <w:rFonts w:eastAsia="Arial Unicode MS"/>
          <w:bCs/>
          <w:kern w:val="2"/>
          <w:sz w:val="28"/>
          <w:szCs w:val="28"/>
          <w:lang w:val="en-US" w:eastAsia="ar-SA"/>
        </w:rPr>
        <w:lastRenderedPageBreak/>
        <w:t>ZNANIUM</w:t>
      </w:r>
      <w:r>
        <w:rPr>
          <w:rFonts w:eastAsia="Arial Unicode MS"/>
          <w:bCs/>
          <w:kern w:val="2"/>
          <w:sz w:val="28"/>
          <w:szCs w:val="28"/>
          <w:lang w:eastAsia="ar-SA"/>
        </w:rPr>
        <w:t>. - URL: https://znanium.ru/catalog/product/2080540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Дополнительная литература</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9.</w:t>
      </w:r>
      <w:r>
        <w:rPr>
          <w:rFonts w:eastAsia="Arial Unicode MS"/>
          <w:bCs/>
          <w:kern w:val="2"/>
          <w:sz w:val="28"/>
          <w:szCs w:val="28"/>
          <w:lang w:eastAsia="ar-SA"/>
        </w:rPr>
        <w:tab/>
        <w:t>История и философия науки : учебник для вузов / А. С. Мамзин [и др.] ; под общей редакцией А. С. Мамзина, Е. Ю. Сиверцева. — 2-е изд., перераб. и доп. — Москва : Издательство Юрайт, 2024. — 360 с. — (Высшее образование). — ISBN 978-5-534-00443-4. — Образовательная платформа Юрайт [сайт]. — URL: https://urait.ru/bcode/535851 (дата обращения: 22.04.2024).</w:t>
      </w:r>
      <w:r>
        <w:t xml:space="preserve"> </w:t>
      </w:r>
      <w:r>
        <w:rPr>
          <w:rFonts w:eastAsia="Arial Unicode MS"/>
          <w:bCs/>
          <w:kern w:val="2"/>
          <w:sz w:val="28"/>
          <w:szCs w:val="28"/>
          <w:lang w:eastAsia="ar-SA"/>
        </w:rPr>
        <w:t>—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10.</w:t>
      </w:r>
      <w:r>
        <w:rPr>
          <w:rFonts w:eastAsia="Arial Unicode MS"/>
          <w:bCs/>
          <w:kern w:val="2"/>
          <w:sz w:val="28"/>
          <w:szCs w:val="28"/>
          <w:lang w:eastAsia="ar-SA"/>
        </w:rPr>
        <w:tab/>
        <w:t>Лешкевич, Т. Г. Философия науки : учебное пособие / Т.Г. Лешкевич ; отв. ред. И.К. Лисеев. — Москва : ИНФРА-М, 2024. — 272 с. — (Высшее образование). — DOI 10.12737/666. - ISBN 978-5-16-018756-3. – ЭБС ZNANIUM. -  URL: https://znanium.com/catalog/product/2052440 (дата обращения: 22.04.2024). –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11.</w:t>
      </w:r>
      <w:r>
        <w:rPr>
          <w:rFonts w:eastAsia="Arial Unicode MS"/>
          <w:bCs/>
          <w:kern w:val="2"/>
          <w:sz w:val="28"/>
          <w:szCs w:val="28"/>
          <w:lang w:eastAsia="ar-SA"/>
        </w:rPr>
        <w:tab/>
        <w:t>Практическая философия: учебник для магистров экономических вузов / А.Н. Чумаков [и др.]; Финуниверситет ; под ред. А.Н. Чумакова. - Москва: Проспект, 2017. - 480 с. – Текст : непосредственный. - То же. - ЭБС Проспект. - URL: http://ebs.prospekt.org/book/33010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12.</w:t>
      </w:r>
      <w:r>
        <w:rPr>
          <w:rFonts w:eastAsia="Arial Unicode MS"/>
          <w:bCs/>
          <w:kern w:val="2"/>
          <w:sz w:val="28"/>
          <w:szCs w:val="28"/>
          <w:lang w:eastAsia="ar-SA"/>
        </w:rPr>
        <w:tab/>
        <w:t>Философия в профессиональной деятельности: Учебное пособие / Финуниверситет ; под ред. А.Н. Чумакова. - Москва: Проспект, 2013, 2014, 2016. - 416 с. - Текст : непосредственный. - ЭБС Проспект. - URL: http://ebs.prospekt.org/book/25788 (дата обращения: 22.04.2024). — Текст : электронный.</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9. Перечень ресурсов информационно-телекоммуникационной сети «Интернет», необходимых для освоения дисциплины</w:t>
      </w:r>
    </w:p>
    <w:p w:rsidR="002615BC" w:rsidRDefault="002615BC" w:rsidP="002615BC">
      <w:pPr>
        <w:suppressAutoHyphens/>
        <w:autoSpaceDE/>
        <w:adjustRightInd/>
        <w:spacing w:line="360" w:lineRule="auto"/>
        <w:jc w:val="both"/>
        <w:outlineLvl w:val="0"/>
        <w:rPr>
          <w:rFonts w:eastAsia="Arial Unicode MS"/>
          <w:b/>
          <w:bCs/>
          <w:kern w:val="2"/>
          <w:sz w:val="28"/>
          <w:szCs w:val="28"/>
          <w:lang w:eastAsia="ar-SA"/>
        </w:rPr>
      </w:pP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w:t>
      </w:r>
      <w:r>
        <w:rPr>
          <w:rFonts w:eastAsia="Arial Unicode MS"/>
          <w:b/>
          <w:bCs/>
          <w:kern w:val="2"/>
          <w:sz w:val="28"/>
          <w:szCs w:val="28"/>
          <w:lang w:eastAsia="ar-SA"/>
        </w:rPr>
        <w:t xml:space="preserve">. </w:t>
      </w:r>
      <w:r>
        <w:rPr>
          <w:rFonts w:eastAsia="Arial Unicode MS"/>
          <w:b/>
          <w:bCs/>
          <w:kern w:val="2"/>
          <w:sz w:val="28"/>
          <w:szCs w:val="28"/>
          <w:lang w:eastAsia="ar-SA"/>
        </w:rPr>
        <w:tab/>
      </w:r>
      <w:r>
        <w:rPr>
          <w:rFonts w:eastAsia="Arial Unicode MS"/>
          <w:bCs/>
          <w:kern w:val="2"/>
          <w:sz w:val="28"/>
          <w:szCs w:val="28"/>
          <w:lang w:eastAsia="ar-SA"/>
        </w:rPr>
        <w:t xml:space="preserve">Библиотека Гумер - гуманитарные науки www.gumer.info   </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2.</w:t>
      </w:r>
      <w:r>
        <w:rPr>
          <w:rFonts w:eastAsia="Arial Unicode MS"/>
          <w:bCs/>
          <w:kern w:val="2"/>
          <w:sz w:val="28"/>
          <w:szCs w:val="28"/>
          <w:lang w:eastAsia="ar-SA"/>
        </w:rPr>
        <w:tab/>
        <w:t xml:space="preserve">Московский государственный университет им. Ломоносова. </w:t>
      </w:r>
      <w:r>
        <w:rPr>
          <w:rFonts w:eastAsia="Arial Unicode MS"/>
          <w:bCs/>
          <w:kern w:val="2"/>
          <w:sz w:val="28"/>
          <w:szCs w:val="28"/>
          <w:lang w:eastAsia="ar-SA"/>
        </w:rPr>
        <w:lastRenderedPageBreak/>
        <w:t>Философский факультет. — http://www. philos.msu.ru/</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3.</w:t>
      </w:r>
      <w:r>
        <w:rPr>
          <w:rFonts w:eastAsia="Arial Unicode MS"/>
          <w:bCs/>
          <w:kern w:val="2"/>
          <w:sz w:val="28"/>
          <w:szCs w:val="28"/>
          <w:lang w:eastAsia="ar-SA"/>
        </w:rPr>
        <w:tab/>
        <w:t>Санкт-Петербургский государственный университет. Институт философии. — http://philosophy.spbu.ru</w:t>
      </w:r>
    </w:p>
    <w:p w:rsidR="002615BC" w:rsidRDefault="002615BC" w:rsidP="002615BC">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 xml:space="preserve">4. </w:t>
      </w:r>
      <w:r>
        <w:rPr>
          <w:rFonts w:eastAsia="Arial Unicode MS"/>
          <w:bCs/>
          <w:kern w:val="2"/>
          <w:sz w:val="28"/>
          <w:szCs w:val="28"/>
          <w:lang w:eastAsia="ar-SA"/>
        </w:rPr>
        <w:tab/>
        <w:t>Электронные ресурсы БИК:</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Электронная библиотека Финансового университета (ЭБ) </w:t>
      </w:r>
      <w:hyperlink r:id="rId13" w:history="1">
        <w:r>
          <w:rPr>
            <w:rStyle w:val="a5"/>
            <w:sz w:val="28"/>
            <w:szCs w:val="28"/>
          </w:rPr>
          <w:t>http://elib.fa.ru/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BOOK.RU </w:t>
      </w:r>
      <w:hyperlink r:id="rId14" w:history="1">
        <w:r>
          <w:rPr>
            <w:rStyle w:val="a5"/>
            <w:sz w:val="28"/>
            <w:szCs w:val="28"/>
          </w:rPr>
          <w:t>http://www.book.ru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«Университетская библиотека ОНЛАЙН» </w:t>
      </w:r>
      <w:hyperlink r:id="rId15" w:history="1">
        <w:r>
          <w:rPr>
            <w:rStyle w:val="a5"/>
            <w:sz w:val="28"/>
            <w:szCs w:val="28"/>
          </w:rPr>
          <w:t>http://biblioclub.ru/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Znanium </w:t>
      </w:r>
      <w:hyperlink r:id="rId16" w:history="1">
        <w:r>
          <w:rPr>
            <w:rStyle w:val="a5"/>
            <w:color w:val="000000" w:themeColor="text1"/>
            <w:sz w:val="28"/>
            <w:szCs w:val="28"/>
          </w:rPr>
          <w:t>http://www.znanium.ru/</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«ЮРАЙТ» https://urait.ru/</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Проспект http://ebs.prospekt.org/books</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Лань https://e.lanbook.com/</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Деловая онлайн-библиотека Alpina Digital http://lib.alpinadigital.ru/</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Научная электронная библиотека eLibrary.ru </w:t>
      </w:r>
      <w:hyperlink r:id="rId17" w:history="1">
        <w:r>
          <w:rPr>
            <w:rStyle w:val="a5"/>
            <w:sz w:val="28"/>
            <w:szCs w:val="28"/>
          </w:rPr>
          <w:t>http://elibrary.ru</w:t>
        </w:r>
      </w:hyperlink>
      <w:r>
        <w:rPr>
          <w:color w:val="000000" w:themeColor="text1"/>
          <w:sz w:val="28"/>
          <w:szCs w:val="28"/>
        </w:rPr>
        <w:t xml:space="preserve">  </w:t>
      </w:r>
    </w:p>
    <w:p w:rsidR="002615BC" w:rsidRDefault="002615BC" w:rsidP="002615BC">
      <w:pPr>
        <w:pStyle w:val="af7"/>
        <w:widowControl/>
        <w:numPr>
          <w:ilvl w:val="0"/>
          <w:numId w:val="22"/>
        </w:numPr>
        <w:autoSpaceDE/>
        <w:adjustRightInd/>
        <w:contextualSpacing/>
        <w:jc w:val="both"/>
        <w:rPr>
          <w:sz w:val="28"/>
          <w:szCs w:val="28"/>
        </w:rPr>
      </w:pPr>
      <w:r>
        <w:rPr>
          <w:color w:val="000000" w:themeColor="text1"/>
          <w:sz w:val="28"/>
          <w:szCs w:val="28"/>
        </w:rPr>
        <w:t xml:space="preserve">Национальная электронная библиотека </w:t>
      </w:r>
      <w:hyperlink r:id="rId18" w:history="1">
        <w:r>
          <w:rPr>
            <w:rStyle w:val="a5"/>
            <w:sz w:val="28"/>
            <w:szCs w:val="28"/>
          </w:rPr>
          <w:t>http://нэб.рф/</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Электронная библиотека «Русская история» http://history-lib.ru/</w:t>
      </w:r>
    </w:p>
    <w:p w:rsidR="002615BC" w:rsidRDefault="002615BC" w:rsidP="002615BC">
      <w:pPr>
        <w:pStyle w:val="af7"/>
        <w:widowControl/>
        <w:numPr>
          <w:ilvl w:val="0"/>
          <w:numId w:val="22"/>
        </w:numPr>
        <w:autoSpaceDE/>
        <w:adjustRightInd/>
        <w:contextualSpacing/>
        <w:jc w:val="both"/>
        <w:rPr>
          <w:bCs/>
          <w:color w:val="000000" w:themeColor="text1"/>
          <w:sz w:val="28"/>
          <w:szCs w:val="28"/>
        </w:rPr>
      </w:pPr>
      <w:r>
        <w:rPr>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 </w:t>
      </w:r>
      <w:r>
        <w:rPr>
          <w:bCs/>
          <w:color w:val="000000" w:themeColor="text1"/>
          <w:sz w:val="28"/>
          <w:szCs w:val="28"/>
        </w:rPr>
        <w:t xml:space="preserve"> </w:t>
      </w:r>
      <w:hyperlink r:id="rId19" w:history="1">
        <w:r>
          <w:rPr>
            <w:rStyle w:val="a5"/>
            <w:color w:val="000000" w:themeColor="text1"/>
            <w:sz w:val="28"/>
            <w:szCs w:val="28"/>
          </w:rPr>
          <w:t>http://eduvideo.online/</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Справочная правовая система «Консультант Плюс» https://www.consultant.ru/</w:t>
      </w:r>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Справочная правовая система «ГАРАНТ» https://www.garant.ru/</w:t>
      </w:r>
    </w:p>
    <w:p w:rsidR="002615BC" w:rsidRDefault="002615BC" w:rsidP="002615BC">
      <w:pPr>
        <w:pStyle w:val="af7"/>
        <w:widowControl/>
        <w:numPr>
          <w:ilvl w:val="0"/>
          <w:numId w:val="22"/>
        </w:numPr>
        <w:autoSpaceDE/>
        <w:adjustRightInd/>
        <w:contextualSpacing/>
        <w:jc w:val="both"/>
        <w:rPr>
          <w:color w:val="000000" w:themeColor="text1"/>
          <w:sz w:val="28"/>
          <w:szCs w:val="28"/>
          <w:lang w:val="en-US"/>
        </w:rPr>
      </w:pPr>
      <w:r>
        <w:rPr>
          <w:color w:val="000000" w:themeColor="text1"/>
          <w:sz w:val="28"/>
          <w:szCs w:val="28"/>
          <w:lang w:val="en-US"/>
        </w:rPr>
        <w:t xml:space="preserve">CNKI. Academic Reference </w:t>
      </w:r>
      <w:hyperlink r:id="rId20" w:history="1">
        <w:r>
          <w:rPr>
            <w:rStyle w:val="a5"/>
            <w:color w:val="000000" w:themeColor="text1"/>
            <w:sz w:val="28"/>
            <w:szCs w:val="28"/>
            <w:lang w:val="en-US"/>
          </w:rPr>
          <w:t>https://ar.oversea.cnki.net/</w:t>
        </w:r>
      </w:hyperlink>
    </w:p>
    <w:p w:rsidR="002615BC" w:rsidRDefault="002615BC" w:rsidP="002615BC">
      <w:pPr>
        <w:pStyle w:val="af7"/>
        <w:widowControl/>
        <w:numPr>
          <w:ilvl w:val="0"/>
          <w:numId w:val="22"/>
        </w:numPr>
        <w:autoSpaceDE/>
        <w:adjustRightInd/>
        <w:contextualSpacing/>
        <w:jc w:val="both"/>
        <w:rPr>
          <w:color w:val="000000" w:themeColor="text1"/>
          <w:sz w:val="28"/>
          <w:szCs w:val="28"/>
          <w:lang w:val="en-US"/>
        </w:rPr>
      </w:pPr>
      <w:r>
        <w:rPr>
          <w:color w:val="000000" w:themeColor="text1"/>
          <w:sz w:val="28"/>
          <w:szCs w:val="28"/>
          <w:lang w:val="en-US"/>
        </w:rPr>
        <w:t xml:space="preserve">CNKI. China Academic Journals Full-text Database </w:t>
      </w:r>
      <w:hyperlink r:id="rId21" w:history="1">
        <w:r>
          <w:rPr>
            <w:rStyle w:val="a5"/>
            <w:color w:val="000000" w:themeColor="text1"/>
            <w:sz w:val="28"/>
            <w:szCs w:val="28"/>
            <w:lang w:val="en-US"/>
          </w:rPr>
          <w:t>https://oversea.cnki.net/kns?dbcode=CFLQ</w:t>
        </w:r>
      </w:hyperlink>
    </w:p>
    <w:p w:rsidR="002615BC" w:rsidRDefault="002615BC" w:rsidP="002615BC">
      <w:pPr>
        <w:pStyle w:val="af7"/>
        <w:widowControl/>
        <w:numPr>
          <w:ilvl w:val="0"/>
          <w:numId w:val="22"/>
        </w:numPr>
        <w:autoSpaceDE/>
        <w:adjustRightInd/>
        <w:contextualSpacing/>
        <w:jc w:val="both"/>
        <w:rPr>
          <w:color w:val="000000" w:themeColor="text1"/>
          <w:sz w:val="28"/>
          <w:szCs w:val="28"/>
          <w:lang w:val="en-US"/>
        </w:rPr>
      </w:pPr>
      <w:r>
        <w:rPr>
          <w:color w:val="000000" w:themeColor="text1"/>
          <w:sz w:val="28"/>
          <w:szCs w:val="28"/>
          <w:lang w:val="en-US"/>
        </w:rPr>
        <w:t xml:space="preserve">JSTOR Arts &amp; Sciences I Collection </w:t>
      </w:r>
      <w:hyperlink r:id="rId22" w:history="1">
        <w:r>
          <w:rPr>
            <w:rStyle w:val="a5"/>
            <w:color w:val="000000" w:themeColor="text1"/>
            <w:sz w:val="28"/>
            <w:szCs w:val="28"/>
            <w:lang w:val="en-US"/>
          </w:rPr>
          <w:t>http://jstor.org</w:t>
        </w:r>
      </w:hyperlink>
    </w:p>
    <w:p w:rsidR="002615BC" w:rsidRDefault="002615BC" w:rsidP="002615BC">
      <w:pPr>
        <w:pStyle w:val="af7"/>
        <w:widowControl/>
        <w:numPr>
          <w:ilvl w:val="0"/>
          <w:numId w:val="22"/>
        </w:numPr>
        <w:autoSpaceDE/>
        <w:adjustRightInd/>
        <w:contextualSpacing/>
        <w:jc w:val="both"/>
        <w:rPr>
          <w:sz w:val="28"/>
          <w:szCs w:val="28"/>
        </w:rPr>
      </w:pPr>
      <w:r>
        <w:rPr>
          <w:color w:val="000000" w:themeColor="text1"/>
          <w:sz w:val="28"/>
          <w:szCs w:val="28"/>
        </w:rPr>
        <w:t xml:space="preserve">Электронные продукты издательства Elsevier </w:t>
      </w:r>
      <w:hyperlink r:id="rId23" w:history="1">
        <w:r>
          <w:rPr>
            <w:rStyle w:val="a5"/>
            <w:sz w:val="28"/>
            <w:szCs w:val="28"/>
          </w:rPr>
          <w:t>http://www.sciencedirect.com</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Коллекция научных журналов Oxford University Press </w:t>
      </w:r>
      <w:hyperlink r:id="rId24" w:history="1">
        <w:r>
          <w:rPr>
            <w:rStyle w:val="a5"/>
            <w:sz w:val="28"/>
            <w:szCs w:val="28"/>
          </w:rPr>
          <w:t>https://academic.oup.com/journals/</w:t>
        </w:r>
      </w:hyperlink>
    </w:p>
    <w:p w:rsidR="002615BC" w:rsidRDefault="002615BC" w:rsidP="002615BC">
      <w:pPr>
        <w:pStyle w:val="af7"/>
        <w:widowControl/>
        <w:numPr>
          <w:ilvl w:val="0"/>
          <w:numId w:val="22"/>
        </w:numPr>
        <w:autoSpaceDE/>
        <w:adjustRightInd/>
        <w:contextualSpacing/>
        <w:jc w:val="both"/>
        <w:rPr>
          <w:sz w:val="28"/>
          <w:szCs w:val="28"/>
        </w:rPr>
      </w:pPr>
      <w:r>
        <w:rPr>
          <w:color w:val="000000" w:themeColor="text1"/>
          <w:sz w:val="28"/>
          <w:szCs w:val="28"/>
        </w:rPr>
        <w:t xml:space="preserve">Электронные коллекции книг и журналов </w:t>
      </w:r>
      <w:r>
        <w:rPr>
          <w:bCs/>
          <w:sz w:val="28"/>
          <w:szCs w:val="28"/>
        </w:rPr>
        <w:t>издательства Springer:</w:t>
      </w:r>
      <w:r>
        <w:rPr>
          <w:b/>
          <w:bCs/>
          <w:sz w:val="28"/>
          <w:szCs w:val="28"/>
        </w:rPr>
        <w:t xml:space="preserve"> </w:t>
      </w:r>
      <w:hyperlink r:id="rId25" w:history="1">
        <w:r>
          <w:rPr>
            <w:rStyle w:val="a5"/>
            <w:sz w:val="28"/>
            <w:szCs w:val="28"/>
          </w:rPr>
          <w:t>http://link.springer.com/</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База данных научных журналов издательства Wiley </w:t>
      </w:r>
      <w:hyperlink r:id="rId26" w:history="1">
        <w:r>
          <w:rPr>
            <w:rStyle w:val="a5"/>
            <w:color w:val="000000" w:themeColor="text1"/>
            <w:sz w:val="28"/>
            <w:szCs w:val="28"/>
          </w:rPr>
          <w:t>https://onlinelibrary.wiley.com/</w:t>
        </w:r>
      </w:hyperlink>
    </w:p>
    <w:p w:rsidR="002615BC" w:rsidRDefault="002615BC" w:rsidP="002615BC">
      <w:pPr>
        <w:pStyle w:val="af7"/>
        <w:widowControl/>
        <w:numPr>
          <w:ilvl w:val="0"/>
          <w:numId w:val="22"/>
        </w:numPr>
        <w:autoSpaceDE/>
        <w:adjustRightInd/>
        <w:contextualSpacing/>
        <w:jc w:val="both"/>
        <w:rPr>
          <w:color w:val="000000" w:themeColor="text1"/>
          <w:sz w:val="28"/>
          <w:szCs w:val="28"/>
        </w:rPr>
      </w:pPr>
      <w:r>
        <w:rPr>
          <w:color w:val="000000" w:themeColor="text1"/>
          <w:sz w:val="28"/>
          <w:szCs w:val="28"/>
        </w:rPr>
        <w:t xml:space="preserve">Цифровой архив научных журналов: </w:t>
      </w:r>
      <w:hyperlink r:id="rId27" w:history="1">
        <w:r>
          <w:rPr>
            <w:rStyle w:val="a5"/>
            <w:sz w:val="28"/>
            <w:szCs w:val="28"/>
          </w:rPr>
          <w:t>http://arch.neicon.ru/xmlui/</w:t>
        </w:r>
      </w:hyperlink>
    </w:p>
    <w:p w:rsidR="002615BC" w:rsidRDefault="002615BC" w:rsidP="002615BC">
      <w:pPr>
        <w:pStyle w:val="af7"/>
        <w:widowControl/>
        <w:autoSpaceDE/>
        <w:adjustRightInd/>
        <w:ind w:left="360"/>
        <w:contextualSpacing/>
        <w:jc w:val="both"/>
        <w:rPr>
          <w:color w:val="000000" w:themeColor="text1"/>
          <w:sz w:val="28"/>
          <w:szCs w:val="28"/>
        </w:rPr>
      </w:pPr>
    </w:p>
    <w:p w:rsidR="00A645D9" w:rsidRDefault="00771F9F">
      <w:pPr>
        <w:spacing w:line="360" w:lineRule="auto"/>
        <w:outlineLvl w:val="0"/>
        <w:rPr>
          <w:b/>
          <w:bCs/>
          <w:sz w:val="28"/>
          <w:szCs w:val="28"/>
        </w:rPr>
      </w:pPr>
      <w:r>
        <w:rPr>
          <w:b/>
          <w:bCs/>
          <w:sz w:val="28"/>
          <w:szCs w:val="28"/>
        </w:rPr>
        <w:t xml:space="preserve">10. Методические указания для обучающихся по освоению дисциплины. </w:t>
      </w:r>
    </w:p>
    <w:p w:rsidR="00A645D9" w:rsidRDefault="00771F9F">
      <w:pPr>
        <w:tabs>
          <w:tab w:val="left" w:pos="9070"/>
        </w:tabs>
        <w:ind w:firstLine="709"/>
        <w:jc w:val="both"/>
        <w:rPr>
          <w:sz w:val="28"/>
          <w:szCs w:val="28"/>
        </w:rPr>
      </w:pPr>
      <w:bookmarkStart w:id="2" w:name="__RefHeading___Toc426472317"/>
      <w:bookmarkStart w:id="3" w:name="_Toc419274556"/>
      <w:bookmarkEnd w:id="2"/>
      <w:r>
        <w:rPr>
          <w:sz w:val="28"/>
          <w:szCs w:val="28"/>
        </w:rPr>
        <w:t xml:space="preserve">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w:t>
      </w:r>
      <w:r>
        <w:rPr>
          <w:sz w:val="28"/>
          <w:szCs w:val="28"/>
        </w:rPr>
        <w:lastRenderedPageBreak/>
        <w:t>творческой деятельности аспиранта в будущем.</w:t>
      </w:r>
    </w:p>
    <w:p w:rsidR="00A645D9" w:rsidRDefault="00771F9F">
      <w:pPr>
        <w:tabs>
          <w:tab w:val="left" w:pos="9070"/>
        </w:tabs>
        <w:ind w:firstLine="709"/>
        <w:jc w:val="both"/>
        <w:rPr>
          <w:sz w:val="28"/>
          <w:szCs w:val="28"/>
        </w:rPr>
      </w:pPr>
      <w:r>
        <w:rPr>
          <w:sz w:val="28"/>
          <w:szCs w:val="28"/>
        </w:rPr>
        <w:t xml:space="preserve">Самоподготовка – индивидуальный учебный процесс, реализуемый в силу индивидуальных интеллектуальных и иных возможностей. </w:t>
      </w:r>
    </w:p>
    <w:p w:rsidR="00A645D9" w:rsidRDefault="00771F9F">
      <w:pPr>
        <w:tabs>
          <w:tab w:val="left" w:pos="9070"/>
        </w:tabs>
        <w:ind w:firstLine="709"/>
        <w:jc w:val="both"/>
        <w:rPr>
          <w:sz w:val="28"/>
          <w:szCs w:val="28"/>
        </w:rPr>
      </w:pPr>
      <w:r>
        <w:rPr>
          <w:sz w:val="28"/>
          <w:szCs w:val="28"/>
        </w:rPr>
        <w:t>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Финуниверситета – авторефератов, материалов кандидатских и докторских диссертаций, ресурсов Интернета; продуктивно го</w:t>
      </w:r>
      <w:r w:rsidR="0091786A">
        <w:rPr>
          <w:sz w:val="28"/>
          <w:szCs w:val="28"/>
        </w:rPr>
        <w:t xml:space="preserve">товиться к экзаменам </w:t>
      </w:r>
      <w:r>
        <w:rPr>
          <w:sz w:val="28"/>
          <w:szCs w:val="28"/>
        </w:rPr>
        <w:t>.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в научных кружках и обществах, подготовка рефератов, тестирование и др.</w:t>
      </w:r>
    </w:p>
    <w:p w:rsidR="00A645D9" w:rsidRDefault="00771F9F">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 xml:space="preserve">работа над текстом учебников и учебных пособий, монографий, научной периодики, диссертаций, авторефератов и других источников; </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написание докладов;</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тренинговое и контрольное тестирование;</w:t>
      </w:r>
    </w:p>
    <w:p w:rsidR="00A645D9" w:rsidRDefault="00771F9F">
      <w:pPr>
        <w:widowControl/>
        <w:numPr>
          <w:ilvl w:val="0"/>
          <w:numId w:val="18"/>
        </w:numPr>
        <w:tabs>
          <w:tab w:val="left" w:pos="0"/>
        </w:tabs>
        <w:autoSpaceDE/>
        <w:autoSpaceDN/>
        <w:adjustRightInd/>
        <w:ind w:left="0" w:firstLine="709"/>
        <w:jc w:val="both"/>
        <w:rPr>
          <w:sz w:val="28"/>
          <w:szCs w:val="28"/>
        </w:rPr>
      </w:pPr>
      <w:r>
        <w:rPr>
          <w:sz w:val="28"/>
          <w:szCs w:val="28"/>
        </w:rPr>
        <w:t xml:space="preserve">подготовка к экзамену. </w:t>
      </w:r>
    </w:p>
    <w:p w:rsidR="00A645D9" w:rsidRDefault="00A645D9">
      <w:pPr>
        <w:tabs>
          <w:tab w:val="left" w:pos="9070"/>
        </w:tabs>
        <w:ind w:firstLine="709"/>
        <w:jc w:val="both"/>
        <w:rPr>
          <w:b/>
          <w:bCs/>
          <w:sz w:val="28"/>
          <w:szCs w:val="28"/>
        </w:rPr>
      </w:pPr>
    </w:p>
    <w:p w:rsidR="00A645D9" w:rsidRDefault="00771F9F">
      <w:pPr>
        <w:tabs>
          <w:tab w:val="left" w:pos="9070"/>
        </w:tabs>
        <w:ind w:firstLine="709"/>
        <w:jc w:val="both"/>
        <w:rPr>
          <w:b/>
          <w:bCs/>
          <w:sz w:val="28"/>
          <w:szCs w:val="28"/>
        </w:rPr>
      </w:pPr>
      <w:r>
        <w:rPr>
          <w:b/>
          <w:bCs/>
          <w:sz w:val="28"/>
          <w:szCs w:val="28"/>
        </w:rPr>
        <w:t>Методические рекомендации по работе над лекционным материалом.</w:t>
      </w:r>
    </w:p>
    <w:p w:rsidR="00A645D9" w:rsidRDefault="00771F9F">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A645D9" w:rsidRDefault="00771F9F">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A645D9" w:rsidRDefault="00771F9F">
      <w:pPr>
        <w:tabs>
          <w:tab w:val="left" w:pos="9070"/>
        </w:tabs>
        <w:ind w:firstLine="709"/>
        <w:jc w:val="both"/>
        <w:rPr>
          <w:sz w:val="28"/>
          <w:szCs w:val="28"/>
        </w:rPr>
      </w:pPr>
      <w:r>
        <w:rPr>
          <w:sz w:val="28"/>
          <w:szCs w:val="28"/>
        </w:rPr>
        <w:t xml:space="preserve">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w:t>
      </w:r>
      <w:r>
        <w:rPr>
          <w:sz w:val="28"/>
          <w:szCs w:val="28"/>
        </w:rPr>
        <w:lastRenderedPageBreak/>
        <w:t>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A645D9" w:rsidRDefault="00771F9F">
      <w:pPr>
        <w:tabs>
          <w:tab w:val="left" w:pos="9070"/>
        </w:tabs>
        <w:ind w:firstLine="709"/>
        <w:jc w:val="both"/>
        <w:rPr>
          <w:sz w:val="28"/>
          <w:szCs w:val="28"/>
        </w:rPr>
      </w:pPr>
      <w:r>
        <w:rPr>
          <w:sz w:val="28"/>
          <w:szCs w:val="28"/>
        </w:rPr>
        <w:t xml:space="preserve">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 </w:t>
      </w:r>
    </w:p>
    <w:p w:rsidR="00A645D9" w:rsidRDefault="00A645D9">
      <w:pPr>
        <w:tabs>
          <w:tab w:val="left" w:pos="9070"/>
        </w:tabs>
        <w:ind w:firstLine="709"/>
        <w:jc w:val="both"/>
        <w:rPr>
          <w:b/>
          <w:bCs/>
          <w:sz w:val="28"/>
          <w:szCs w:val="28"/>
        </w:rPr>
      </w:pPr>
    </w:p>
    <w:p w:rsidR="00A645D9" w:rsidRDefault="00771F9F">
      <w:pPr>
        <w:tabs>
          <w:tab w:val="left" w:pos="9070"/>
        </w:tabs>
        <w:ind w:firstLine="709"/>
        <w:jc w:val="both"/>
        <w:rPr>
          <w:b/>
          <w:bCs/>
          <w:sz w:val="28"/>
          <w:szCs w:val="28"/>
        </w:rPr>
      </w:pPr>
      <w:r>
        <w:rPr>
          <w:b/>
          <w:bCs/>
          <w:sz w:val="28"/>
          <w:szCs w:val="28"/>
        </w:rPr>
        <w:t xml:space="preserve">Методические рекомендации по работе с учебными пособиями, </w:t>
      </w:r>
    </w:p>
    <w:p w:rsidR="00A645D9" w:rsidRDefault="00771F9F">
      <w:pPr>
        <w:tabs>
          <w:tab w:val="left" w:pos="9070"/>
        </w:tabs>
        <w:ind w:firstLine="709"/>
        <w:jc w:val="both"/>
        <w:rPr>
          <w:b/>
          <w:bCs/>
          <w:sz w:val="28"/>
          <w:szCs w:val="28"/>
        </w:rPr>
      </w:pPr>
      <w:r>
        <w:rPr>
          <w:b/>
          <w:bCs/>
          <w:sz w:val="28"/>
          <w:szCs w:val="28"/>
        </w:rPr>
        <w:t>монографиями, периодикой.</w:t>
      </w:r>
    </w:p>
    <w:p w:rsidR="00A645D9" w:rsidRDefault="00771F9F">
      <w:pPr>
        <w:tabs>
          <w:tab w:val="left" w:pos="9070"/>
        </w:tabs>
        <w:ind w:firstLine="709"/>
        <w:jc w:val="both"/>
        <w:rPr>
          <w:sz w:val="28"/>
          <w:szCs w:val="28"/>
        </w:rPr>
      </w:pPr>
      <w:r>
        <w:rPr>
          <w:sz w:val="28"/>
          <w:szCs w:val="28"/>
        </w:rPr>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A645D9" w:rsidRDefault="00771F9F">
      <w:pPr>
        <w:tabs>
          <w:tab w:val="left" w:pos="9070"/>
        </w:tabs>
        <w:ind w:firstLine="709"/>
        <w:jc w:val="both"/>
        <w:rPr>
          <w:sz w:val="28"/>
          <w:szCs w:val="28"/>
        </w:rPr>
      </w:pPr>
      <w:r>
        <w:rPr>
          <w:sz w:val="28"/>
          <w:szCs w:val="28"/>
        </w:rPr>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A645D9" w:rsidRDefault="00771F9F">
      <w:pPr>
        <w:tabs>
          <w:tab w:val="left" w:pos="9070"/>
        </w:tabs>
        <w:ind w:firstLine="709"/>
        <w:jc w:val="both"/>
        <w:rPr>
          <w:sz w:val="28"/>
          <w:szCs w:val="28"/>
        </w:rPr>
      </w:pPr>
      <w:r>
        <w:rPr>
          <w:sz w:val="28"/>
          <w:szCs w:val="28"/>
        </w:rPr>
        <w:t xml:space="preserve">Непременным правилом чтения должно быть выяснение незнакомых слов, терминов, выражений, неизвестных имен, названий. Важная роль здесь имеет словарь терминов и персоналий соответствующего учебно-методического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 </w:t>
      </w:r>
    </w:p>
    <w:p w:rsidR="00A645D9" w:rsidRDefault="00771F9F">
      <w:pPr>
        <w:tabs>
          <w:tab w:val="left" w:pos="9070"/>
        </w:tabs>
        <w:ind w:firstLine="709"/>
        <w:jc w:val="both"/>
        <w:rPr>
          <w:sz w:val="28"/>
          <w:szCs w:val="28"/>
        </w:rPr>
      </w:pPr>
      <w:r>
        <w:rPr>
          <w:sz w:val="28"/>
          <w:szCs w:val="28"/>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w:t>
      </w:r>
      <w:r>
        <w:rPr>
          <w:sz w:val="28"/>
          <w:szCs w:val="28"/>
        </w:rPr>
        <w:lastRenderedPageBreak/>
        <w:t>работе.</w:t>
      </w:r>
    </w:p>
    <w:p w:rsidR="00A645D9" w:rsidRDefault="00771F9F">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A645D9" w:rsidRDefault="00771F9F">
      <w:pPr>
        <w:tabs>
          <w:tab w:val="left" w:pos="0"/>
          <w:tab w:val="left" w:pos="9070"/>
        </w:tabs>
        <w:ind w:firstLine="709"/>
        <w:jc w:val="both"/>
        <w:rPr>
          <w:sz w:val="28"/>
          <w:szCs w:val="28"/>
        </w:rPr>
      </w:pPr>
      <w:r>
        <w:rPr>
          <w:sz w:val="28"/>
          <w:szCs w:val="28"/>
        </w:rPr>
        <w:t xml:space="preserve">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 </w:t>
      </w:r>
    </w:p>
    <w:p w:rsidR="00A645D9" w:rsidRDefault="00771F9F">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A645D9" w:rsidRDefault="00771F9F">
      <w:pPr>
        <w:tabs>
          <w:tab w:val="left" w:pos="0"/>
          <w:tab w:val="left" w:pos="9070"/>
        </w:tabs>
        <w:ind w:firstLine="709"/>
        <w:jc w:val="both"/>
        <w:rPr>
          <w:sz w:val="28"/>
          <w:szCs w:val="28"/>
        </w:rPr>
      </w:pPr>
      <w:r>
        <w:rPr>
          <w:sz w:val="28"/>
          <w:szCs w:val="28"/>
        </w:rPr>
        <w:t>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p>
    <w:p w:rsidR="00A645D9" w:rsidRDefault="00771F9F">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xml:space="preserve">,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 </w:t>
      </w:r>
    </w:p>
    <w:p w:rsidR="00A645D9" w:rsidRDefault="00771F9F">
      <w:pPr>
        <w:tabs>
          <w:tab w:val="left" w:pos="9070"/>
        </w:tabs>
        <w:ind w:firstLine="709"/>
        <w:jc w:val="both"/>
        <w:rPr>
          <w:sz w:val="28"/>
          <w:szCs w:val="28"/>
        </w:rPr>
      </w:pPr>
      <w:r>
        <w:rPr>
          <w:sz w:val="28"/>
          <w:szCs w:val="28"/>
        </w:rPr>
        <w:t xml:space="preserve">Результатом самостоятельной работы должно стать собственное самостоятельное представление аспиранта об изученных вопросах. </w:t>
      </w:r>
    </w:p>
    <w:p w:rsidR="00A645D9" w:rsidRDefault="00771F9F">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курсом, выработка навыков юридического и научного мышления, умения 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A645D9" w:rsidRDefault="00771F9F">
      <w:pPr>
        <w:tabs>
          <w:tab w:val="left" w:pos="9070"/>
        </w:tabs>
        <w:ind w:firstLine="709"/>
        <w:jc w:val="both"/>
        <w:rPr>
          <w:sz w:val="28"/>
          <w:szCs w:val="28"/>
        </w:rPr>
      </w:pPr>
      <w:r>
        <w:rPr>
          <w:sz w:val="28"/>
          <w:szCs w:val="28"/>
        </w:rPr>
        <w:t xml:space="preserve">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 </w:t>
      </w:r>
    </w:p>
    <w:p w:rsidR="00A645D9" w:rsidRDefault="00771F9F">
      <w:pPr>
        <w:tabs>
          <w:tab w:val="left" w:pos="9070"/>
        </w:tabs>
        <w:ind w:firstLine="709"/>
        <w:jc w:val="both"/>
        <w:rPr>
          <w:sz w:val="28"/>
          <w:szCs w:val="28"/>
        </w:rPr>
      </w:pPr>
      <w:r>
        <w:rPr>
          <w:sz w:val="28"/>
          <w:szCs w:val="28"/>
        </w:rPr>
        <w:t xml:space="preserve">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w:t>
      </w:r>
      <w:r>
        <w:rPr>
          <w:sz w:val="28"/>
          <w:szCs w:val="28"/>
        </w:rPr>
        <w:lastRenderedPageBreak/>
        <w:t xml:space="preserve">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 </w:t>
      </w:r>
    </w:p>
    <w:p w:rsidR="00A645D9" w:rsidRDefault="00771F9F">
      <w:pPr>
        <w:tabs>
          <w:tab w:val="left" w:pos="9070"/>
        </w:tabs>
        <w:ind w:firstLine="709"/>
        <w:jc w:val="both"/>
        <w:rPr>
          <w:sz w:val="28"/>
          <w:szCs w:val="28"/>
        </w:rPr>
      </w:pPr>
      <w:r>
        <w:rPr>
          <w:sz w:val="28"/>
          <w:szCs w:val="28"/>
        </w:rPr>
        <w:t xml:space="preserve">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 </w:t>
      </w:r>
    </w:p>
    <w:p w:rsidR="00A645D9" w:rsidRDefault="00771F9F">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A645D9" w:rsidRDefault="00A645D9">
      <w:pPr>
        <w:tabs>
          <w:tab w:val="left" w:pos="0"/>
        </w:tabs>
        <w:ind w:firstLine="709"/>
        <w:jc w:val="both"/>
        <w:rPr>
          <w:b/>
          <w:bCs/>
          <w:sz w:val="28"/>
          <w:szCs w:val="28"/>
        </w:rPr>
      </w:pPr>
    </w:p>
    <w:p w:rsidR="00A645D9" w:rsidRDefault="00771F9F">
      <w:pPr>
        <w:tabs>
          <w:tab w:val="left" w:pos="0"/>
        </w:tabs>
        <w:ind w:firstLine="709"/>
        <w:jc w:val="both"/>
        <w:rPr>
          <w:b/>
          <w:bCs/>
          <w:sz w:val="28"/>
          <w:szCs w:val="28"/>
        </w:rPr>
      </w:pPr>
      <w:r>
        <w:rPr>
          <w:b/>
          <w:bCs/>
          <w:sz w:val="28"/>
          <w:szCs w:val="28"/>
        </w:rPr>
        <w:t>Методические рекомендации по подготовке доклада</w:t>
      </w:r>
    </w:p>
    <w:p w:rsidR="00A645D9" w:rsidRDefault="00771F9F">
      <w:pPr>
        <w:tabs>
          <w:tab w:val="left" w:pos="0"/>
        </w:tabs>
        <w:ind w:firstLine="709"/>
        <w:jc w:val="both"/>
        <w:rPr>
          <w:bCs/>
          <w:sz w:val="28"/>
          <w:szCs w:val="28"/>
        </w:rPr>
      </w:pPr>
      <w:r>
        <w:rPr>
          <w:bCs/>
          <w:sz w:val="28"/>
          <w:szCs w:val="28"/>
        </w:rPr>
        <w:t>Цель научного доклада – развитие у аспирантов навыков аналитической работы с научной литературой, анализа дискуссионных научных позиций, аргументации собственных взглядов.</w:t>
      </w:r>
    </w:p>
    <w:p w:rsidR="00A645D9" w:rsidRDefault="00771F9F">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A645D9" w:rsidRDefault="00771F9F">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A645D9" w:rsidRDefault="00771F9F">
      <w:pPr>
        <w:tabs>
          <w:tab w:val="left" w:pos="0"/>
        </w:tabs>
        <w:ind w:firstLine="709"/>
        <w:jc w:val="both"/>
        <w:rPr>
          <w:bCs/>
          <w:sz w:val="28"/>
          <w:szCs w:val="28"/>
        </w:rPr>
      </w:pPr>
      <w:r>
        <w:rPr>
          <w:bCs/>
          <w:sz w:val="28"/>
          <w:szCs w:val="28"/>
        </w:rPr>
        <w:t xml:space="preserve">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A645D9" w:rsidRDefault="00771F9F">
      <w:pPr>
        <w:tabs>
          <w:tab w:val="left" w:pos="0"/>
        </w:tabs>
        <w:ind w:firstLine="709"/>
        <w:jc w:val="both"/>
        <w:rPr>
          <w:bCs/>
          <w:sz w:val="28"/>
          <w:szCs w:val="28"/>
        </w:rPr>
      </w:pPr>
      <w:r>
        <w:rPr>
          <w:bCs/>
          <w:sz w:val="28"/>
          <w:szCs w:val="28"/>
        </w:rPr>
        <w:t xml:space="preserve">Докладчики должны знать и уметь: </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 xml:space="preserve">сообщать новую информацию; </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 xml:space="preserve">дискутировать и быстро отвечать на заданные вопросы; </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A645D9" w:rsidRDefault="00771F9F">
      <w:pPr>
        <w:widowControl/>
        <w:numPr>
          <w:ilvl w:val="0"/>
          <w:numId w:val="19"/>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A645D9" w:rsidRDefault="00771F9F">
      <w:pPr>
        <w:tabs>
          <w:tab w:val="left" w:pos="0"/>
        </w:tabs>
        <w:ind w:firstLine="709"/>
        <w:jc w:val="both"/>
        <w:rPr>
          <w:bCs/>
          <w:sz w:val="28"/>
          <w:szCs w:val="28"/>
        </w:rPr>
      </w:pPr>
      <w:r>
        <w:rPr>
          <w:bCs/>
          <w:sz w:val="28"/>
          <w:szCs w:val="28"/>
        </w:rPr>
        <w:t>Структура выступления</w:t>
      </w:r>
    </w:p>
    <w:p w:rsidR="00A645D9" w:rsidRDefault="00771F9F">
      <w:pPr>
        <w:tabs>
          <w:tab w:val="left" w:pos="0"/>
        </w:tabs>
        <w:ind w:firstLine="709"/>
        <w:jc w:val="both"/>
        <w:rPr>
          <w:bCs/>
          <w:sz w:val="28"/>
          <w:szCs w:val="28"/>
        </w:rPr>
      </w:pPr>
      <w:r>
        <w:rPr>
          <w:bCs/>
          <w:sz w:val="28"/>
          <w:szCs w:val="28"/>
        </w:rP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w:t>
      </w:r>
      <w:r>
        <w:rPr>
          <w:bCs/>
          <w:sz w:val="28"/>
          <w:szCs w:val="28"/>
        </w:rPr>
        <w:lastRenderedPageBreak/>
        <w:t>рассматриваемых вопросов, живую интересную форму изложения, акцентирование внимания на важных моментах, оригинальность подхода.</w:t>
      </w:r>
    </w:p>
    <w:p w:rsidR="00A645D9" w:rsidRDefault="00771F9F">
      <w:pPr>
        <w:tabs>
          <w:tab w:val="left" w:pos="0"/>
        </w:tabs>
        <w:ind w:firstLine="709"/>
        <w:jc w:val="both"/>
        <w:rPr>
          <w:bCs/>
          <w:sz w:val="28"/>
          <w:szCs w:val="28"/>
        </w:rPr>
      </w:pPr>
      <w:r>
        <w:rPr>
          <w:bCs/>
          <w:sz w:val="28"/>
          <w:szCs w:val="28"/>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A645D9" w:rsidRDefault="00771F9F">
      <w:pPr>
        <w:tabs>
          <w:tab w:val="left" w:pos="0"/>
        </w:tabs>
        <w:ind w:firstLine="709"/>
        <w:jc w:val="both"/>
        <w:rPr>
          <w:bCs/>
          <w:sz w:val="28"/>
          <w:szCs w:val="28"/>
        </w:rPr>
      </w:pPr>
      <w:r>
        <w:rPr>
          <w:bCs/>
          <w:sz w:val="28"/>
          <w:szCs w:val="28"/>
        </w:rPr>
        <w:t>Заключение – ясное, четкое обобщение и краткие выводы.</w:t>
      </w:r>
    </w:p>
    <w:p w:rsidR="00A645D9" w:rsidRDefault="00771F9F">
      <w:pPr>
        <w:tabs>
          <w:tab w:val="left" w:pos="0"/>
        </w:tabs>
        <w:ind w:firstLine="709"/>
        <w:jc w:val="both"/>
        <w:rPr>
          <w:bCs/>
          <w:sz w:val="28"/>
          <w:szCs w:val="28"/>
        </w:rPr>
      </w:pPr>
      <w:r>
        <w:rPr>
          <w:bCs/>
          <w:sz w:val="28"/>
          <w:szCs w:val="28"/>
        </w:rPr>
        <w:t>Требования:</w:t>
      </w:r>
    </w:p>
    <w:p w:rsidR="00A645D9" w:rsidRDefault="00771F9F">
      <w:pPr>
        <w:tabs>
          <w:tab w:val="left" w:pos="0"/>
        </w:tabs>
        <w:ind w:firstLine="709"/>
        <w:jc w:val="both"/>
        <w:rPr>
          <w:bCs/>
          <w:sz w:val="28"/>
          <w:szCs w:val="28"/>
        </w:rPr>
      </w:pPr>
      <w:r>
        <w:rPr>
          <w:bCs/>
          <w:sz w:val="28"/>
          <w:szCs w:val="28"/>
        </w:rPr>
        <w:t xml:space="preserve">Работа выполняется на компьютере (гарнитура Times New Roman,  шрифт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 </w:t>
      </w:r>
    </w:p>
    <w:p w:rsidR="00A645D9" w:rsidRDefault="00771F9F">
      <w:pPr>
        <w:tabs>
          <w:tab w:val="left" w:pos="0"/>
        </w:tabs>
        <w:ind w:firstLine="709"/>
        <w:jc w:val="both"/>
        <w:rPr>
          <w:bCs/>
          <w:sz w:val="28"/>
          <w:szCs w:val="28"/>
        </w:rPr>
      </w:pPr>
      <w:r>
        <w:rPr>
          <w:bCs/>
          <w:sz w:val="28"/>
          <w:szCs w:val="28"/>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w:t>
      </w:r>
    </w:p>
    <w:p w:rsidR="00A645D9" w:rsidRDefault="00A645D9">
      <w:pPr>
        <w:ind w:firstLine="709"/>
        <w:jc w:val="both"/>
        <w:rPr>
          <w:b/>
          <w:sz w:val="28"/>
          <w:szCs w:val="28"/>
        </w:rPr>
      </w:pPr>
    </w:p>
    <w:p w:rsidR="00A645D9" w:rsidRDefault="00771F9F">
      <w:pPr>
        <w:ind w:firstLine="709"/>
        <w:jc w:val="both"/>
        <w:rPr>
          <w:b/>
          <w:sz w:val="28"/>
          <w:szCs w:val="28"/>
        </w:rPr>
      </w:pPr>
      <w:r>
        <w:rPr>
          <w:b/>
          <w:sz w:val="28"/>
          <w:szCs w:val="28"/>
        </w:rPr>
        <w:t>Методические рекомендации по написанию реферата</w:t>
      </w:r>
    </w:p>
    <w:p w:rsidR="00A645D9" w:rsidRDefault="00A645D9">
      <w:pPr>
        <w:ind w:firstLine="709"/>
        <w:jc w:val="both"/>
        <w:rPr>
          <w:b/>
          <w:sz w:val="28"/>
          <w:szCs w:val="28"/>
        </w:rPr>
      </w:pPr>
    </w:p>
    <w:p w:rsidR="00A645D9" w:rsidRDefault="00771F9F">
      <w:pPr>
        <w:ind w:firstLine="709"/>
        <w:jc w:val="both"/>
        <w:rPr>
          <w:sz w:val="28"/>
          <w:szCs w:val="28"/>
        </w:rPr>
      </w:pPr>
      <w:r>
        <w:rPr>
          <w:sz w:val="28"/>
          <w:szCs w:val="28"/>
        </w:rPr>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специалиста-практика и попытаться написать реферат от его имени. Это позволит аспиранту глубже погрузиться в проблему, принять на себя все преимущества и издержки будущей профессии.</w:t>
      </w:r>
    </w:p>
    <w:p w:rsidR="00A645D9" w:rsidRDefault="00771F9F">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A645D9" w:rsidRDefault="00771F9F">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A645D9" w:rsidRDefault="00771F9F">
      <w:pPr>
        <w:ind w:firstLine="709"/>
        <w:jc w:val="both"/>
        <w:rPr>
          <w:sz w:val="28"/>
          <w:szCs w:val="28"/>
        </w:rPr>
      </w:pPr>
      <w:r>
        <w:rPr>
          <w:sz w:val="28"/>
          <w:szCs w:val="28"/>
        </w:rPr>
        <w:t>Реферат должно содержать:</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lastRenderedPageBreak/>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 xml:space="preserve"> выводы, обобщающие авторскую позицию по поставленной проблеме.</w:t>
      </w:r>
    </w:p>
    <w:p w:rsidR="00A645D9" w:rsidRDefault="00771F9F">
      <w:pPr>
        <w:ind w:firstLine="709"/>
        <w:jc w:val="both"/>
        <w:rPr>
          <w:sz w:val="28"/>
          <w:szCs w:val="28"/>
        </w:rPr>
      </w:pPr>
      <w:r>
        <w:rPr>
          <w:sz w:val="28"/>
          <w:szCs w:val="28"/>
        </w:rPr>
        <w:t>Требования к написанию реферата:</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A645D9" w:rsidRDefault="00771F9F">
      <w:pPr>
        <w:pStyle w:val="af7"/>
        <w:widowControl/>
        <w:numPr>
          <w:ilvl w:val="0"/>
          <w:numId w:val="20"/>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A645D9" w:rsidRDefault="00771F9F">
      <w:pPr>
        <w:ind w:firstLine="709"/>
        <w:jc w:val="both"/>
        <w:rPr>
          <w:sz w:val="28"/>
          <w:szCs w:val="28"/>
        </w:rPr>
      </w:pPr>
      <w:r>
        <w:rPr>
          <w:sz w:val="28"/>
          <w:szCs w:val="28"/>
        </w:rPr>
        <w:t>Объём реферата составляет 20-25 страниц.</w:t>
      </w:r>
    </w:p>
    <w:p w:rsidR="00A645D9" w:rsidRDefault="00A645D9">
      <w:pPr>
        <w:tabs>
          <w:tab w:val="left" w:pos="9070"/>
        </w:tabs>
        <w:ind w:firstLine="709"/>
        <w:jc w:val="both"/>
        <w:rPr>
          <w:b/>
          <w:bCs/>
          <w:sz w:val="28"/>
          <w:szCs w:val="28"/>
        </w:rPr>
      </w:pPr>
    </w:p>
    <w:p w:rsidR="00A645D9" w:rsidRDefault="00771F9F">
      <w:pPr>
        <w:tabs>
          <w:tab w:val="left" w:pos="9070"/>
        </w:tabs>
        <w:ind w:firstLine="709"/>
        <w:jc w:val="both"/>
        <w:rPr>
          <w:b/>
          <w:bCs/>
          <w:sz w:val="28"/>
          <w:szCs w:val="28"/>
        </w:rPr>
      </w:pPr>
      <w:r>
        <w:rPr>
          <w:b/>
          <w:bCs/>
          <w:sz w:val="28"/>
          <w:szCs w:val="28"/>
        </w:rPr>
        <w:t>Методические рекомендации по подготовке к кандидатскому экзамену.</w:t>
      </w:r>
    </w:p>
    <w:p w:rsidR="00A645D9" w:rsidRDefault="00771F9F">
      <w:pPr>
        <w:tabs>
          <w:tab w:val="left" w:pos="9070"/>
        </w:tabs>
        <w:ind w:firstLine="709"/>
        <w:jc w:val="both"/>
        <w:rPr>
          <w:sz w:val="28"/>
          <w:szCs w:val="28"/>
        </w:rPr>
      </w:pPr>
      <w:r>
        <w:rPr>
          <w:sz w:val="28"/>
          <w:szCs w:val="28"/>
        </w:rPr>
        <w:t>Экзамен – это один из видов промежуточной аттестации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A645D9" w:rsidRDefault="00771F9F">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A645D9" w:rsidRDefault="00771F9F">
      <w:pPr>
        <w:tabs>
          <w:tab w:val="left" w:pos="9070"/>
        </w:tabs>
        <w:ind w:firstLine="709"/>
        <w:jc w:val="both"/>
        <w:rPr>
          <w:sz w:val="28"/>
          <w:szCs w:val="28"/>
        </w:rPr>
      </w:pPr>
      <w:r>
        <w:rPr>
          <w:sz w:val="28"/>
          <w:szCs w:val="28"/>
        </w:rPr>
        <w:t xml:space="preserve">-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 </w:t>
      </w:r>
    </w:p>
    <w:p w:rsidR="00A645D9" w:rsidRDefault="00771F9F">
      <w:pPr>
        <w:tabs>
          <w:tab w:val="left" w:pos="9070"/>
        </w:tabs>
        <w:ind w:firstLine="709"/>
        <w:jc w:val="both"/>
        <w:rPr>
          <w:sz w:val="28"/>
          <w:szCs w:val="28"/>
        </w:rPr>
      </w:pPr>
      <w:r>
        <w:rPr>
          <w:sz w:val="28"/>
          <w:szCs w:val="28"/>
        </w:rPr>
        <w:t xml:space="preserve">- сравнительно хорошо известные аспиранту вопросы, в которых могут оставаться неясными лишь отдельные их аспекты. Для этой группы вопросов необходимо более глубокое повторение материала, обращение к дополнительной и учебной литературе, а также к нормативным правовым актам; </w:t>
      </w:r>
    </w:p>
    <w:p w:rsidR="00A645D9" w:rsidRDefault="00771F9F">
      <w:pPr>
        <w:tabs>
          <w:tab w:val="left" w:pos="9070"/>
        </w:tabs>
        <w:ind w:firstLine="709"/>
        <w:jc w:val="both"/>
        <w:rPr>
          <w:sz w:val="28"/>
          <w:szCs w:val="28"/>
        </w:rPr>
      </w:pPr>
      <w:r>
        <w:rPr>
          <w:sz w:val="28"/>
          <w:szCs w:val="28"/>
        </w:rPr>
        <w:t xml:space="preserve">- наиболее сложные в теоретическом отношении вопросы, требующие большой самостоятельной работы, а в отдельных случаях и консультации преподавателя. </w:t>
      </w:r>
    </w:p>
    <w:p w:rsidR="00A645D9" w:rsidRDefault="00771F9F">
      <w:pPr>
        <w:tabs>
          <w:tab w:val="left" w:pos="9070"/>
        </w:tabs>
        <w:ind w:firstLine="709"/>
        <w:jc w:val="both"/>
        <w:rPr>
          <w:sz w:val="28"/>
          <w:szCs w:val="28"/>
        </w:rPr>
      </w:pPr>
      <w:r>
        <w:rPr>
          <w:sz w:val="28"/>
          <w:szCs w:val="28"/>
        </w:rPr>
        <w:t>Рекомендуется начинать подготовку с первой группы вопросов, что позволит более быстро и качественно подготовиться к экзамену.</w:t>
      </w:r>
    </w:p>
    <w:p w:rsidR="00A645D9" w:rsidRDefault="00771F9F">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A645D9" w:rsidRDefault="00771F9F">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A645D9" w:rsidRDefault="00771F9F">
      <w:pPr>
        <w:widowControl/>
        <w:numPr>
          <w:ilvl w:val="0"/>
          <w:numId w:val="21"/>
        </w:numPr>
        <w:tabs>
          <w:tab w:val="left" w:pos="0"/>
        </w:tabs>
        <w:autoSpaceDE/>
        <w:autoSpaceDN/>
        <w:adjustRightInd/>
        <w:ind w:left="0" w:firstLine="709"/>
        <w:jc w:val="both"/>
        <w:rPr>
          <w:sz w:val="28"/>
          <w:szCs w:val="28"/>
        </w:rPr>
      </w:pPr>
      <w:r>
        <w:rPr>
          <w:sz w:val="28"/>
          <w:szCs w:val="28"/>
        </w:rPr>
        <w:t xml:space="preserve">краткую характеристику исторического, теоретического аспекта рассматриваемого вопроса; </w:t>
      </w:r>
    </w:p>
    <w:p w:rsidR="00A645D9" w:rsidRDefault="00771F9F">
      <w:pPr>
        <w:widowControl/>
        <w:numPr>
          <w:ilvl w:val="0"/>
          <w:numId w:val="21"/>
        </w:numPr>
        <w:tabs>
          <w:tab w:val="left" w:pos="0"/>
        </w:tabs>
        <w:autoSpaceDE/>
        <w:autoSpaceDN/>
        <w:adjustRightInd/>
        <w:ind w:left="0" w:firstLine="709"/>
        <w:jc w:val="both"/>
        <w:rPr>
          <w:sz w:val="28"/>
          <w:szCs w:val="28"/>
        </w:rPr>
      </w:pPr>
      <w:r>
        <w:rPr>
          <w:sz w:val="28"/>
          <w:szCs w:val="28"/>
        </w:rPr>
        <w:t xml:space="preserve">раскрытие содержания вопроса по существу, со ссылкой на конкретные нормативные правовые акты, договоры; </w:t>
      </w:r>
    </w:p>
    <w:p w:rsidR="00A645D9" w:rsidRDefault="00771F9F">
      <w:pPr>
        <w:widowControl/>
        <w:numPr>
          <w:ilvl w:val="0"/>
          <w:numId w:val="21"/>
        </w:numPr>
        <w:autoSpaceDE/>
        <w:autoSpaceDN/>
        <w:adjustRightInd/>
        <w:ind w:left="0" w:firstLine="709"/>
        <w:jc w:val="both"/>
        <w:rPr>
          <w:sz w:val="28"/>
          <w:szCs w:val="28"/>
        </w:rPr>
      </w:pPr>
      <w:r>
        <w:rPr>
          <w:sz w:val="28"/>
          <w:szCs w:val="28"/>
        </w:rPr>
        <w:lastRenderedPageBreak/>
        <w:t xml:space="preserve">анализ практики и различных подходов по решению данного вопроса; </w:t>
      </w:r>
    </w:p>
    <w:p w:rsidR="00A645D9" w:rsidRDefault="00771F9F">
      <w:pPr>
        <w:widowControl/>
        <w:numPr>
          <w:ilvl w:val="0"/>
          <w:numId w:val="21"/>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A645D9" w:rsidRDefault="00771F9F">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A645D9" w:rsidRDefault="00771F9F">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A645D9" w:rsidRDefault="00A645D9">
      <w:pPr>
        <w:ind w:firstLine="709"/>
        <w:jc w:val="both"/>
        <w:rPr>
          <w:b/>
          <w:bCs/>
          <w:color w:val="000000"/>
          <w:sz w:val="28"/>
          <w:szCs w:val="28"/>
        </w:rPr>
      </w:pPr>
    </w:p>
    <w:p w:rsidR="00A645D9" w:rsidRDefault="00771F9F">
      <w:pPr>
        <w:ind w:firstLine="709"/>
        <w:jc w:val="both"/>
        <w:rPr>
          <w:sz w:val="28"/>
          <w:szCs w:val="28"/>
        </w:rPr>
      </w:pPr>
      <w:r>
        <w:rPr>
          <w:b/>
          <w:bCs/>
          <w:color w:val="000000"/>
          <w:sz w:val="28"/>
          <w:szCs w:val="28"/>
        </w:rPr>
        <w:t>Самостоятельная работа аспирантов</w:t>
      </w:r>
    </w:p>
    <w:p w:rsidR="00A645D9" w:rsidRDefault="00771F9F">
      <w:pPr>
        <w:ind w:firstLine="709"/>
        <w:jc w:val="both"/>
        <w:rPr>
          <w:sz w:val="28"/>
          <w:szCs w:val="28"/>
        </w:rPr>
      </w:pPr>
      <w:r>
        <w:rPr>
          <w:sz w:val="28"/>
          <w:szCs w:val="28"/>
        </w:rPr>
        <w:t xml:space="preserve">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 </w:t>
      </w:r>
    </w:p>
    <w:p w:rsidR="00A645D9" w:rsidRDefault="00771F9F">
      <w:pPr>
        <w:ind w:firstLine="709"/>
        <w:jc w:val="both"/>
        <w:rPr>
          <w:sz w:val="28"/>
          <w:szCs w:val="28"/>
        </w:rPr>
      </w:pPr>
      <w:r>
        <w:rPr>
          <w:sz w:val="28"/>
          <w:szCs w:val="28"/>
        </w:rPr>
        <w:t>Собственно, самостоятельная работа аспирантов выполняется в удобные для аспиранта часы и представляется преподавателю для проверки. Данный формат предусматривает большую</w:t>
      </w:r>
      <w:r>
        <w:rPr>
          <w:b/>
          <w:bCs/>
          <w:sz w:val="28"/>
          <w:szCs w:val="28"/>
        </w:rPr>
        <w:t xml:space="preserve"> </w:t>
      </w:r>
      <w:r>
        <w:rPr>
          <w:sz w:val="28"/>
          <w:szCs w:val="28"/>
        </w:rPr>
        <w:t xml:space="preserve">самостоятельность аспирантов, большую 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 </w:t>
      </w:r>
    </w:p>
    <w:bookmarkEnd w:id="3"/>
    <w:p w:rsidR="00A645D9" w:rsidRDefault="00A645D9">
      <w:pPr>
        <w:jc w:val="both"/>
        <w:outlineLvl w:val="0"/>
        <w:rPr>
          <w:b/>
          <w:bCs/>
          <w:sz w:val="28"/>
          <w:szCs w:val="28"/>
          <w:lang w:bidi="ru-RU"/>
        </w:rPr>
      </w:pPr>
    </w:p>
    <w:p w:rsidR="00A645D9" w:rsidRDefault="00A645D9">
      <w:pPr>
        <w:jc w:val="both"/>
        <w:outlineLvl w:val="0"/>
        <w:rPr>
          <w:b/>
          <w:bCs/>
          <w:sz w:val="28"/>
          <w:szCs w:val="28"/>
          <w:lang w:bidi="ru-RU"/>
        </w:rPr>
      </w:pPr>
    </w:p>
    <w:p w:rsidR="00A645D9" w:rsidRDefault="00771F9F">
      <w:pPr>
        <w:jc w:val="both"/>
        <w:outlineLvl w:val="0"/>
        <w:rPr>
          <w:b/>
          <w:bCs/>
          <w:sz w:val="28"/>
          <w:szCs w:val="28"/>
          <w:lang w:bidi="ru-RU"/>
        </w:rPr>
      </w:pPr>
      <w:r>
        <w:rPr>
          <w:b/>
          <w:bCs/>
          <w:sz w:val="28"/>
          <w:szCs w:val="28"/>
          <w:lang w:bidi="ru-RU"/>
        </w:rPr>
        <w:t xml:space="preserve">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p w:rsidR="00A645D9" w:rsidRDefault="00A645D9">
      <w:pPr>
        <w:jc w:val="both"/>
        <w:outlineLvl w:val="0"/>
        <w:rPr>
          <w:bCs/>
          <w:sz w:val="12"/>
          <w:szCs w:val="28"/>
          <w:lang w:bidi="ru-RU"/>
        </w:rPr>
      </w:pPr>
    </w:p>
    <w:p w:rsidR="00A645D9" w:rsidRDefault="00771F9F">
      <w:pPr>
        <w:keepNext/>
        <w:ind w:firstLine="709"/>
        <w:jc w:val="both"/>
        <w:outlineLvl w:val="0"/>
        <w:rPr>
          <w:rFonts w:eastAsia="Calibri"/>
          <w:b/>
          <w:bCs/>
          <w:kern w:val="32"/>
          <w:sz w:val="28"/>
          <w:szCs w:val="28"/>
          <w:lang w:bidi="ru-RU"/>
        </w:rPr>
      </w:pPr>
      <w:bookmarkStart w:id="4" w:name="_Toc531686467"/>
      <w:bookmarkStart w:id="5" w:name="_Toc531614950"/>
      <w:r>
        <w:rPr>
          <w:rFonts w:eastAsia="Calibri"/>
          <w:b/>
          <w:bCs/>
          <w:kern w:val="32"/>
          <w:sz w:val="28"/>
          <w:szCs w:val="28"/>
          <w:lang w:bidi="ru-RU"/>
        </w:rPr>
        <w:t>11. 1. Комплект лицензионного программного обеспечения:</w:t>
      </w:r>
      <w:bookmarkEnd w:id="4"/>
      <w:bookmarkEnd w:id="5"/>
    </w:p>
    <w:p w:rsidR="00A645D9" w:rsidRPr="00771F9F" w:rsidRDefault="00771F9F">
      <w:pPr>
        <w:keepNext/>
        <w:ind w:firstLine="709"/>
        <w:jc w:val="both"/>
        <w:outlineLvl w:val="0"/>
        <w:rPr>
          <w:rFonts w:eastAsia="Calibri"/>
          <w:bCs/>
          <w:kern w:val="32"/>
          <w:sz w:val="28"/>
          <w:szCs w:val="28"/>
          <w:lang w:bidi="ru-RU"/>
        </w:rPr>
      </w:pPr>
      <w:bookmarkStart w:id="6" w:name="_Toc531686468"/>
      <w:bookmarkStart w:id="7" w:name="_Toc531614951"/>
      <w:r w:rsidRPr="00771F9F">
        <w:rPr>
          <w:rFonts w:eastAsia="Calibri"/>
          <w:bCs/>
          <w:kern w:val="32"/>
          <w:sz w:val="28"/>
          <w:szCs w:val="28"/>
          <w:lang w:bidi="ru-RU"/>
        </w:rPr>
        <w:t xml:space="preserve">1. </w:t>
      </w:r>
      <w:r>
        <w:rPr>
          <w:rFonts w:eastAsia="Calibri"/>
          <w:bCs/>
          <w:kern w:val="32"/>
          <w:sz w:val="28"/>
          <w:szCs w:val="28"/>
          <w:lang w:val="en-US" w:bidi="ru-RU"/>
        </w:rPr>
        <w:t>Windows</w:t>
      </w:r>
      <w:r w:rsidRPr="00771F9F">
        <w:rPr>
          <w:rFonts w:eastAsia="Calibri"/>
          <w:bCs/>
          <w:kern w:val="32"/>
          <w:sz w:val="28"/>
          <w:szCs w:val="28"/>
          <w:lang w:bidi="ru-RU"/>
        </w:rPr>
        <w:t xml:space="preserve">, </w:t>
      </w:r>
      <w:r>
        <w:rPr>
          <w:rFonts w:eastAsia="Calibri"/>
          <w:bCs/>
          <w:kern w:val="32"/>
          <w:sz w:val="28"/>
          <w:szCs w:val="28"/>
          <w:lang w:val="en-US" w:bidi="ru-RU"/>
        </w:rPr>
        <w:t>Microsoft</w:t>
      </w:r>
      <w:r w:rsidRPr="00771F9F">
        <w:rPr>
          <w:rFonts w:eastAsia="Calibri"/>
          <w:bCs/>
          <w:kern w:val="32"/>
          <w:sz w:val="28"/>
          <w:szCs w:val="28"/>
          <w:lang w:bidi="ru-RU"/>
        </w:rPr>
        <w:t xml:space="preserve"> </w:t>
      </w:r>
      <w:r>
        <w:rPr>
          <w:rFonts w:eastAsia="Calibri"/>
          <w:bCs/>
          <w:kern w:val="32"/>
          <w:sz w:val="28"/>
          <w:szCs w:val="28"/>
          <w:lang w:val="en-US" w:bidi="ru-RU"/>
        </w:rPr>
        <w:t>Office</w:t>
      </w:r>
      <w:r w:rsidRPr="00771F9F">
        <w:rPr>
          <w:rFonts w:eastAsia="Calibri"/>
          <w:bCs/>
          <w:kern w:val="32"/>
          <w:sz w:val="28"/>
          <w:szCs w:val="28"/>
          <w:lang w:bidi="ru-RU"/>
        </w:rPr>
        <w:t>.</w:t>
      </w:r>
      <w:bookmarkEnd w:id="6"/>
      <w:bookmarkEnd w:id="7"/>
    </w:p>
    <w:p w:rsidR="00A645D9" w:rsidRPr="00771F9F" w:rsidRDefault="00771F9F">
      <w:pPr>
        <w:keepNext/>
        <w:ind w:firstLine="709"/>
        <w:jc w:val="both"/>
        <w:outlineLvl w:val="0"/>
        <w:rPr>
          <w:rFonts w:eastAsia="Calibri"/>
          <w:bCs/>
          <w:kern w:val="32"/>
          <w:sz w:val="28"/>
          <w:szCs w:val="28"/>
          <w:lang w:bidi="ru-RU"/>
        </w:rPr>
      </w:pPr>
      <w:bookmarkStart w:id="8" w:name="_Toc531614952"/>
      <w:bookmarkStart w:id="9" w:name="_Toc531686469"/>
      <w:r w:rsidRPr="00771F9F">
        <w:rPr>
          <w:rFonts w:eastAsia="Calibri"/>
          <w:bCs/>
          <w:kern w:val="32"/>
          <w:sz w:val="28"/>
          <w:szCs w:val="28"/>
          <w:lang w:bidi="ru-RU"/>
        </w:rPr>
        <w:t xml:space="preserve">2. </w:t>
      </w:r>
      <w:r>
        <w:rPr>
          <w:rFonts w:eastAsia="Calibri"/>
          <w:bCs/>
          <w:kern w:val="32"/>
          <w:sz w:val="28"/>
          <w:szCs w:val="28"/>
          <w:lang w:bidi="ru-RU"/>
        </w:rPr>
        <w:t>Антивирус</w:t>
      </w:r>
      <w:r w:rsidRPr="00771F9F">
        <w:rPr>
          <w:rFonts w:eastAsia="Calibri"/>
          <w:bCs/>
          <w:kern w:val="32"/>
          <w:sz w:val="28"/>
          <w:szCs w:val="28"/>
          <w:lang w:bidi="ru-RU"/>
        </w:rPr>
        <w:t xml:space="preserve"> </w:t>
      </w:r>
      <w:r>
        <w:rPr>
          <w:rFonts w:eastAsia="Calibri"/>
          <w:bCs/>
          <w:kern w:val="32"/>
          <w:sz w:val="28"/>
          <w:szCs w:val="28"/>
          <w:lang w:val="en-US" w:bidi="ru-RU"/>
        </w:rPr>
        <w:t>Kaspersky</w:t>
      </w:r>
      <w:bookmarkEnd w:id="8"/>
      <w:bookmarkEnd w:id="9"/>
      <w:r w:rsidRPr="00771F9F">
        <w:rPr>
          <w:rFonts w:eastAsia="Calibri"/>
          <w:bCs/>
          <w:kern w:val="32"/>
          <w:sz w:val="28"/>
          <w:szCs w:val="28"/>
          <w:lang w:bidi="ru-RU"/>
        </w:rPr>
        <w:t>.</w:t>
      </w:r>
    </w:p>
    <w:p w:rsidR="00A645D9" w:rsidRPr="00771F9F" w:rsidRDefault="00A645D9">
      <w:pPr>
        <w:keepNext/>
        <w:ind w:firstLine="709"/>
        <w:jc w:val="both"/>
        <w:outlineLvl w:val="0"/>
        <w:rPr>
          <w:rFonts w:eastAsia="Calibri"/>
          <w:bCs/>
          <w:kern w:val="32"/>
          <w:sz w:val="16"/>
          <w:szCs w:val="28"/>
          <w:lang w:bidi="ru-RU"/>
        </w:rPr>
      </w:pPr>
    </w:p>
    <w:p w:rsidR="00A645D9" w:rsidRDefault="00771F9F">
      <w:pPr>
        <w:keepNext/>
        <w:ind w:firstLine="709"/>
        <w:jc w:val="both"/>
        <w:outlineLvl w:val="0"/>
        <w:rPr>
          <w:rFonts w:eastAsia="Calibri"/>
          <w:bCs/>
          <w:kern w:val="32"/>
          <w:sz w:val="28"/>
          <w:szCs w:val="28"/>
          <w:lang w:bidi="ru-RU"/>
        </w:rPr>
      </w:pPr>
      <w:bookmarkStart w:id="10" w:name="_Toc531614953"/>
      <w:bookmarkStart w:id="11" w:name="_Toc531686470"/>
      <w:r>
        <w:rPr>
          <w:rFonts w:eastAsia="Calibri"/>
          <w:b/>
          <w:bCs/>
          <w:kern w:val="32"/>
          <w:sz w:val="28"/>
          <w:szCs w:val="28"/>
          <w:lang w:bidi="ru-RU"/>
        </w:rPr>
        <w:t xml:space="preserve">11.2. Современные профессиональные базы данных и </w:t>
      </w:r>
      <w:r>
        <w:rPr>
          <w:rFonts w:eastAsia="Calibri"/>
          <w:b/>
          <w:bCs/>
          <w:kern w:val="32"/>
          <w:sz w:val="28"/>
          <w:szCs w:val="28"/>
          <w:lang w:bidi="ru-RU"/>
        </w:rPr>
        <w:lastRenderedPageBreak/>
        <w:t>информационные справочные системы</w:t>
      </w:r>
      <w:bookmarkEnd w:id="10"/>
      <w:bookmarkEnd w:id="11"/>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color w:val="0000FF"/>
          <w:sz w:val="28"/>
          <w:szCs w:val="28"/>
          <w:u w:val="single"/>
          <w:lang w:val="en-US" w:bidi="ru-RU"/>
        </w:rPr>
        <w:t>http</w:t>
      </w:r>
      <w:r>
        <w:rPr>
          <w:rFonts w:eastAsia="Calibri"/>
          <w:bCs/>
          <w:color w:val="0000FF"/>
          <w:sz w:val="28"/>
          <w:szCs w:val="28"/>
          <w:u w:val="single"/>
          <w:lang w:bidi="ru-RU"/>
        </w:rPr>
        <w:t>://</w:t>
      </w:r>
      <w:r>
        <w:rPr>
          <w:rFonts w:eastAsia="Calibri"/>
          <w:bCs/>
          <w:color w:val="0000FF"/>
          <w:sz w:val="28"/>
          <w:szCs w:val="28"/>
          <w:u w:val="single"/>
          <w:lang w:val="en-US" w:bidi="ru-RU"/>
        </w:rPr>
        <w:t>ru</w:t>
      </w:r>
      <w:r>
        <w:rPr>
          <w:rFonts w:eastAsia="Calibri"/>
          <w:bCs/>
          <w:color w:val="0000FF"/>
          <w:sz w:val="28"/>
          <w:szCs w:val="28"/>
          <w:u w:val="single"/>
          <w:lang w:bidi="ru-RU"/>
        </w:rPr>
        <w:t>.</w:t>
      </w:r>
      <w:r>
        <w:rPr>
          <w:rFonts w:eastAsia="Calibri"/>
          <w:bCs/>
          <w:color w:val="0000FF"/>
          <w:sz w:val="28"/>
          <w:szCs w:val="28"/>
          <w:u w:val="single"/>
          <w:lang w:val="en-US" w:bidi="ru-RU"/>
        </w:rPr>
        <w:t>wikipedia</w:t>
      </w:r>
      <w:r>
        <w:rPr>
          <w:rFonts w:eastAsia="Calibri"/>
          <w:bCs/>
          <w:color w:val="0000FF"/>
          <w:sz w:val="28"/>
          <w:szCs w:val="28"/>
          <w:u w:val="single"/>
          <w:lang w:bidi="ru-RU"/>
        </w:rPr>
        <w:t>.</w:t>
      </w:r>
      <w:r>
        <w:rPr>
          <w:rFonts w:eastAsia="Calibri"/>
          <w:bCs/>
          <w:color w:val="0000FF"/>
          <w:sz w:val="28"/>
          <w:szCs w:val="28"/>
          <w:u w:val="single"/>
          <w:lang w:val="en-US" w:bidi="ru-RU"/>
        </w:rPr>
        <w:t>org</w:t>
      </w:r>
      <w:r>
        <w:rPr>
          <w:rFonts w:eastAsia="Calibri"/>
          <w:bCs/>
          <w:color w:val="0000FF"/>
          <w:sz w:val="28"/>
          <w:szCs w:val="28"/>
          <w:u w:val="single"/>
          <w:lang w:bidi="ru-RU"/>
        </w:rPr>
        <w:t>/</w:t>
      </w:r>
      <w:r>
        <w:rPr>
          <w:rFonts w:eastAsia="Calibri"/>
          <w:bCs/>
          <w:color w:val="0000FF"/>
          <w:sz w:val="28"/>
          <w:szCs w:val="28"/>
          <w:u w:val="single"/>
          <w:lang w:val="en-US" w:bidi="ru-RU"/>
        </w:rPr>
        <w:t>wiki</w:t>
      </w:r>
      <w:r>
        <w:rPr>
          <w:rFonts w:eastAsia="Calibri"/>
          <w:bCs/>
          <w:color w:val="0000FF"/>
          <w:sz w:val="28"/>
          <w:szCs w:val="28"/>
          <w:u w:val="single"/>
          <w:lang w:bidi="ru-RU"/>
        </w:rPr>
        <w:t>/</w:t>
      </w:r>
      <w:r>
        <w:rPr>
          <w:rFonts w:eastAsia="Calibri"/>
          <w:bCs/>
          <w:color w:val="0000FF"/>
          <w:sz w:val="28"/>
          <w:szCs w:val="28"/>
          <w:u w:val="single"/>
          <w:lang w:val="en-US" w:bidi="ru-RU"/>
        </w:rPr>
        <w:t>Wiki</w:t>
      </w:r>
    </w:p>
    <w:p w:rsidR="00A645D9" w:rsidRDefault="00771F9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r>
        <w:rPr>
          <w:rFonts w:eastAsia="Calibri"/>
          <w:bCs/>
          <w:sz w:val="28"/>
          <w:szCs w:val="28"/>
          <w:lang w:val="en-US" w:bidi="ru-RU"/>
        </w:rPr>
        <w:t>skrin</w:t>
      </w:r>
      <w:r>
        <w:rPr>
          <w:rFonts w:eastAsia="Calibri"/>
          <w:bCs/>
          <w:sz w:val="28"/>
          <w:szCs w:val="28"/>
          <w:lang w:bidi="ru-RU"/>
        </w:rPr>
        <w:t>.</w:t>
      </w:r>
      <w:r>
        <w:rPr>
          <w:rFonts w:eastAsia="Calibri"/>
          <w:bCs/>
          <w:sz w:val="28"/>
          <w:szCs w:val="28"/>
          <w:lang w:val="en-US" w:bidi="ru-RU"/>
        </w:rPr>
        <w:t>ru</w:t>
      </w:r>
      <w:r>
        <w:rPr>
          <w:rFonts w:eastAsia="Calibri"/>
          <w:bCs/>
          <w:sz w:val="28"/>
          <w:szCs w:val="28"/>
          <w:lang w:bidi="ru-RU"/>
        </w:rPr>
        <w:t>/</w:t>
      </w:r>
    </w:p>
    <w:p w:rsidR="00A645D9" w:rsidRDefault="00A645D9">
      <w:pPr>
        <w:shd w:val="clear" w:color="auto" w:fill="FFFFFF"/>
        <w:tabs>
          <w:tab w:val="left" w:pos="442"/>
        </w:tabs>
        <w:ind w:firstLine="709"/>
        <w:jc w:val="both"/>
        <w:rPr>
          <w:rFonts w:eastAsia="Calibri"/>
          <w:bCs/>
          <w:sz w:val="16"/>
          <w:szCs w:val="28"/>
          <w:lang w:bidi="ru-RU"/>
        </w:rPr>
      </w:pPr>
    </w:p>
    <w:p w:rsidR="00A645D9" w:rsidRDefault="00771F9F">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A645D9" w:rsidRDefault="00771F9F">
      <w:pPr>
        <w:tabs>
          <w:tab w:val="left" w:pos="1490"/>
        </w:tabs>
        <w:ind w:right="3"/>
        <w:jc w:val="both"/>
        <w:outlineLvl w:val="0"/>
        <w:rPr>
          <w:bCs/>
          <w:sz w:val="28"/>
          <w:szCs w:val="28"/>
          <w:lang w:bidi="ru-RU"/>
        </w:rPr>
      </w:pPr>
      <w:r>
        <w:rPr>
          <w:bCs/>
          <w:sz w:val="28"/>
          <w:szCs w:val="28"/>
          <w:lang w:bidi="ru-RU"/>
        </w:rPr>
        <w:t>Не используются</w:t>
      </w:r>
    </w:p>
    <w:p w:rsidR="00A645D9" w:rsidRDefault="00A645D9">
      <w:pPr>
        <w:ind w:right="3"/>
        <w:jc w:val="both"/>
        <w:rPr>
          <w:sz w:val="16"/>
          <w:szCs w:val="28"/>
          <w:lang w:bidi="ru-RU"/>
        </w:rPr>
      </w:pPr>
    </w:p>
    <w:p w:rsidR="00A645D9" w:rsidRDefault="00771F9F">
      <w:pPr>
        <w:jc w:val="both"/>
        <w:outlineLvl w:val="0"/>
        <w:rPr>
          <w:bCs/>
          <w:sz w:val="28"/>
          <w:szCs w:val="28"/>
          <w:lang w:bidi="ru-RU"/>
        </w:rPr>
      </w:pPr>
      <w:bookmarkStart w:id="12"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2"/>
    </w:p>
    <w:p w:rsidR="00A645D9" w:rsidRDefault="00771F9F">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Intel, проекторами, а также маркерными досками. </w:t>
      </w:r>
    </w:p>
    <w:p w:rsidR="00A645D9" w:rsidRDefault="00771F9F">
      <w:pPr>
        <w:ind w:firstLine="709"/>
        <w:jc w:val="both"/>
        <w:rPr>
          <w:rFonts w:eastAsia="Calibri"/>
          <w:sz w:val="28"/>
          <w:szCs w:val="28"/>
          <w:lang w:bidi="ru-RU"/>
        </w:rPr>
      </w:pPr>
      <w:r>
        <w:rPr>
          <w:rFonts w:eastAsia="Calibri"/>
          <w:sz w:val="28"/>
          <w:szCs w:val="28"/>
          <w:lang w:bidi="ru-RU"/>
        </w:rPr>
        <w:t>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Intel (AMD или аналогичной), выделенными серверами на платформе Intel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A645D9" w:rsidRDefault="00A645D9">
      <w:pPr>
        <w:rPr>
          <w:sz w:val="28"/>
          <w:szCs w:val="28"/>
        </w:rPr>
      </w:pPr>
    </w:p>
    <w:p w:rsidR="00A645D9" w:rsidRDefault="00A645D9"/>
    <w:p w:rsidR="00A645D9" w:rsidRDefault="00A645D9"/>
    <w:p w:rsidR="00A645D9" w:rsidRDefault="00A645D9">
      <w:pPr>
        <w:rPr>
          <w:lang w:eastAsia="zh-CN"/>
        </w:rPr>
      </w:pPr>
    </w:p>
    <w:p w:rsidR="00A645D9" w:rsidRDefault="00A645D9">
      <w:pPr>
        <w:rPr>
          <w:lang w:eastAsia="zh-CN"/>
        </w:rPr>
      </w:pPr>
    </w:p>
    <w:p w:rsidR="00A645D9" w:rsidRDefault="00A645D9">
      <w:pPr>
        <w:rPr>
          <w:lang w:eastAsia="zh-CN"/>
        </w:rPr>
      </w:pPr>
    </w:p>
    <w:p w:rsidR="00A645D9" w:rsidRDefault="00A645D9">
      <w:pPr>
        <w:rPr>
          <w:lang w:eastAsia="zh-CN"/>
        </w:rPr>
      </w:pPr>
    </w:p>
    <w:sectPr w:rsidR="00A645D9" w:rsidSect="00820A23">
      <w:footerReference w:type="default" r:id="rId2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E82" w:rsidRDefault="00BC7E82" w:rsidP="00820A23">
      <w:r>
        <w:separator/>
      </w:r>
    </w:p>
  </w:endnote>
  <w:endnote w:type="continuationSeparator" w:id="0">
    <w:p w:rsidR="00BC7E82" w:rsidRDefault="00BC7E82" w:rsidP="0082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Times New Roman,Bold">
    <w:altName w:val="Segoe Print"/>
    <w:charset w:val="CC"/>
    <w:family w:val="auto"/>
    <w:pitch w:val="default"/>
    <w:sig w:usb0="00000000" w:usb1="00000000" w:usb2="00000000" w:usb3="00000000" w:csb0="00000004" w:csb1="00000000"/>
  </w:font>
  <w:font w:name="Times New Roman,Italic">
    <w:altName w:val="Segoe Print"/>
    <w:charset w:val="CC"/>
    <w:family w:val="auto"/>
    <w:pitch w:val="default"/>
    <w:sig w:usb0="00000000" w:usb1="00000000" w:usb2="00000000" w:usb3="00000000" w:csb0="00000004" w:csb1="00000000"/>
  </w:font>
  <w:font w:name="BJIOAK+TimesNewRoman">
    <w:altName w:val="Times New Roman"/>
    <w:charset w:val="00"/>
    <w:family w:val="roman"/>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81583"/>
      <w:docPartObj>
        <w:docPartGallery w:val="Page Numbers (Bottom of Page)"/>
        <w:docPartUnique/>
      </w:docPartObj>
    </w:sdtPr>
    <w:sdtEndPr/>
    <w:sdtContent>
      <w:p w:rsidR="008D4AE2" w:rsidRDefault="008D4AE2">
        <w:pPr>
          <w:pStyle w:val="af2"/>
          <w:jc w:val="center"/>
        </w:pPr>
        <w:r>
          <w:fldChar w:fldCharType="begin"/>
        </w:r>
        <w:r>
          <w:instrText>PAGE   \* MERGEFORMAT</w:instrText>
        </w:r>
        <w:r>
          <w:fldChar w:fldCharType="separate"/>
        </w:r>
        <w:r w:rsidR="009012D5">
          <w:rPr>
            <w:noProof/>
          </w:rPr>
          <w:t>2</w:t>
        </w:r>
        <w:r>
          <w:fldChar w:fldCharType="end"/>
        </w:r>
      </w:p>
    </w:sdtContent>
  </w:sdt>
  <w:p w:rsidR="008D4AE2" w:rsidRDefault="008D4A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E82" w:rsidRDefault="00BC7E82" w:rsidP="00820A23">
      <w:r>
        <w:separator/>
      </w:r>
    </w:p>
  </w:footnote>
  <w:footnote w:type="continuationSeparator" w:id="0">
    <w:p w:rsidR="00BC7E82" w:rsidRDefault="00BC7E82" w:rsidP="0082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D66B28"/>
    <w:multiLevelType w:val="multilevel"/>
    <w:tmpl w:val="03D66B28"/>
    <w:lvl w:ilvl="0">
      <w:start w:val="1"/>
      <w:numFmt w:val="decimal"/>
      <w:lvlText w:val="%1."/>
      <w:lvlJc w:val="left"/>
      <w:pPr>
        <w:ind w:left="1129" w:hanging="360"/>
      </w:pPr>
      <w:rPr>
        <w:rFonts w:eastAsia="Times New Roman"/>
        <w:b w:val="0"/>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2" w15:restartNumberingAfterBreak="0">
    <w:nsid w:val="04B070A5"/>
    <w:multiLevelType w:val="multilevel"/>
    <w:tmpl w:val="04B070A5"/>
    <w:lvl w:ilvl="0">
      <w:start w:val="1"/>
      <w:numFmt w:val="decimal"/>
      <w:lvlText w:val="%1."/>
      <w:lvlJc w:val="left"/>
      <w:pPr>
        <w:ind w:left="1069" w:hanging="360"/>
      </w:pPr>
      <w:rPr>
        <w:rFonts w:eastAsia="Arial Unicode MS"/>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BF43354"/>
    <w:multiLevelType w:val="multilevel"/>
    <w:tmpl w:val="0BF43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455A3"/>
    <w:multiLevelType w:val="multilevel"/>
    <w:tmpl w:val="178455A3"/>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 w15:restartNumberingAfterBreak="0">
    <w:nsid w:val="178F7807"/>
    <w:multiLevelType w:val="multilevel"/>
    <w:tmpl w:val="178F7807"/>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140C57"/>
    <w:multiLevelType w:val="multilevel"/>
    <w:tmpl w:val="1E140C57"/>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0D705E0"/>
    <w:multiLevelType w:val="multilevel"/>
    <w:tmpl w:val="20D705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EC1A27"/>
    <w:multiLevelType w:val="multilevel"/>
    <w:tmpl w:val="28EC1A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2A472A"/>
    <w:multiLevelType w:val="multilevel"/>
    <w:tmpl w:val="3D2A472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7606FF"/>
    <w:multiLevelType w:val="multilevel"/>
    <w:tmpl w:val="3D7606FF"/>
    <w:lvl w:ilvl="0">
      <w:start w:val="1"/>
      <w:numFmt w:val="decimal"/>
      <w:lvlText w:val="%1."/>
      <w:lvlJc w:val="lef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15" w15:restartNumberingAfterBreak="0">
    <w:nsid w:val="43AA2251"/>
    <w:multiLevelType w:val="multilevel"/>
    <w:tmpl w:val="43AA225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CE47CF8"/>
    <w:multiLevelType w:val="multilevel"/>
    <w:tmpl w:val="4CE47CF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7" w15:restartNumberingAfterBreak="0">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5235D46"/>
    <w:multiLevelType w:val="multilevel"/>
    <w:tmpl w:val="55235D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704D3E"/>
    <w:multiLevelType w:val="hybridMultilevel"/>
    <w:tmpl w:val="8CD0A6D4"/>
    <w:lvl w:ilvl="0" w:tplc="C34E1CA8">
      <w:start w:val="1"/>
      <w:numFmt w:val="bullet"/>
      <w:lvlText w:val=""/>
      <w:lvlJc w:val="left"/>
      <w:pPr>
        <w:ind w:left="360" w:hanging="360"/>
      </w:pPr>
      <w:rPr>
        <w:rFonts w:ascii="Symbol" w:hAnsi="Symbol" w:hint="default"/>
        <w:sz w:val="24"/>
        <w:szCs w:val="24"/>
      </w:rPr>
    </w:lvl>
    <w:lvl w:ilvl="1" w:tplc="C2E41E10">
      <w:numFmt w:val="bullet"/>
      <w:lvlText w:val="•"/>
      <w:lvlJc w:val="left"/>
      <w:pPr>
        <w:ind w:left="1425" w:hanging="705"/>
      </w:pPr>
      <w:rPr>
        <w:rFonts w:ascii="Times New Roman" w:eastAsiaTheme="minorHAns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9FE3865"/>
    <w:multiLevelType w:val="multilevel"/>
    <w:tmpl w:val="59FE38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A11A86"/>
    <w:multiLevelType w:val="multilevel"/>
    <w:tmpl w:val="61A11A86"/>
    <w:lvl w:ilvl="0">
      <w:start w:val="1"/>
      <w:numFmt w:val="decimal"/>
      <w:lvlText w:val="%1."/>
      <w:lvlJc w:val="left"/>
      <w:pPr>
        <w:ind w:left="1129" w:hanging="360"/>
      </w:pPr>
      <w:rPr>
        <w:rFonts w:eastAsia="Calibri"/>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num>
  <w:num w:numId="11">
    <w:abstractNumId w:val="9"/>
  </w:num>
  <w:num w:numId="12">
    <w:abstractNumId w:val="11"/>
  </w:num>
  <w:num w:numId="13">
    <w:abstractNumId w:val="13"/>
  </w:num>
  <w:num w:numId="14">
    <w:abstractNumId w:val="18"/>
  </w:num>
  <w:num w:numId="15">
    <w:abstractNumId w:val="6"/>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4A04"/>
    <w:rsid w:val="000055F2"/>
    <w:rsid w:val="000102D3"/>
    <w:rsid w:val="00016665"/>
    <w:rsid w:val="00020114"/>
    <w:rsid w:val="000218DE"/>
    <w:rsid w:val="00024088"/>
    <w:rsid w:val="000246A3"/>
    <w:rsid w:val="00026E9C"/>
    <w:rsid w:val="00033629"/>
    <w:rsid w:val="000460EA"/>
    <w:rsid w:val="00047C02"/>
    <w:rsid w:val="00056998"/>
    <w:rsid w:val="00057E7D"/>
    <w:rsid w:val="00061C42"/>
    <w:rsid w:val="0006609D"/>
    <w:rsid w:val="00075A1A"/>
    <w:rsid w:val="000810CE"/>
    <w:rsid w:val="00081564"/>
    <w:rsid w:val="0008173A"/>
    <w:rsid w:val="00091353"/>
    <w:rsid w:val="00091FB0"/>
    <w:rsid w:val="0009303B"/>
    <w:rsid w:val="000938FA"/>
    <w:rsid w:val="000948DB"/>
    <w:rsid w:val="000B678A"/>
    <w:rsid w:val="000B77BA"/>
    <w:rsid w:val="000C1AFD"/>
    <w:rsid w:val="000C3841"/>
    <w:rsid w:val="000C534D"/>
    <w:rsid w:val="000C5D47"/>
    <w:rsid w:val="000D2EC5"/>
    <w:rsid w:val="000F15E2"/>
    <w:rsid w:val="000F43B7"/>
    <w:rsid w:val="000F69A4"/>
    <w:rsid w:val="001034C8"/>
    <w:rsid w:val="001065DB"/>
    <w:rsid w:val="001066AA"/>
    <w:rsid w:val="001201D4"/>
    <w:rsid w:val="00121560"/>
    <w:rsid w:val="00124EC2"/>
    <w:rsid w:val="00141137"/>
    <w:rsid w:val="00145199"/>
    <w:rsid w:val="00146EEF"/>
    <w:rsid w:val="00155216"/>
    <w:rsid w:val="00163814"/>
    <w:rsid w:val="00164B43"/>
    <w:rsid w:val="001753A5"/>
    <w:rsid w:val="001756EE"/>
    <w:rsid w:val="00175A3D"/>
    <w:rsid w:val="00181DFB"/>
    <w:rsid w:val="00181E94"/>
    <w:rsid w:val="00183B21"/>
    <w:rsid w:val="001848D4"/>
    <w:rsid w:val="0019486A"/>
    <w:rsid w:val="00197FEB"/>
    <w:rsid w:val="001A5ACA"/>
    <w:rsid w:val="001A5DD0"/>
    <w:rsid w:val="001B11E7"/>
    <w:rsid w:val="001C5D94"/>
    <w:rsid w:val="001D5711"/>
    <w:rsid w:val="001D5949"/>
    <w:rsid w:val="001D61B8"/>
    <w:rsid w:val="001E210A"/>
    <w:rsid w:val="00202F81"/>
    <w:rsid w:val="00205541"/>
    <w:rsid w:val="00211D81"/>
    <w:rsid w:val="002159DE"/>
    <w:rsid w:val="00222DB5"/>
    <w:rsid w:val="00227F6A"/>
    <w:rsid w:val="0023630A"/>
    <w:rsid w:val="00241C44"/>
    <w:rsid w:val="00245B3A"/>
    <w:rsid w:val="00251CC2"/>
    <w:rsid w:val="00256DF1"/>
    <w:rsid w:val="002615BC"/>
    <w:rsid w:val="00264D9A"/>
    <w:rsid w:val="00286D22"/>
    <w:rsid w:val="0029457A"/>
    <w:rsid w:val="002957F1"/>
    <w:rsid w:val="002A39A6"/>
    <w:rsid w:val="002B003B"/>
    <w:rsid w:val="002B17C4"/>
    <w:rsid w:val="002B5680"/>
    <w:rsid w:val="002B659A"/>
    <w:rsid w:val="002C2C96"/>
    <w:rsid w:val="002C3B47"/>
    <w:rsid w:val="002D06D6"/>
    <w:rsid w:val="002D786A"/>
    <w:rsid w:val="003034A3"/>
    <w:rsid w:val="00311A81"/>
    <w:rsid w:val="003136F6"/>
    <w:rsid w:val="00323FDC"/>
    <w:rsid w:val="00325C45"/>
    <w:rsid w:val="00332C09"/>
    <w:rsid w:val="0035211C"/>
    <w:rsid w:val="003576F1"/>
    <w:rsid w:val="00364584"/>
    <w:rsid w:val="00373DA9"/>
    <w:rsid w:val="003761B6"/>
    <w:rsid w:val="00381B06"/>
    <w:rsid w:val="003A0414"/>
    <w:rsid w:val="003A5364"/>
    <w:rsid w:val="003A760F"/>
    <w:rsid w:val="003B37C4"/>
    <w:rsid w:val="003B3E33"/>
    <w:rsid w:val="003D03AC"/>
    <w:rsid w:val="003D145D"/>
    <w:rsid w:val="003D376D"/>
    <w:rsid w:val="003E33E3"/>
    <w:rsid w:val="003E448C"/>
    <w:rsid w:val="00400154"/>
    <w:rsid w:val="00410103"/>
    <w:rsid w:val="004110CD"/>
    <w:rsid w:val="00415D9A"/>
    <w:rsid w:val="00432B2F"/>
    <w:rsid w:val="004442B5"/>
    <w:rsid w:val="00450762"/>
    <w:rsid w:val="00464405"/>
    <w:rsid w:val="00466D91"/>
    <w:rsid w:val="00470E0E"/>
    <w:rsid w:val="0047507E"/>
    <w:rsid w:val="004915BD"/>
    <w:rsid w:val="00496846"/>
    <w:rsid w:val="004B1870"/>
    <w:rsid w:val="004B313B"/>
    <w:rsid w:val="004B4BFE"/>
    <w:rsid w:val="004C11AC"/>
    <w:rsid w:val="004D1015"/>
    <w:rsid w:val="004E4737"/>
    <w:rsid w:val="004E6E94"/>
    <w:rsid w:val="004F552E"/>
    <w:rsid w:val="004F5D8F"/>
    <w:rsid w:val="005019CD"/>
    <w:rsid w:val="00503B36"/>
    <w:rsid w:val="00504556"/>
    <w:rsid w:val="00507A3A"/>
    <w:rsid w:val="00520A0C"/>
    <w:rsid w:val="00520B17"/>
    <w:rsid w:val="00524846"/>
    <w:rsid w:val="0052632F"/>
    <w:rsid w:val="00537124"/>
    <w:rsid w:val="00543A77"/>
    <w:rsid w:val="0054503F"/>
    <w:rsid w:val="005712E2"/>
    <w:rsid w:val="005737DA"/>
    <w:rsid w:val="00574671"/>
    <w:rsid w:val="00577CE4"/>
    <w:rsid w:val="00583813"/>
    <w:rsid w:val="005909E5"/>
    <w:rsid w:val="005A337F"/>
    <w:rsid w:val="005B615B"/>
    <w:rsid w:val="005C31BB"/>
    <w:rsid w:val="005D21FE"/>
    <w:rsid w:val="005D36BA"/>
    <w:rsid w:val="005D7F9D"/>
    <w:rsid w:val="005E5A3B"/>
    <w:rsid w:val="005F2C81"/>
    <w:rsid w:val="005F59E5"/>
    <w:rsid w:val="005F7C02"/>
    <w:rsid w:val="00602C9C"/>
    <w:rsid w:val="00606047"/>
    <w:rsid w:val="00640215"/>
    <w:rsid w:val="00642CB5"/>
    <w:rsid w:val="00643D4B"/>
    <w:rsid w:val="00650B4D"/>
    <w:rsid w:val="0065549B"/>
    <w:rsid w:val="00657788"/>
    <w:rsid w:val="006665A3"/>
    <w:rsid w:val="00666D10"/>
    <w:rsid w:val="00667342"/>
    <w:rsid w:val="00672880"/>
    <w:rsid w:val="0069008B"/>
    <w:rsid w:val="006A1858"/>
    <w:rsid w:val="006A39A3"/>
    <w:rsid w:val="006B033F"/>
    <w:rsid w:val="006B3C5B"/>
    <w:rsid w:val="006B6577"/>
    <w:rsid w:val="006B7F9B"/>
    <w:rsid w:val="006D1A6A"/>
    <w:rsid w:val="006D2028"/>
    <w:rsid w:val="006D27FF"/>
    <w:rsid w:val="006D6D2D"/>
    <w:rsid w:val="006E4A88"/>
    <w:rsid w:val="006F0591"/>
    <w:rsid w:val="006F601F"/>
    <w:rsid w:val="006F628C"/>
    <w:rsid w:val="006F683D"/>
    <w:rsid w:val="006F780B"/>
    <w:rsid w:val="007075D3"/>
    <w:rsid w:val="007130E6"/>
    <w:rsid w:val="00714EC8"/>
    <w:rsid w:val="00714EF4"/>
    <w:rsid w:val="00721001"/>
    <w:rsid w:val="00723437"/>
    <w:rsid w:val="00724F1D"/>
    <w:rsid w:val="007425EF"/>
    <w:rsid w:val="00747457"/>
    <w:rsid w:val="00753CAB"/>
    <w:rsid w:val="00757EEE"/>
    <w:rsid w:val="00762BA9"/>
    <w:rsid w:val="00766B13"/>
    <w:rsid w:val="00766FF0"/>
    <w:rsid w:val="00770B62"/>
    <w:rsid w:val="00771F9F"/>
    <w:rsid w:val="007767CE"/>
    <w:rsid w:val="0079330C"/>
    <w:rsid w:val="007A538E"/>
    <w:rsid w:val="007A5CA7"/>
    <w:rsid w:val="007B10F2"/>
    <w:rsid w:val="007B275D"/>
    <w:rsid w:val="007B49B8"/>
    <w:rsid w:val="007C45E1"/>
    <w:rsid w:val="007C5F78"/>
    <w:rsid w:val="007C76B2"/>
    <w:rsid w:val="007D0069"/>
    <w:rsid w:val="007D14E1"/>
    <w:rsid w:val="007D2EFA"/>
    <w:rsid w:val="007D5CFA"/>
    <w:rsid w:val="007D6C34"/>
    <w:rsid w:val="007E18A8"/>
    <w:rsid w:val="007E5A9E"/>
    <w:rsid w:val="007E6680"/>
    <w:rsid w:val="007F19CE"/>
    <w:rsid w:val="007F43B0"/>
    <w:rsid w:val="007F76D4"/>
    <w:rsid w:val="007F77E1"/>
    <w:rsid w:val="0080014F"/>
    <w:rsid w:val="008001F1"/>
    <w:rsid w:val="00807654"/>
    <w:rsid w:val="00820A23"/>
    <w:rsid w:val="008235D9"/>
    <w:rsid w:val="00827528"/>
    <w:rsid w:val="00830003"/>
    <w:rsid w:val="0083365F"/>
    <w:rsid w:val="00841570"/>
    <w:rsid w:val="00853CC9"/>
    <w:rsid w:val="00854C13"/>
    <w:rsid w:val="00861DB9"/>
    <w:rsid w:val="00865BB2"/>
    <w:rsid w:val="008662F9"/>
    <w:rsid w:val="0087328C"/>
    <w:rsid w:val="00876D93"/>
    <w:rsid w:val="008809B1"/>
    <w:rsid w:val="0088214D"/>
    <w:rsid w:val="0088265F"/>
    <w:rsid w:val="00886470"/>
    <w:rsid w:val="008879AA"/>
    <w:rsid w:val="00891945"/>
    <w:rsid w:val="0089306C"/>
    <w:rsid w:val="00895124"/>
    <w:rsid w:val="008C7BCC"/>
    <w:rsid w:val="008D1C9E"/>
    <w:rsid w:val="008D27BA"/>
    <w:rsid w:val="008D419B"/>
    <w:rsid w:val="008D4AE2"/>
    <w:rsid w:val="008D7C13"/>
    <w:rsid w:val="008F3393"/>
    <w:rsid w:val="008F4DD2"/>
    <w:rsid w:val="008F6E9D"/>
    <w:rsid w:val="00900B00"/>
    <w:rsid w:val="009012D5"/>
    <w:rsid w:val="00906432"/>
    <w:rsid w:val="00907AFF"/>
    <w:rsid w:val="0091786A"/>
    <w:rsid w:val="00924987"/>
    <w:rsid w:val="00926AB3"/>
    <w:rsid w:val="00932FCE"/>
    <w:rsid w:val="0093509E"/>
    <w:rsid w:val="00935105"/>
    <w:rsid w:val="0093660A"/>
    <w:rsid w:val="00945842"/>
    <w:rsid w:val="00951000"/>
    <w:rsid w:val="00954C11"/>
    <w:rsid w:val="00956340"/>
    <w:rsid w:val="00956A09"/>
    <w:rsid w:val="009653DD"/>
    <w:rsid w:val="00966C7A"/>
    <w:rsid w:val="009673A8"/>
    <w:rsid w:val="00975554"/>
    <w:rsid w:val="0097788E"/>
    <w:rsid w:val="0097799E"/>
    <w:rsid w:val="00977A12"/>
    <w:rsid w:val="0099239A"/>
    <w:rsid w:val="00997975"/>
    <w:rsid w:val="009A2876"/>
    <w:rsid w:val="009A2B87"/>
    <w:rsid w:val="009B6F7E"/>
    <w:rsid w:val="009C22D2"/>
    <w:rsid w:val="009C3278"/>
    <w:rsid w:val="009D1E84"/>
    <w:rsid w:val="009F17E0"/>
    <w:rsid w:val="009F73CE"/>
    <w:rsid w:val="00A01D4A"/>
    <w:rsid w:val="00A02793"/>
    <w:rsid w:val="00A0455B"/>
    <w:rsid w:val="00A06B6F"/>
    <w:rsid w:val="00A2699E"/>
    <w:rsid w:val="00A3000F"/>
    <w:rsid w:val="00A36257"/>
    <w:rsid w:val="00A42C8A"/>
    <w:rsid w:val="00A4313A"/>
    <w:rsid w:val="00A455C3"/>
    <w:rsid w:val="00A50702"/>
    <w:rsid w:val="00A61C05"/>
    <w:rsid w:val="00A6278E"/>
    <w:rsid w:val="00A645D9"/>
    <w:rsid w:val="00A7400F"/>
    <w:rsid w:val="00A76B1C"/>
    <w:rsid w:val="00A812D5"/>
    <w:rsid w:val="00A83CCE"/>
    <w:rsid w:val="00A905DC"/>
    <w:rsid w:val="00A95124"/>
    <w:rsid w:val="00AA7025"/>
    <w:rsid w:val="00AB05A4"/>
    <w:rsid w:val="00AB1728"/>
    <w:rsid w:val="00AB61CA"/>
    <w:rsid w:val="00AC3482"/>
    <w:rsid w:val="00AC7914"/>
    <w:rsid w:val="00AE5228"/>
    <w:rsid w:val="00AF0179"/>
    <w:rsid w:val="00AF2B49"/>
    <w:rsid w:val="00AF6E5B"/>
    <w:rsid w:val="00B06278"/>
    <w:rsid w:val="00B07B9C"/>
    <w:rsid w:val="00B103E1"/>
    <w:rsid w:val="00B107CF"/>
    <w:rsid w:val="00B11A94"/>
    <w:rsid w:val="00B231C8"/>
    <w:rsid w:val="00B33BED"/>
    <w:rsid w:val="00B35D1A"/>
    <w:rsid w:val="00B35E8C"/>
    <w:rsid w:val="00B436F8"/>
    <w:rsid w:val="00B44E7C"/>
    <w:rsid w:val="00B45476"/>
    <w:rsid w:val="00B51EFD"/>
    <w:rsid w:val="00B540E3"/>
    <w:rsid w:val="00B73DD0"/>
    <w:rsid w:val="00B96776"/>
    <w:rsid w:val="00B975E3"/>
    <w:rsid w:val="00BA5E3A"/>
    <w:rsid w:val="00BC03D6"/>
    <w:rsid w:val="00BC43CA"/>
    <w:rsid w:val="00BC7E82"/>
    <w:rsid w:val="00BD06C7"/>
    <w:rsid w:val="00BD451C"/>
    <w:rsid w:val="00BD4E47"/>
    <w:rsid w:val="00BE6FCB"/>
    <w:rsid w:val="00C00C50"/>
    <w:rsid w:val="00C030A4"/>
    <w:rsid w:val="00C035EE"/>
    <w:rsid w:val="00C36F1C"/>
    <w:rsid w:val="00C45263"/>
    <w:rsid w:val="00C52F7B"/>
    <w:rsid w:val="00C5497D"/>
    <w:rsid w:val="00C61DDC"/>
    <w:rsid w:val="00C6293F"/>
    <w:rsid w:val="00C72F91"/>
    <w:rsid w:val="00C74FA8"/>
    <w:rsid w:val="00C83C2C"/>
    <w:rsid w:val="00C91866"/>
    <w:rsid w:val="00C94A6F"/>
    <w:rsid w:val="00CA315F"/>
    <w:rsid w:val="00CB486B"/>
    <w:rsid w:val="00CC5351"/>
    <w:rsid w:val="00CD1DDC"/>
    <w:rsid w:val="00CD275A"/>
    <w:rsid w:val="00CD6F6E"/>
    <w:rsid w:val="00CE6C4A"/>
    <w:rsid w:val="00CE6D73"/>
    <w:rsid w:val="00D01CF6"/>
    <w:rsid w:val="00D12FA0"/>
    <w:rsid w:val="00D13EF2"/>
    <w:rsid w:val="00D160AD"/>
    <w:rsid w:val="00D17AB0"/>
    <w:rsid w:val="00D30F3F"/>
    <w:rsid w:val="00D36AAB"/>
    <w:rsid w:val="00D4215E"/>
    <w:rsid w:val="00D42298"/>
    <w:rsid w:val="00D42A41"/>
    <w:rsid w:val="00D46AF2"/>
    <w:rsid w:val="00D60BBC"/>
    <w:rsid w:val="00D612C8"/>
    <w:rsid w:val="00D67E34"/>
    <w:rsid w:val="00D770CE"/>
    <w:rsid w:val="00D8061A"/>
    <w:rsid w:val="00D80B9B"/>
    <w:rsid w:val="00D81EDB"/>
    <w:rsid w:val="00D84A53"/>
    <w:rsid w:val="00D97927"/>
    <w:rsid w:val="00DA4889"/>
    <w:rsid w:val="00DA6111"/>
    <w:rsid w:val="00DD114F"/>
    <w:rsid w:val="00DE0AAA"/>
    <w:rsid w:val="00DE2E70"/>
    <w:rsid w:val="00DF2237"/>
    <w:rsid w:val="00DF325C"/>
    <w:rsid w:val="00E03A50"/>
    <w:rsid w:val="00E12DC1"/>
    <w:rsid w:val="00E2308C"/>
    <w:rsid w:val="00E40959"/>
    <w:rsid w:val="00E4301B"/>
    <w:rsid w:val="00E46082"/>
    <w:rsid w:val="00E465B8"/>
    <w:rsid w:val="00E63FA4"/>
    <w:rsid w:val="00E67EA6"/>
    <w:rsid w:val="00E82043"/>
    <w:rsid w:val="00E8485A"/>
    <w:rsid w:val="00E84D64"/>
    <w:rsid w:val="00E85DA4"/>
    <w:rsid w:val="00E96529"/>
    <w:rsid w:val="00EB1D94"/>
    <w:rsid w:val="00EB6848"/>
    <w:rsid w:val="00EC16A1"/>
    <w:rsid w:val="00EC45DF"/>
    <w:rsid w:val="00EC6B35"/>
    <w:rsid w:val="00ED5446"/>
    <w:rsid w:val="00ED5A53"/>
    <w:rsid w:val="00ED60D0"/>
    <w:rsid w:val="00EE27D2"/>
    <w:rsid w:val="00EE4FFA"/>
    <w:rsid w:val="00EF299A"/>
    <w:rsid w:val="00EF3C2A"/>
    <w:rsid w:val="00EF4178"/>
    <w:rsid w:val="00F00C6D"/>
    <w:rsid w:val="00F035B9"/>
    <w:rsid w:val="00F1386B"/>
    <w:rsid w:val="00F21250"/>
    <w:rsid w:val="00F21A21"/>
    <w:rsid w:val="00F34BA9"/>
    <w:rsid w:val="00F355FF"/>
    <w:rsid w:val="00F3676E"/>
    <w:rsid w:val="00F371C3"/>
    <w:rsid w:val="00F47A5C"/>
    <w:rsid w:val="00F57D0A"/>
    <w:rsid w:val="00F67042"/>
    <w:rsid w:val="00F77CEA"/>
    <w:rsid w:val="00F77D0E"/>
    <w:rsid w:val="00F81690"/>
    <w:rsid w:val="00F81BBE"/>
    <w:rsid w:val="00F81BF5"/>
    <w:rsid w:val="00F837B0"/>
    <w:rsid w:val="00F920AD"/>
    <w:rsid w:val="00F964A4"/>
    <w:rsid w:val="00F969A9"/>
    <w:rsid w:val="00F96A2A"/>
    <w:rsid w:val="00FA2183"/>
    <w:rsid w:val="00FA2DAD"/>
    <w:rsid w:val="00FB19BE"/>
    <w:rsid w:val="00FB3466"/>
    <w:rsid w:val="00FB4696"/>
    <w:rsid w:val="00FB7056"/>
    <w:rsid w:val="00FC19A4"/>
    <w:rsid w:val="00FC338E"/>
    <w:rsid w:val="00FD0F2A"/>
    <w:rsid w:val="00FD129C"/>
    <w:rsid w:val="00FD19F7"/>
    <w:rsid w:val="00FD1D78"/>
    <w:rsid w:val="00FD5380"/>
    <w:rsid w:val="00FE24DA"/>
    <w:rsid w:val="00FE339F"/>
    <w:rsid w:val="00FF367E"/>
    <w:rsid w:val="00FF6224"/>
    <w:rsid w:val="02587C53"/>
    <w:rsid w:val="35296943"/>
    <w:rsid w:val="3D8A75F2"/>
    <w:rsid w:val="484511D1"/>
    <w:rsid w:val="6F287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A9F8"/>
  <w15:docId w15:val="{ACA2FBE2-7311-4120-B042-3A09F2E0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1">
    <w:name w:val="heading 1"/>
    <w:basedOn w:val="a"/>
    <w:next w:val="a"/>
    <w:link w:val="10"/>
    <w:autoRedefine/>
    <w:uiPriority w:val="9"/>
    <w:qFormat/>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qFormat/>
    <w:rPr>
      <w:vertAlign w:val="superscript"/>
    </w:rPr>
  </w:style>
  <w:style w:type="character" w:styleId="a4">
    <w:name w:val="Emphasis"/>
    <w:basedOn w:val="a0"/>
    <w:autoRedefine/>
    <w:uiPriority w:val="20"/>
    <w:qFormat/>
    <w:rPr>
      <w:i/>
      <w:iCs/>
    </w:rPr>
  </w:style>
  <w:style w:type="character" w:styleId="a5">
    <w:name w:val="Hyperlink"/>
    <w:basedOn w:val="a0"/>
    <w:autoRedefine/>
    <w:uiPriority w:val="99"/>
    <w:semiHidden/>
    <w:unhideWhenUsed/>
    <w:qFormat/>
    <w:rPr>
      <w:color w:val="0000FF" w:themeColor="hyperlink"/>
      <w:u w:val="single"/>
    </w:rPr>
  </w:style>
  <w:style w:type="character" w:styleId="a6">
    <w:name w:val="Strong"/>
    <w:basedOn w:val="a0"/>
    <w:autoRedefine/>
    <w:qFormat/>
    <w:rPr>
      <w:b/>
      <w:bCs/>
    </w:rPr>
  </w:style>
  <w:style w:type="paragraph" w:styleId="a7">
    <w:name w:val="Balloon Text"/>
    <w:basedOn w:val="a"/>
    <w:link w:val="a8"/>
    <w:autoRedefine/>
    <w:uiPriority w:val="99"/>
    <w:semiHidden/>
    <w:unhideWhenUsed/>
    <w:qFormat/>
    <w:rPr>
      <w:rFonts w:ascii="Tahoma" w:hAnsi="Tahoma" w:cs="Tahoma"/>
      <w:sz w:val="16"/>
      <w:szCs w:val="16"/>
    </w:rPr>
  </w:style>
  <w:style w:type="paragraph" w:styleId="a9">
    <w:name w:val="footnote text"/>
    <w:basedOn w:val="a"/>
    <w:link w:val="11"/>
    <w:autoRedefine/>
    <w:qFormat/>
  </w:style>
  <w:style w:type="paragraph" w:styleId="aa">
    <w:name w:val="header"/>
    <w:basedOn w:val="a"/>
    <w:link w:val="ab"/>
    <w:autoRedefine/>
    <w:uiPriority w:val="99"/>
    <w:unhideWhenUsed/>
    <w:qFormat/>
    <w:pPr>
      <w:tabs>
        <w:tab w:val="center" w:pos="4677"/>
        <w:tab w:val="right" w:pos="9355"/>
      </w:tabs>
    </w:pPr>
  </w:style>
  <w:style w:type="paragraph" w:styleId="ac">
    <w:name w:val="Body Text"/>
    <w:basedOn w:val="a"/>
    <w:link w:val="ad"/>
    <w:autoRedefine/>
    <w:semiHidden/>
    <w:unhideWhenUsed/>
    <w:qFormat/>
    <w:pPr>
      <w:widowControl/>
      <w:autoSpaceDE/>
      <w:autoSpaceDN/>
      <w:adjustRightInd/>
      <w:spacing w:after="120"/>
    </w:pPr>
  </w:style>
  <w:style w:type="paragraph" w:styleId="ae">
    <w:name w:val="Body Text Indent"/>
    <w:basedOn w:val="a"/>
    <w:link w:val="af"/>
    <w:autoRedefine/>
    <w:unhideWhenUsed/>
    <w:qFormat/>
    <w:pPr>
      <w:spacing w:after="120"/>
      <w:ind w:left="283"/>
    </w:pPr>
  </w:style>
  <w:style w:type="paragraph" w:styleId="af0">
    <w:name w:val="Title"/>
    <w:basedOn w:val="a"/>
    <w:link w:val="af1"/>
    <w:autoRedefine/>
    <w:qFormat/>
    <w:pPr>
      <w:widowControl/>
      <w:autoSpaceDE/>
      <w:autoSpaceDN/>
      <w:adjustRightInd/>
      <w:jc w:val="center"/>
    </w:pPr>
    <w:rPr>
      <w:b/>
      <w:sz w:val="28"/>
    </w:rPr>
  </w:style>
  <w:style w:type="paragraph" w:styleId="af2">
    <w:name w:val="footer"/>
    <w:basedOn w:val="a"/>
    <w:link w:val="af3"/>
    <w:autoRedefine/>
    <w:uiPriority w:val="99"/>
    <w:unhideWhenUsed/>
    <w:qFormat/>
    <w:pPr>
      <w:tabs>
        <w:tab w:val="center" w:pos="4677"/>
        <w:tab w:val="right" w:pos="9355"/>
      </w:tabs>
    </w:pPr>
  </w:style>
  <w:style w:type="paragraph" w:styleId="af4">
    <w:name w:val="Normal (Web)"/>
    <w:basedOn w:val="a"/>
    <w:autoRedefine/>
    <w:uiPriority w:val="99"/>
    <w:semiHidden/>
    <w:unhideWhenUsed/>
    <w:qFormat/>
    <w:pPr>
      <w:widowControl/>
      <w:autoSpaceDE/>
      <w:autoSpaceDN/>
      <w:adjustRightInd/>
      <w:spacing w:before="100" w:after="119"/>
    </w:pPr>
    <w:rPr>
      <w:kern w:val="2"/>
      <w:sz w:val="24"/>
      <w:szCs w:val="24"/>
      <w:lang w:eastAsia="ar-SA"/>
    </w:rPr>
  </w:style>
  <w:style w:type="table" w:styleId="af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autoRedefine/>
    <w:qFormat/>
    <w:pPr>
      <w:widowControl w:val="0"/>
      <w:autoSpaceDE w:val="0"/>
      <w:autoSpaceDN w:val="0"/>
      <w:adjustRightInd w:val="0"/>
      <w:ind w:firstLine="720"/>
    </w:pPr>
    <w:rPr>
      <w:rFonts w:ascii="Arial" w:eastAsia="Times New Roman" w:hAnsi="Arial" w:cs="Arial"/>
    </w:rPr>
  </w:style>
  <w:style w:type="character" w:customStyle="1" w:styleId="af6">
    <w:name w:val="Текст сноски Знак"/>
    <w:basedOn w:val="a0"/>
    <w:autoRedefine/>
    <w:uiPriority w:val="99"/>
    <w:semiHidden/>
    <w:qFormat/>
    <w:rPr>
      <w:rFonts w:ascii="Times New Roman" w:eastAsia="Times New Roman" w:hAnsi="Times New Roman" w:cs="Times New Roman"/>
      <w:sz w:val="20"/>
      <w:szCs w:val="20"/>
      <w:lang w:eastAsia="ru-RU"/>
    </w:rPr>
  </w:style>
  <w:style w:type="character" w:customStyle="1" w:styleId="11">
    <w:name w:val="Текст сноски Знак1"/>
    <w:link w:val="a9"/>
    <w:autoRedefine/>
    <w:qFormat/>
    <w:locked/>
    <w:rPr>
      <w:rFonts w:ascii="Times New Roman" w:eastAsia="Times New Roman" w:hAnsi="Times New Roman" w:cs="Times New Roman"/>
      <w:sz w:val="20"/>
      <w:szCs w:val="20"/>
      <w:lang w:eastAsia="ru-RU"/>
    </w:rPr>
  </w:style>
  <w:style w:type="paragraph" w:styleId="af7">
    <w:name w:val="List Paragraph"/>
    <w:basedOn w:val="a"/>
    <w:link w:val="af8"/>
    <w:autoRedefine/>
    <w:uiPriority w:val="34"/>
    <w:qFormat/>
    <w:pPr>
      <w:ind w:left="708"/>
    </w:pPr>
  </w:style>
  <w:style w:type="character" w:customStyle="1" w:styleId="a8">
    <w:name w:val="Текст выноски Знак"/>
    <w:basedOn w:val="a0"/>
    <w:link w:val="a7"/>
    <w:autoRedefine/>
    <w:uiPriority w:val="99"/>
    <w:semiHidden/>
    <w:qFormat/>
    <w:rPr>
      <w:rFonts w:ascii="Tahoma" w:eastAsia="Times New Roman" w:hAnsi="Tahoma" w:cs="Tahoma"/>
      <w:sz w:val="16"/>
      <w:szCs w:val="16"/>
      <w:lang w:eastAsia="ru-RU"/>
    </w:rPr>
  </w:style>
  <w:style w:type="character" w:customStyle="1" w:styleId="af1">
    <w:name w:val="Заголовок Знак"/>
    <w:basedOn w:val="a0"/>
    <w:link w:val="af0"/>
    <w:autoRedefine/>
    <w:qFormat/>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a"/>
    <w:autoRedefine/>
    <w:uiPriority w:val="99"/>
    <w:qFormat/>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autoRedefine/>
    <w:uiPriority w:val="99"/>
    <w:qFormat/>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autoRedefine/>
    <w:semiHidden/>
    <w:qFormat/>
    <w:rPr>
      <w:rFonts w:ascii="Times New Roman" w:eastAsia="Times New Roman" w:hAnsi="Times New Roman" w:cs="Times New Roman"/>
      <w:sz w:val="20"/>
      <w:szCs w:val="20"/>
      <w:lang w:eastAsia="ru-RU"/>
    </w:rPr>
  </w:style>
  <w:style w:type="character" w:customStyle="1" w:styleId="4">
    <w:name w:val="Заголовок №4_"/>
    <w:link w:val="40"/>
    <w:autoRedefine/>
    <w:uiPriority w:val="99"/>
    <w:qFormat/>
    <w:locked/>
    <w:rPr>
      <w:b/>
      <w:sz w:val="27"/>
      <w:shd w:val="clear" w:color="auto" w:fill="FFFFFF"/>
    </w:rPr>
  </w:style>
  <w:style w:type="paragraph" w:customStyle="1" w:styleId="40">
    <w:name w:val="Заголовок №4"/>
    <w:basedOn w:val="a"/>
    <w:link w:val="4"/>
    <w:autoRedefine/>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autoRedefine/>
    <w:uiPriority w:val="99"/>
    <w:qFormat/>
    <w:rPr>
      <w:rFonts w:ascii="Times New Roman" w:hAnsi="Times New Roman"/>
      <w:spacing w:val="0"/>
      <w:sz w:val="28"/>
    </w:rPr>
  </w:style>
  <w:style w:type="table" w:customStyle="1" w:styleId="12">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autoRedefine/>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8">
    <w:name w:val="Абзац списка Знак"/>
    <w:link w:val="af7"/>
    <w:autoRedefine/>
    <w:uiPriority w:val="34"/>
    <w:qFormat/>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autoRedefine/>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f">
    <w:name w:val="Основной текст с отступом Знак"/>
    <w:basedOn w:val="a0"/>
    <w:link w:val="ae"/>
    <w:autoRedefine/>
    <w:qFormat/>
    <w:rPr>
      <w:rFonts w:ascii="Times New Roman" w:eastAsia="Times New Roman" w:hAnsi="Times New Roman" w:cs="Times New Roman"/>
      <w:sz w:val="20"/>
      <w:szCs w:val="20"/>
      <w:lang w:eastAsia="ru-RU"/>
    </w:rPr>
  </w:style>
  <w:style w:type="paragraph" w:customStyle="1" w:styleId="210">
    <w:name w:val="Основной текст 21"/>
    <w:basedOn w:val="a"/>
    <w:autoRedefine/>
    <w:qFormat/>
    <w:pPr>
      <w:suppressAutoHyphens/>
      <w:autoSpaceDE/>
      <w:autoSpaceDN/>
      <w:adjustRightInd/>
      <w:spacing w:after="120" w:line="480" w:lineRule="auto"/>
    </w:pPr>
    <w:rPr>
      <w:rFonts w:eastAsia="Arial Unicode MS"/>
      <w:kern w:val="1"/>
      <w:sz w:val="24"/>
      <w:szCs w:val="24"/>
      <w:lang w:eastAsia="ar-SA"/>
    </w:rPr>
  </w:style>
  <w:style w:type="paragraph" w:customStyle="1" w:styleId="31">
    <w:name w:val="Основной текст 31"/>
    <w:basedOn w:val="a"/>
    <w:autoRedefine/>
    <w:qFormat/>
    <w:pPr>
      <w:suppressAutoHyphens/>
      <w:autoSpaceDE/>
      <w:autoSpaceDN/>
      <w:adjustRightInd/>
      <w:spacing w:after="120"/>
    </w:pPr>
    <w:rPr>
      <w:rFonts w:eastAsia="Arial Unicode MS"/>
      <w:kern w:val="1"/>
      <w:sz w:val="16"/>
      <w:szCs w:val="16"/>
      <w:lang w:eastAsia="ar-SA"/>
    </w:rPr>
  </w:style>
  <w:style w:type="character" w:customStyle="1" w:styleId="10">
    <w:name w:val="Заголовок 1 Знак"/>
    <w:basedOn w:val="a0"/>
    <w:link w:val="1"/>
    <w:autoRedefine/>
    <w:uiPriority w:val="9"/>
    <w:qFormat/>
    <w:rPr>
      <w:rFonts w:asciiTheme="majorHAnsi" w:eastAsiaTheme="majorEastAsia" w:hAnsiTheme="majorHAnsi" w:cstheme="majorBidi"/>
      <w:b/>
      <w:bCs/>
      <w:color w:val="365F91" w:themeColor="accent1" w:themeShade="BF"/>
      <w:kern w:val="2"/>
      <w:sz w:val="24"/>
      <w:szCs w:val="24"/>
      <w:lang w:eastAsia="ar-SA"/>
    </w:rPr>
  </w:style>
  <w:style w:type="character" w:customStyle="1" w:styleId="apple-converted-space">
    <w:name w:val="apple-converted-space"/>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1667">
      <w:bodyDiv w:val="1"/>
      <w:marLeft w:val="0"/>
      <w:marRight w:val="0"/>
      <w:marTop w:val="0"/>
      <w:marBottom w:val="0"/>
      <w:divBdr>
        <w:top w:val="none" w:sz="0" w:space="0" w:color="auto"/>
        <w:left w:val="none" w:sz="0" w:space="0" w:color="auto"/>
        <w:bottom w:val="none" w:sz="0" w:space="0" w:color="auto"/>
        <w:right w:val="none" w:sz="0" w:space="0" w:color="auto"/>
      </w:divBdr>
    </w:div>
    <w:div w:id="189604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399/" TargetMode="External"/><Relationship Id="rId18" Type="http://schemas.openxmlformats.org/officeDocument/2006/relationships/hyperlink" Target="http://elib.fa.ru/" TargetMode="External"/><Relationship Id="rId26" Type="http://schemas.openxmlformats.org/officeDocument/2006/relationships/hyperlink" Target="http://&#1085;&#1101;&#1073;.&#1088;&#1092;/" TargetMode="External"/><Relationship Id="rId3" Type="http://schemas.openxmlformats.org/officeDocument/2006/relationships/styles" Target="styles.xml"/><Relationship Id="rId21" Type="http://schemas.openxmlformats.org/officeDocument/2006/relationships/hyperlink" Target="https://onlinelibrary.wiley.com/?dbcode=CFLQ" TargetMode="External"/><Relationship Id="rId7" Type="http://schemas.openxmlformats.org/officeDocument/2006/relationships/endnotes" Target="endnotes.xml"/><Relationship Id="rId12" Type="http://schemas.openxmlformats.org/officeDocument/2006/relationships/hyperlink" Target="https://oversea.cnki.net/kns" TargetMode="External"/><Relationship Id="rId17" Type="http://schemas.openxmlformats.org/officeDocument/2006/relationships/hyperlink" Target="https://digital.gov.ru/common/upload/2227-pril.pdf" TargetMode="External"/><Relationship Id="rId25" Type="http://schemas.openxmlformats.org/officeDocument/2006/relationships/hyperlink" Target="http://elibrary.ru"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link.springer.com/" TargetMode="External"/><Relationship Id="rId20" Type="http://schemas.openxmlformats.org/officeDocument/2006/relationships/hyperlink" Target="http://www.znaniu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oversea.cnki.net/" TargetMode="External"/><Relationship Id="rId24" Type="http://schemas.openxmlformats.org/officeDocument/2006/relationships/hyperlink" Target="http://www.consultant.ru/document/cons_doc_LAW_34683/"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academic.oup.com/journals/" TargetMode="External"/><Relationship Id="rId23" Type="http://schemas.openxmlformats.org/officeDocument/2006/relationships/hyperlink" Target="http://biblioclub.ru/" TargetMode="External"/><Relationship Id="rId28" Type="http://schemas.openxmlformats.org/officeDocument/2006/relationships/footer" Target="footer1.xml"/><Relationship Id="rId10" Type="http://schemas.openxmlformats.org/officeDocument/2006/relationships/hyperlink" Target="http://www.sciencedirect.com" TargetMode="External"/><Relationship Id="rId19" Type="http://schemas.openxmlformats.org/officeDocument/2006/relationships/hyperlink" Target="http://www.consultant.ru/document/cons_doc_LAW_9027/"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duvideo.online/" TargetMode="External"/><Relationship Id="rId14" Type="http://schemas.openxmlformats.org/officeDocument/2006/relationships/hyperlink" Target="http://www.consultant.ru/document/cons_doc_LAW_5142/d987f8aecdea90060f74c0c6bdfe46d28f528d7e/" TargetMode="External"/><Relationship Id="rId22" Type="http://schemas.openxmlformats.org/officeDocument/2006/relationships/hyperlink" Target="http://www.book.ru" TargetMode="External"/><Relationship Id="rId27" Type="http://schemas.openxmlformats.org/officeDocument/2006/relationships/hyperlink" Target="http://jstor.org" TargetMode="External"/><Relationship Id="rId30" Type="http://schemas.openxmlformats.org/officeDocument/2006/relationships/theme" Target="theme/theme1.xml"/><Relationship Id="rId8" Type="http://schemas.openxmlformats.org/officeDocument/2006/relationships/hyperlink" Target="http://arch.neicon.ru/xmlu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A5889-4D60-495C-8C10-0CF6149EA953}"/>
</file>

<file path=customXml/itemProps2.xml><?xml version="1.0" encoding="utf-8"?>
<ds:datastoreItem xmlns:ds="http://schemas.openxmlformats.org/officeDocument/2006/customXml" ds:itemID="{4AE09A80-92DA-44E9-91A8-1C4A2B8BB6F2}"/>
</file>

<file path=customXml/itemProps3.xml><?xml version="1.0" encoding="utf-8"?>
<ds:datastoreItem xmlns:ds="http://schemas.openxmlformats.org/officeDocument/2006/customXml" ds:itemID="{F7C92583-EF2E-4F7D-AB98-93D1BB94EA10}"/>
</file>

<file path=customXml/itemProps4.xml><?xml version="1.0" encoding="utf-8"?>
<ds:datastoreItem xmlns:ds="http://schemas.openxmlformats.org/officeDocument/2006/customXml" ds:itemID="{A2E475F9-39CB-40E4-8439-AC5650412F6C}"/>
</file>

<file path=docProps/app.xml><?xml version="1.0" encoding="utf-8"?>
<Properties xmlns="http://schemas.openxmlformats.org/officeDocument/2006/extended-properties" xmlns:vt="http://schemas.openxmlformats.org/officeDocument/2006/docPropsVTypes">
  <Template>Normal</Template>
  <TotalTime>63</TotalTime>
  <Pages>47</Pages>
  <Words>14029</Words>
  <Characters>79966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Хусяинова Вера Михайловна</cp:lastModifiedBy>
  <cp:revision>15</cp:revision>
  <cp:lastPrinted>2024-05-08T10:43:00Z</cp:lastPrinted>
  <dcterms:created xsi:type="dcterms:W3CDTF">2024-04-22T14:28:00Z</dcterms:created>
  <dcterms:modified xsi:type="dcterms:W3CDTF">2024-05-13T12:48:00Z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B7DE95C0661144CF8CB992DAB50AF169</vt:lpwstr>
  </property>
  <property fmtid="{D5CDD505-2E9C-101B-9397-08002B2CF9AE}" pid="4" name="ContentTypeId">
    <vt:lpwstr>0x0101005BFBEA40C9FA114FBD53ACE81E336535</vt:lpwstr>
  </property>
</Properties>
</file>