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B" w:rsidRPr="002A708B" w:rsidRDefault="002A708B" w:rsidP="002A708B">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2A708B">
        <w:rPr>
          <w:rFonts w:ascii="Times New Roman" w:eastAsia="Times New Roman" w:hAnsi="Times New Roman" w:cs="Times New Roman"/>
          <w:sz w:val="28"/>
          <w:szCs w:val="28"/>
          <w:lang w:eastAsia="ru-RU"/>
        </w:rPr>
        <w:t>Федеральное государственное образовательное</w:t>
      </w:r>
    </w:p>
    <w:p w:rsidR="002A708B" w:rsidRPr="002A708B" w:rsidRDefault="002A708B" w:rsidP="002A708B">
      <w:pPr>
        <w:spacing w:after="0" w:line="240" w:lineRule="auto"/>
        <w:jc w:val="center"/>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бюджетное учреждение высшего образования</w:t>
      </w:r>
    </w:p>
    <w:p w:rsidR="002A708B" w:rsidRPr="002A708B" w:rsidRDefault="002A708B" w:rsidP="002A708B">
      <w:pPr>
        <w:spacing w:after="0" w:line="240" w:lineRule="auto"/>
        <w:jc w:val="center"/>
        <w:rPr>
          <w:rFonts w:ascii="Times New Roman" w:eastAsia="Times New Roman" w:hAnsi="Times New Roman" w:cs="Times New Roman"/>
          <w:b/>
          <w:caps/>
          <w:sz w:val="28"/>
          <w:szCs w:val="28"/>
          <w:lang w:eastAsia="ru-RU"/>
        </w:rPr>
      </w:pPr>
      <w:r w:rsidRPr="002A708B">
        <w:rPr>
          <w:rFonts w:ascii="Times New Roman" w:eastAsia="Times New Roman" w:hAnsi="Times New Roman" w:cs="Times New Roman"/>
          <w:b/>
          <w:caps/>
          <w:sz w:val="28"/>
          <w:szCs w:val="28"/>
          <w:lang w:eastAsia="ru-RU"/>
        </w:rPr>
        <w:t>«ФинансоВЫЙ УНИВЕРСИТЕТ</w:t>
      </w:r>
    </w:p>
    <w:p w:rsidR="002A708B" w:rsidRPr="002A708B" w:rsidRDefault="002A708B" w:rsidP="002A708B">
      <w:pPr>
        <w:spacing w:after="0" w:line="240" w:lineRule="auto"/>
        <w:jc w:val="center"/>
        <w:rPr>
          <w:rFonts w:ascii="Times New Roman" w:eastAsia="Times New Roman" w:hAnsi="Times New Roman" w:cs="Times New Roman"/>
          <w:b/>
          <w:caps/>
          <w:sz w:val="28"/>
          <w:szCs w:val="28"/>
          <w:lang w:eastAsia="ru-RU"/>
        </w:rPr>
      </w:pPr>
      <w:r w:rsidRPr="002A708B">
        <w:rPr>
          <w:rFonts w:ascii="Times New Roman" w:eastAsia="Times New Roman" w:hAnsi="Times New Roman" w:cs="Times New Roman"/>
          <w:b/>
          <w:caps/>
          <w:sz w:val="28"/>
          <w:szCs w:val="28"/>
          <w:lang w:eastAsia="ru-RU"/>
        </w:rPr>
        <w:t>при Правительстве Российской Федерации»</w:t>
      </w:r>
    </w:p>
    <w:p w:rsidR="002A708B" w:rsidRPr="002A708B" w:rsidRDefault="002A708B" w:rsidP="002A708B">
      <w:pPr>
        <w:spacing w:after="0" w:line="240" w:lineRule="auto"/>
        <w:jc w:val="center"/>
        <w:rPr>
          <w:rFonts w:ascii="Times New Roman" w:eastAsia="Times New Roman" w:hAnsi="Times New Roman" w:cs="Times New Roman"/>
          <w:b/>
          <w:caps/>
          <w:sz w:val="20"/>
          <w:szCs w:val="20"/>
          <w:lang w:eastAsia="ru-RU"/>
        </w:rPr>
      </w:pPr>
      <w:r w:rsidRPr="002A708B">
        <w:rPr>
          <w:rFonts w:ascii="Times New Roman" w:eastAsia="Times New Roman" w:hAnsi="Times New Roman" w:cs="Times New Roman"/>
          <w:b/>
          <w:caps/>
          <w:sz w:val="20"/>
          <w:szCs w:val="20"/>
          <w:lang w:eastAsia="ru-RU"/>
        </w:rPr>
        <w:t>(Финансовый университет)</w:t>
      </w:r>
    </w:p>
    <w:p w:rsidR="002A708B" w:rsidRPr="002A708B" w:rsidRDefault="002A708B" w:rsidP="002A708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2A708B" w:rsidRPr="002A708B" w:rsidRDefault="002A708B" w:rsidP="002A708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2A708B">
        <w:rPr>
          <w:rFonts w:ascii="Times New Roman" w:eastAsia="Times New Roman" w:hAnsi="Times New Roman" w:cs="Times New Roman"/>
          <w:b/>
          <w:sz w:val="28"/>
          <w:szCs w:val="28"/>
          <w:lang w:eastAsia="ru-RU"/>
        </w:rPr>
        <w:t>Департамент правового регулирования экономической деятельности</w:t>
      </w:r>
    </w:p>
    <w:p w:rsidR="002A708B" w:rsidRDefault="002A708B" w:rsidP="002A708B">
      <w:pPr>
        <w:spacing w:after="0" w:line="240" w:lineRule="auto"/>
        <w:jc w:val="center"/>
        <w:rPr>
          <w:rFonts w:ascii="Times New Roman" w:eastAsia="Times New Roman" w:hAnsi="Times New Roman" w:cs="Times New Roman"/>
          <w:b/>
          <w:sz w:val="28"/>
          <w:szCs w:val="28"/>
          <w:lang w:eastAsia="ru-RU"/>
        </w:rPr>
      </w:pPr>
    </w:p>
    <w:tbl>
      <w:tblPr>
        <w:tblStyle w:val="a8"/>
        <w:tblW w:w="50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4688"/>
      </w:tblGrid>
      <w:tr w:rsidR="000155AA" w:rsidRPr="008F6F88" w:rsidTr="00F91A06">
        <w:trPr>
          <w:trHeight w:val="3064"/>
        </w:trPr>
        <w:tc>
          <w:tcPr>
            <w:tcW w:w="2724" w:type="pct"/>
          </w:tcPr>
          <w:tbl>
            <w:tblPr>
              <w:tblpPr w:leftFromText="180" w:rightFromText="180" w:bottomFromText="160" w:vertAnchor="text" w:horzAnchor="margin" w:tblpXSpec="right" w:tblpY="231"/>
              <w:tblW w:w="4898" w:type="dxa"/>
              <w:tblCellMar>
                <w:left w:w="0" w:type="dxa"/>
                <w:right w:w="0" w:type="dxa"/>
              </w:tblCellMar>
              <w:tblLook w:val="04A0" w:firstRow="1" w:lastRow="0" w:firstColumn="1" w:lastColumn="0" w:noHBand="0" w:noVBand="1"/>
            </w:tblPr>
            <w:tblGrid>
              <w:gridCol w:w="4898"/>
            </w:tblGrid>
            <w:tr w:rsidR="000155AA" w:rsidRPr="00C0361B" w:rsidTr="00F91A06">
              <w:trPr>
                <w:trHeight w:val="233"/>
              </w:trPr>
              <w:tc>
                <w:tcPr>
                  <w:tcW w:w="4898" w:type="dxa"/>
                  <w:tcMar>
                    <w:top w:w="80" w:type="dxa"/>
                    <w:left w:w="80" w:type="dxa"/>
                    <w:bottom w:w="80" w:type="dxa"/>
                    <w:right w:w="80" w:type="dxa"/>
                  </w:tcMar>
                  <w:hideMark/>
                </w:tcPr>
                <w:p w:rsidR="000155AA" w:rsidRDefault="000155AA" w:rsidP="00F91A06">
                  <w:pPr>
                    <w:spacing w:after="0" w:line="240" w:lineRule="auto"/>
                    <w:jc w:val="both"/>
                    <w:rPr>
                      <w:rFonts w:ascii="Times New Roman" w:hAnsi="Times New Roman" w:cs="Times New Roman"/>
                      <w:b/>
                      <w:sz w:val="28"/>
                      <w:szCs w:val="28"/>
                    </w:rPr>
                  </w:pPr>
                  <w:r w:rsidRPr="00B224C6">
                    <w:rPr>
                      <w:rFonts w:ascii="Times New Roman" w:hAnsi="Times New Roman" w:cs="Times New Roman"/>
                      <w:b/>
                      <w:sz w:val="28"/>
                      <w:szCs w:val="28"/>
                    </w:rPr>
                    <w:t>СОГЛАСОВАНО</w:t>
                  </w:r>
                </w:p>
                <w:p w:rsidR="000155AA" w:rsidRDefault="000155AA" w:rsidP="00F91A06">
                  <w:pPr>
                    <w:spacing w:after="0" w:line="240" w:lineRule="auto"/>
                    <w:jc w:val="both"/>
                    <w:rPr>
                      <w:rFonts w:ascii="Times New Roman" w:hAnsi="Times New Roman" w:cs="Times New Roman"/>
                      <w:sz w:val="28"/>
                      <w:szCs w:val="28"/>
                    </w:rPr>
                  </w:pPr>
                  <w:r w:rsidRPr="00D3094B">
                    <w:rPr>
                      <w:rFonts w:ascii="Times New Roman" w:hAnsi="Times New Roman" w:cs="Times New Roman"/>
                      <w:sz w:val="28"/>
                      <w:szCs w:val="28"/>
                    </w:rPr>
                    <w:t>Федеральная антимонопольная служба</w:t>
                  </w:r>
                </w:p>
                <w:p w:rsidR="000155AA" w:rsidRPr="00D3094B" w:rsidRDefault="000155AA" w:rsidP="00F91A06">
                  <w:pPr>
                    <w:spacing w:after="0" w:line="240" w:lineRule="auto"/>
                    <w:jc w:val="both"/>
                    <w:rPr>
                      <w:rFonts w:ascii="Times New Roman" w:hAnsi="Times New Roman" w:cs="Times New Roman"/>
                      <w:sz w:val="28"/>
                      <w:szCs w:val="28"/>
                    </w:rPr>
                  </w:pPr>
                </w:p>
                <w:p w:rsidR="00A335B5" w:rsidRDefault="000155AA" w:rsidP="00F91A06">
                  <w:pPr>
                    <w:spacing w:after="0" w:line="240" w:lineRule="auto"/>
                    <w:jc w:val="both"/>
                    <w:rPr>
                      <w:rFonts w:ascii="Times New Roman" w:hAnsi="Times New Roman" w:cs="Times New Roman"/>
                      <w:sz w:val="28"/>
                      <w:szCs w:val="28"/>
                    </w:rPr>
                  </w:pPr>
                  <w:r w:rsidRPr="00D3094B">
                    <w:rPr>
                      <w:rFonts w:ascii="Times New Roman" w:hAnsi="Times New Roman" w:cs="Times New Roman"/>
                      <w:sz w:val="28"/>
                      <w:szCs w:val="28"/>
                    </w:rPr>
                    <w:t>Заместитель руководителя</w:t>
                  </w:r>
                </w:p>
                <w:p w:rsidR="000155AA" w:rsidRPr="00A335B5" w:rsidRDefault="00A335B5" w:rsidP="00F9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w:t>
                  </w:r>
                  <w:r w:rsidR="000155AA" w:rsidRPr="00D3094B">
                    <w:rPr>
                      <w:rFonts w:ascii="Times New Roman" w:hAnsi="Times New Roman" w:cs="Times New Roman"/>
                      <w:sz w:val="28"/>
                      <w:szCs w:val="28"/>
                    </w:rPr>
                    <w:t>А.Б. Кашеваров</w:t>
                  </w:r>
                </w:p>
              </w:tc>
            </w:tr>
            <w:tr w:rsidR="000155AA" w:rsidRPr="00C0361B" w:rsidTr="00F91A06">
              <w:trPr>
                <w:trHeight w:val="1303"/>
              </w:trPr>
              <w:tc>
                <w:tcPr>
                  <w:tcW w:w="4898" w:type="dxa"/>
                  <w:tcMar>
                    <w:top w:w="80" w:type="dxa"/>
                    <w:left w:w="80" w:type="dxa"/>
                    <w:bottom w:w="80" w:type="dxa"/>
                    <w:right w:w="80" w:type="dxa"/>
                  </w:tcMar>
                </w:tcPr>
                <w:p w:rsidR="000155AA" w:rsidRPr="00C0361B" w:rsidRDefault="000155AA" w:rsidP="00111946">
                  <w:pPr>
                    <w:spacing w:after="0" w:line="240" w:lineRule="auto"/>
                    <w:jc w:val="both"/>
                    <w:rPr>
                      <w:rFonts w:ascii="Times New Roman" w:hAnsi="Times New Roman" w:cs="Times New Roman"/>
                      <w:sz w:val="28"/>
                      <w:szCs w:val="28"/>
                    </w:rPr>
                  </w:pPr>
                  <w:r w:rsidRPr="00C0361B">
                    <w:rPr>
                      <w:rFonts w:ascii="Times New Roman" w:hAnsi="Times New Roman" w:cs="Times New Roman"/>
                      <w:sz w:val="28"/>
                      <w:szCs w:val="28"/>
                    </w:rPr>
                    <w:t>«_</w:t>
                  </w:r>
                  <w:r w:rsidR="00111946">
                    <w:rPr>
                      <w:rFonts w:ascii="Times New Roman" w:hAnsi="Times New Roman" w:cs="Times New Roman"/>
                      <w:sz w:val="28"/>
                      <w:szCs w:val="28"/>
                    </w:rPr>
                    <w:t>03</w:t>
                  </w:r>
                  <w:r w:rsidRPr="00C0361B">
                    <w:rPr>
                      <w:rFonts w:ascii="Times New Roman" w:hAnsi="Times New Roman" w:cs="Times New Roman"/>
                      <w:sz w:val="28"/>
                      <w:szCs w:val="28"/>
                    </w:rPr>
                    <w:t>_» _</w:t>
                  </w:r>
                  <w:r w:rsidR="00111946">
                    <w:rPr>
                      <w:rFonts w:ascii="Times New Roman" w:hAnsi="Times New Roman" w:cs="Times New Roman"/>
                      <w:sz w:val="28"/>
                      <w:szCs w:val="28"/>
                    </w:rPr>
                    <w:t>декабря</w:t>
                  </w:r>
                  <w:r w:rsidRPr="00C0361B">
                    <w:rPr>
                      <w:rFonts w:ascii="Times New Roman" w:hAnsi="Times New Roman" w:cs="Times New Roman"/>
                      <w:sz w:val="28"/>
                      <w:szCs w:val="28"/>
                    </w:rPr>
                    <w:t>_ 2019 г.</w:t>
                  </w:r>
                </w:p>
              </w:tc>
            </w:tr>
          </w:tbl>
          <w:p w:rsidR="000155AA" w:rsidRPr="00C0361B" w:rsidRDefault="000155AA" w:rsidP="00F91A06">
            <w:pPr>
              <w:widowControl w:val="0"/>
              <w:jc w:val="both"/>
              <w:rPr>
                <w:rFonts w:ascii="Times New Roman" w:eastAsia="Calibri" w:hAnsi="Times New Roman" w:cs="Times New Roman"/>
                <w:sz w:val="28"/>
                <w:szCs w:val="28"/>
                <w:highlight w:val="yellow"/>
              </w:rPr>
            </w:pPr>
          </w:p>
        </w:tc>
        <w:tc>
          <w:tcPr>
            <w:tcW w:w="2276" w:type="pct"/>
          </w:tcPr>
          <w:p w:rsidR="000155AA" w:rsidRPr="008F6F88" w:rsidRDefault="000155AA" w:rsidP="00F91A06">
            <w:pPr>
              <w:widowControl w:val="0"/>
              <w:jc w:val="right"/>
              <w:rPr>
                <w:rFonts w:ascii="Times New Roman" w:eastAsia="Calibri" w:hAnsi="Times New Roman" w:cs="Times New Roman"/>
                <w:sz w:val="28"/>
                <w:szCs w:val="28"/>
              </w:rPr>
            </w:pPr>
          </w:p>
          <w:p w:rsidR="000155AA" w:rsidRPr="008F6F88" w:rsidRDefault="000155AA" w:rsidP="00F91A06">
            <w:pPr>
              <w:widowControl w:val="0"/>
              <w:jc w:val="right"/>
              <w:rPr>
                <w:rFonts w:ascii="Times New Roman" w:eastAsia="Calibri" w:hAnsi="Times New Roman" w:cs="Times New Roman"/>
                <w:sz w:val="28"/>
                <w:szCs w:val="28"/>
              </w:rPr>
            </w:pPr>
            <w:r w:rsidRPr="008F6F88">
              <w:rPr>
                <w:rFonts w:ascii="Times New Roman" w:eastAsia="Calibri" w:hAnsi="Times New Roman" w:cs="Times New Roman"/>
                <w:sz w:val="28"/>
                <w:szCs w:val="28"/>
              </w:rPr>
              <w:t>УТВЕРЖДАЮ</w:t>
            </w:r>
          </w:p>
          <w:p w:rsidR="000155AA" w:rsidRPr="008F6F88" w:rsidRDefault="000155AA" w:rsidP="00F91A06">
            <w:pPr>
              <w:widowControl w:val="0"/>
              <w:jc w:val="right"/>
              <w:rPr>
                <w:rFonts w:ascii="Times New Roman" w:eastAsia="Calibri" w:hAnsi="Times New Roman" w:cs="Times New Roman"/>
                <w:sz w:val="28"/>
                <w:szCs w:val="28"/>
              </w:rPr>
            </w:pPr>
            <w:r w:rsidRPr="008F6F88">
              <w:rPr>
                <w:rFonts w:ascii="Times New Roman" w:eastAsia="Calibri" w:hAnsi="Times New Roman" w:cs="Times New Roman"/>
                <w:sz w:val="28"/>
                <w:szCs w:val="28"/>
              </w:rPr>
              <w:t>Ректор</w:t>
            </w:r>
          </w:p>
          <w:p w:rsidR="000155AA" w:rsidRPr="008F6F88" w:rsidRDefault="000155AA" w:rsidP="00F91A06">
            <w:pPr>
              <w:widowControl w:val="0"/>
              <w:jc w:val="right"/>
              <w:rPr>
                <w:rFonts w:ascii="Times New Roman" w:eastAsia="Calibri" w:hAnsi="Times New Roman" w:cs="Times New Roman"/>
                <w:sz w:val="28"/>
                <w:szCs w:val="28"/>
                <w:highlight w:val="yellow"/>
              </w:rPr>
            </w:pPr>
          </w:p>
          <w:p w:rsidR="000155AA" w:rsidRPr="008F6F88" w:rsidRDefault="000155AA" w:rsidP="00F91A06">
            <w:pPr>
              <w:widowControl w:val="0"/>
              <w:jc w:val="right"/>
              <w:rPr>
                <w:rFonts w:ascii="Times New Roman" w:eastAsia="Calibri" w:hAnsi="Times New Roman" w:cs="Times New Roman"/>
                <w:sz w:val="28"/>
                <w:szCs w:val="28"/>
                <w:highlight w:val="yellow"/>
              </w:rPr>
            </w:pPr>
            <w:r w:rsidRPr="008F6F88">
              <w:rPr>
                <w:rFonts w:ascii="Times New Roman" w:eastAsia="Calibri" w:hAnsi="Times New Roman" w:cs="Times New Roman"/>
                <w:sz w:val="28"/>
                <w:szCs w:val="28"/>
              </w:rPr>
              <w:t>_____________ М.А. Эскиндаров</w:t>
            </w:r>
          </w:p>
          <w:p w:rsidR="000155AA" w:rsidRPr="008F6F88" w:rsidRDefault="000155AA" w:rsidP="00F91A06">
            <w:pPr>
              <w:widowControl w:val="0"/>
              <w:jc w:val="right"/>
              <w:rPr>
                <w:rFonts w:ascii="Times New Roman" w:eastAsia="Calibri" w:hAnsi="Times New Roman" w:cs="Times New Roman"/>
                <w:sz w:val="28"/>
                <w:szCs w:val="28"/>
              </w:rPr>
            </w:pPr>
          </w:p>
          <w:p w:rsidR="000155AA" w:rsidRPr="00111946" w:rsidRDefault="00111946" w:rsidP="00111946">
            <w:pPr>
              <w:widowControl w:val="0"/>
              <w:jc w:val="center"/>
              <w:rPr>
                <w:rFonts w:ascii="Times New Roman" w:eastAsia="Calibri" w:hAnsi="Times New Roman" w:cs="Times New Roman"/>
                <w:b/>
                <w:sz w:val="28"/>
                <w:szCs w:val="28"/>
                <w:u w:val="single"/>
              </w:rPr>
            </w:pPr>
            <w:r w:rsidRPr="00111946">
              <w:rPr>
                <w:rFonts w:ascii="Times New Roman" w:eastAsia="Calibri" w:hAnsi="Times New Roman" w:cs="Times New Roman"/>
                <w:b/>
                <w:sz w:val="28"/>
                <w:szCs w:val="28"/>
                <w:u w:val="single"/>
              </w:rPr>
              <w:t xml:space="preserve">20. 12. </w:t>
            </w:r>
            <w:r w:rsidR="000155AA" w:rsidRPr="00111946">
              <w:rPr>
                <w:rFonts w:ascii="Times New Roman" w:eastAsia="Calibri" w:hAnsi="Times New Roman" w:cs="Times New Roman"/>
                <w:b/>
                <w:sz w:val="28"/>
                <w:szCs w:val="28"/>
                <w:u w:val="single"/>
              </w:rPr>
              <w:t>2019 г.</w:t>
            </w:r>
          </w:p>
          <w:p w:rsidR="000155AA" w:rsidRPr="008F6F88" w:rsidRDefault="000155AA" w:rsidP="00F91A06">
            <w:pPr>
              <w:widowControl w:val="0"/>
              <w:jc w:val="right"/>
              <w:rPr>
                <w:rFonts w:ascii="Times New Roman" w:eastAsia="Calibri" w:hAnsi="Times New Roman" w:cs="Times New Roman"/>
                <w:bCs/>
                <w:color w:val="FF0000"/>
                <w:sz w:val="28"/>
                <w:szCs w:val="28"/>
              </w:rPr>
            </w:pPr>
          </w:p>
        </w:tc>
      </w:tr>
    </w:tbl>
    <w:p w:rsidR="000155AA" w:rsidRPr="002A708B" w:rsidRDefault="000155AA" w:rsidP="002A708B">
      <w:pPr>
        <w:spacing w:after="0" w:line="240" w:lineRule="auto"/>
        <w:jc w:val="center"/>
        <w:rPr>
          <w:rFonts w:ascii="Times New Roman" w:eastAsia="Times New Roman" w:hAnsi="Times New Roman" w:cs="Times New Roman"/>
          <w:b/>
          <w:sz w:val="28"/>
          <w:szCs w:val="28"/>
          <w:lang w:eastAsia="ru-RU"/>
        </w:rPr>
      </w:pPr>
    </w:p>
    <w:p w:rsidR="002A708B" w:rsidRPr="00812862" w:rsidRDefault="002A708B" w:rsidP="00812862">
      <w:pPr>
        <w:spacing w:after="0" w:line="360" w:lineRule="auto"/>
        <w:jc w:val="center"/>
        <w:rPr>
          <w:rFonts w:ascii="Times New Roman" w:eastAsia="Times New Roman" w:hAnsi="Times New Roman" w:cs="Times New Roman"/>
          <w:sz w:val="28"/>
          <w:szCs w:val="28"/>
          <w:lang w:eastAsia="ru-RU"/>
        </w:rPr>
      </w:pPr>
      <w:r w:rsidRPr="00812862">
        <w:rPr>
          <w:rFonts w:ascii="Times New Roman" w:eastAsia="Times New Roman" w:hAnsi="Times New Roman" w:cs="Times New Roman"/>
          <w:sz w:val="28"/>
          <w:szCs w:val="28"/>
          <w:lang w:eastAsia="ru-RU"/>
        </w:rPr>
        <w:t xml:space="preserve"> Николаева Ю.В., Гримальская С.А.</w:t>
      </w:r>
    </w:p>
    <w:p w:rsidR="002A708B" w:rsidRPr="00812862" w:rsidRDefault="002A708B" w:rsidP="0081286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2A708B" w:rsidRPr="00812862" w:rsidRDefault="002A708B" w:rsidP="00812862">
      <w:pPr>
        <w:widowControl w:val="0"/>
        <w:autoSpaceDE w:val="0"/>
        <w:autoSpaceDN w:val="0"/>
        <w:adjustRightInd w:val="0"/>
        <w:spacing w:after="0" w:line="360" w:lineRule="auto"/>
        <w:jc w:val="center"/>
        <w:rPr>
          <w:rFonts w:ascii="Times New Roman" w:hAnsi="Times New Roman" w:cs="Times New Roman"/>
          <w:sz w:val="28"/>
          <w:szCs w:val="28"/>
        </w:rPr>
      </w:pPr>
      <w:r w:rsidRPr="00812862">
        <w:rPr>
          <w:rFonts w:ascii="Times New Roman" w:eastAsia="Times New Roman" w:hAnsi="Times New Roman" w:cs="Times New Roman"/>
          <w:sz w:val="28"/>
          <w:szCs w:val="28"/>
          <w:lang w:eastAsia="ru-RU"/>
        </w:rPr>
        <w:t>Программа производственной п</w:t>
      </w:r>
      <w:r w:rsidRPr="00812862">
        <w:rPr>
          <w:rFonts w:ascii="Times New Roman" w:hAnsi="Times New Roman" w:cs="Times New Roman"/>
          <w:sz w:val="28"/>
          <w:szCs w:val="28"/>
        </w:rPr>
        <w:t>рактики</w:t>
      </w:r>
    </w:p>
    <w:p w:rsidR="002A708B" w:rsidRPr="00812862" w:rsidRDefault="002A708B" w:rsidP="00812862">
      <w:pPr>
        <w:spacing w:after="0" w:line="360" w:lineRule="auto"/>
        <w:jc w:val="center"/>
        <w:rPr>
          <w:rFonts w:ascii="Times New Roman" w:eastAsia="Times New Roman" w:hAnsi="Times New Roman" w:cs="Times New Roman"/>
          <w:sz w:val="28"/>
          <w:szCs w:val="28"/>
          <w:lang w:eastAsia="ru-RU"/>
        </w:rPr>
      </w:pPr>
      <w:r w:rsidRPr="00812862">
        <w:rPr>
          <w:rFonts w:ascii="Times New Roman" w:eastAsia="Times New Roman" w:hAnsi="Times New Roman" w:cs="Times New Roman"/>
          <w:sz w:val="28"/>
          <w:szCs w:val="28"/>
          <w:lang w:eastAsia="ru-RU"/>
        </w:rPr>
        <w:lastRenderedPageBreak/>
        <w:t>для студентов, обучающихся по направлению подготовки</w:t>
      </w:r>
    </w:p>
    <w:p w:rsidR="002A708B" w:rsidRPr="00812862" w:rsidRDefault="002A708B" w:rsidP="00812862">
      <w:pPr>
        <w:keepNext/>
        <w:keepLines/>
        <w:widowControl w:val="0"/>
        <w:suppressAutoHyphens/>
        <w:spacing w:after="0" w:line="360" w:lineRule="auto"/>
        <w:contextualSpacing/>
        <w:jc w:val="center"/>
        <w:rPr>
          <w:rFonts w:ascii="Times New Roman" w:eastAsia="Times New Roman" w:hAnsi="Times New Roman" w:cs="Times New Roman"/>
          <w:bCs/>
          <w:color w:val="000000"/>
          <w:sz w:val="28"/>
          <w:szCs w:val="28"/>
          <w:lang w:eastAsia="ru-RU"/>
        </w:rPr>
      </w:pPr>
      <w:r w:rsidRPr="00812862">
        <w:rPr>
          <w:rFonts w:ascii="Times New Roman" w:eastAsia="Times New Roman" w:hAnsi="Times New Roman" w:cs="Times New Roman"/>
          <w:bCs/>
          <w:color w:val="000000"/>
          <w:sz w:val="28"/>
          <w:szCs w:val="28"/>
          <w:lang w:eastAsia="ru-RU"/>
        </w:rPr>
        <w:t xml:space="preserve">40.04.01 «Юриспруденция» </w:t>
      </w:r>
    </w:p>
    <w:p w:rsidR="00812862" w:rsidRPr="00812862" w:rsidRDefault="00812862" w:rsidP="00812862">
      <w:pPr>
        <w:spacing w:after="0" w:line="360" w:lineRule="auto"/>
        <w:jc w:val="center"/>
        <w:rPr>
          <w:rFonts w:ascii="Times New Roman" w:eastAsia="Times New Roman" w:hAnsi="Times New Roman"/>
          <w:sz w:val="28"/>
          <w:szCs w:val="28"/>
        </w:rPr>
      </w:pPr>
      <w:r w:rsidRPr="00812862">
        <w:rPr>
          <w:rFonts w:ascii="Times New Roman" w:eastAsia="Times New Roman" w:hAnsi="Times New Roman"/>
          <w:sz w:val="28"/>
          <w:szCs w:val="28"/>
        </w:rPr>
        <w:t>направленность программы магистратуры</w:t>
      </w:r>
    </w:p>
    <w:p w:rsidR="002A708B" w:rsidRPr="00812862" w:rsidRDefault="002A708B" w:rsidP="00812862">
      <w:pPr>
        <w:keepNext/>
        <w:keepLines/>
        <w:widowControl w:val="0"/>
        <w:suppressAutoHyphens/>
        <w:spacing w:after="0" w:line="360" w:lineRule="auto"/>
        <w:contextualSpacing/>
        <w:jc w:val="center"/>
        <w:rPr>
          <w:rFonts w:ascii="Times New Roman" w:eastAsia="Times New Roman" w:hAnsi="Times New Roman" w:cs="Times New Roman"/>
          <w:bCs/>
          <w:color w:val="000000"/>
          <w:sz w:val="28"/>
          <w:szCs w:val="28"/>
          <w:lang w:eastAsia="ru-RU"/>
        </w:rPr>
      </w:pPr>
      <w:r w:rsidRPr="00812862">
        <w:rPr>
          <w:rFonts w:ascii="Times New Roman" w:eastAsia="Times New Roman" w:hAnsi="Times New Roman" w:cs="Times New Roman"/>
          <w:bCs/>
          <w:color w:val="000000"/>
          <w:sz w:val="28"/>
          <w:szCs w:val="28"/>
          <w:lang w:eastAsia="ru-RU"/>
        </w:rPr>
        <w:t xml:space="preserve"> «Расследование финансово-экономических правонарушений»</w:t>
      </w:r>
    </w:p>
    <w:p w:rsidR="002A708B" w:rsidRDefault="002A708B" w:rsidP="002A708B">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p>
    <w:p w:rsidR="000F75FC" w:rsidRPr="007009E5" w:rsidRDefault="000F75FC" w:rsidP="000F75FC">
      <w:pPr>
        <w:suppressAutoHyphens/>
        <w:spacing w:after="0" w:line="240" w:lineRule="auto"/>
        <w:jc w:val="center"/>
        <w:rPr>
          <w:rFonts w:ascii="Times New Roman" w:hAnsi="Times New Roman"/>
          <w:iCs/>
          <w:sz w:val="28"/>
          <w:szCs w:val="28"/>
        </w:rPr>
      </w:pPr>
      <w:r w:rsidRPr="007009E5">
        <w:rPr>
          <w:rFonts w:ascii="Times New Roman" w:hAnsi="Times New Roman"/>
          <w:i/>
          <w:sz w:val="28"/>
          <w:szCs w:val="28"/>
        </w:rPr>
        <w:t>Рекомендовано Ученым советом Юридического факультета</w:t>
      </w:r>
    </w:p>
    <w:p w:rsidR="000F75FC" w:rsidRPr="007009E5" w:rsidRDefault="000F75FC" w:rsidP="000F75FC">
      <w:pPr>
        <w:spacing w:after="0" w:line="240" w:lineRule="auto"/>
        <w:jc w:val="center"/>
        <w:rPr>
          <w:rFonts w:ascii="Times New Roman" w:hAnsi="Times New Roman"/>
          <w:i/>
          <w:color w:val="000000"/>
          <w:sz w:val="28"/>
          <w:szCs w:val="28"/>
        </w:rPr>
      </w:pPr>
      <w:r w:rsidRPr="007009E5">
        <w:rPr>
          <w:rFonts w:ascii="Times New Roman" w:hAnsi="Times New Roman"/>
          <w:i/>
          <w:color w:val="000000"/>
          <w:sz w:val="28"/>
          <w:szCs w:val="28"/>
        </w:rPr>
        <w:t>(протокол № 21 от 17 декабря 2019 г.)</w:t>
      </w:r>
    </w:p>
    <w:p w:rsidR="000F75FC" w:rsidRPr="007009E5" w:rsidRDefault="000F75FC" w:rsidP="000F75FC">
      <w:pPr>
        <w:suppressAutoHyphens/>
        <w:spacing w:after="0" w:line="240" w:lineRule="auto"/>
        <w:jc w:val="center"/>
        <w:rPr>
          <w:rFonts w:ascii="Times New Roman" w:hAnsi="Times New Roman"/>
          <w:i/>
          <w:sz w:val="28"/>
          <w:szCs w:val="28"/>
        </w:rPr>
      </w:pPr>
      <w:r w:rsidRPr="007009E5">
        <w:rPr>
          <w:rFonts w:ascii="Times New Roman" w:hAnsi="Times New Roman"/>
          <w:i/>
          <w:sz w:val="28"/>
          <w:szCs w:val="28"/>
        </w:rPr>
        <w:t>Одобрено учебно-научным Департаментом правового регулирования экономической деятельности</w:t>
      </w:r>
    </w:p>
    <w:p w:rsidR="000F75FC" w:rsidRPr="007009E5" w:rsidRDefault="000F75FC" w:rsidP="000F75FC">
      <w:pPr>
        <w:suppressAutoHyphens/>
        <w:spacing w:after="0" w:line="240" w:lineRule="auto"/>
        <w:jc w:val="center"/>
        <w:rPr>
          <w:rFonts w:ascii="Times New Roman" w:hAnsi="Times New Roman"/>
          <w:i/>
          <w:sz w:val="28"/>
          <w:szCs w:val="28"/>
        </w:rPr>
      </w:pPr>
      <w:r w:rsidRPr="007009E5">
        <w:rPr>
          <w:rFonts w:ascii="Times New Roman" w:hAnsi="Times New Roman"/>
          <w:i/>
          <w:sz w:val="28"/>
          <w:szCs w:val="28"/>
        </w:rPr>
        <w:t>(протокол № 64 от 09 декабря 2019 г.)</w:t>
      </w:r>
    </w:p>
    <w:p w:rsidR="000F75FC" w:rsidRDefault="000F75FC" w:rsidP="000F75FC">
      <w:pPr>
        <w:rPr>
          <w:sz w:val="28"/>
          <w:szCs w:val="28"/>
        </w:rPr>
      </w:pPr>
    </w:p>
    <w:p w:rsidR="002A708B" w:rsidRDefault="002A708B" w:rsidP="002A708B">
      <w:pPr>
        <w:spacing w:after="0" w:line="240" w:lineRule="auto"/>
        <w:ind w:firstLine="567"/>
        <w:jc w:val="center"/>
        <w:rPr>
          <w:rFonts w:ascii="Times New Roman" w:eastAsia="Times New Roman" w:hAnsi="Times New Roman" w:cs="Times New Roman"/>
          <w:b/>
          <w:sz w:val="28"/>
          <w:szCs w:val="24"/>
          <w:lang w:eastAsia="ru-RU"/>
        </w:rPr>
      </w:pPr>
    </w:p>
    <w:p w:rsidR="002A708B" w:rsidRPr="002A708B" w:rsidRDefault="002A708B" w:rsidP="002A708B">
      <w:pPr>
        <w:spacing w:after="0" w:line="240" w:lineRule="auto"/>
        <w:ind w:firstLine="567"/>
        <w:jc w:val="center"/>
        <w:rPr>
          <w:rFonts w:ascii="Times New Roman" w:eastAsia="Times New Roman" w:hAnsi="Times New Roman" w:cs="Times New Roman"/>
          <w:b/>
          <w:sz w:val="28"/>
          <w:szCs w:val="24"/>
          <w:lang w:eastAsia="ru-RU"/>
        </w:rPr>
      </w:pPr>
    </w:p>
    <w:p w:rsidR="002A708B" w:rsidRPr="002A708B" w:rsidRDefault="002A708B" w:rsidP="002A708B">
      <w:pPr>
        <w:spacing w:after="0" w:line="240" w:lineRule="auto"/>
        <w:ind w:firstLine="567"/>
        <w:jc w:val="center"/>
        <w:rPr>
          <w:rFonts w:ascii="Times New Roman" w:eastAsia="Times New Roman" w:hAnsi="Times New Roman" w:cs="Times New Roman"/>
          <w:b/>
          <w:sz w:val="28"/>
          <w:szCs w:val="24"/>
          <w:lang w:eastAsia="ru-RU"/>
        </w:rPr>
      </w:pPr>
    </w:p>
    <w:p w:rsidR="002A708B" w:rsidRPr="002A708B" w:rsidRDefault="002A708B" w:rsidP="002A708B">
      <w:pPr>
        <w:spacing w:after="0" w:line="240" w:lineRule="auto"/>
        <w:jc w:val="center"/>
        <w:rPr>
          <w:rFonts w:ascii="Times New Roman" w:eastAsia="Times New Roman" w:hAnsi="Times New Roman" w:cs="Times New Roman"/>
          <w:sz w:val="28"/>
          <w:szCs w:val="24"/>
          <w:lang w:eastAsia="ru-RU"/>
        </w:rPr>
      </w:pPr>
      <w:r w:rsidRPr="002A708B">
        <w:rPr>
          <w:rFonts w:ascii="Times New Roman" w:eastAsia="Times New Roman" w:hAnsi="Times New Roman" w:cs="Times New Roman"/>
          <w:sz w:val="28"/>
          <w:szCs w:val="24"/>
          <w:lang w:eastAsia="ru-RU"/>
        </w:rPr>
        <w:t>Москва – 2019</w:t>
      </w:r>
    </w:p>
    <w:p w:rsidR="002A708B" w:rsidRPr="002A708B" w:rsidRDefault="002A708B" w:rsidP="002A708B">
      <w:pPr>
        <w:suppressAutoHyphens/>
        <w:spacing w:before="120" w:after="0" w:line="233" w:lineRule="auto"/>
        <w:ind w:firstLine="567"/>
        <w:jc w:val="both"/>
        <w:rPr>
          <w:rFonts w:ascii="Times New Roman" w:eastAsia="Times New Roman" w:hAnsi="Times New Roman" w:cs="Times New Roman"/>
          <w:sz w:val="26"/>
          <w:szCs w:val="26"/>
          <w:lang w:eastAsia="ru-RU"/>
        </w:rPr>
      </w:pPr>
      <w:r w:rsidRPr="002A708B">
        <w:rPr>
          <w:rFonts w:ascii="Times New Roman" w:eastAsia="Times New Roman" w:hAnsi="Times New Roman" w:cs="Times New Roman"/>
          <w:b/>
          <w:sz w:val="26"/>
          <w:szCs w:val="26"/>
          <w:lang w:eastAsia="ru-RU"/>
        </w:rPr>
        <w:lastRenderedPageBreak/>
        <w:t xml:space="preserve">Рецензенты: </w:t>
      </w:r>
      <w:r w:rsidRPr="002A708B">
        <w:rPr>
          <w:rFonts w:ascii="Times New Roman" w:eastAsia="Times New Roman" w:hAnsi="Times New Roman" w:cs="Times New Roman"/>
          <w:sz w:val="26"/>
          <w:szCs w:val="26"/>
          <w:lang w:eastAsia="ru-RU"/>
        </w:rPr>
        <w:t xml:space="preserve"> Батюкова В.Е. доцент Департамента правового регулирования экономической деятельности, </w:t>
      </w:r>
      <w:r w:rsidRPr="002A708B">
        <w:rPr>
          <w:rFonts w:ascii="Times New Roman" w:eastAsia="Times New Roman" w:hAnsi="Times New Roman" w:cs="Times New Roman"/>
          <w:bCs/>
          <w:sz w:val="26"/>
          <w:szCs w:val="26"/>
          <w:lang w:eastAsia="ru-RU"/>
        </w:rPr>
        <w:t>к</w:t>
      </w:r>
      <w:r w:rsidRPr="002A708B">
        <w:rPr>
          <w:rFonts w:ascii="Times New Roman" w:eastAsia="Times New Roman" w:hAnsi="Times New Roman" w:cs="Times New Roman"/>
          <w:sz w:val="26"/>
          <w:szCs w:val="26"/>
          <w:lang w:eastAsia="ru-RU"/>
        </w:rPr>
        <w:t>.ю.н., доцент</w:t>
      </w:r>
    </w:p>
    <w:p w:rsidR="002A708B" w:rsidRPr="002A708B" w:rsidRDefault="002A708B" w:rsidP="002A708B">
      <w:pPr>
        <w:spacing w:after="0" w:line="240" w:lineRule="auto"/>
        <w:ind w:firstLine="567"/>
        <w:jc w:val="both"/>
        <w:rPr>
          <w:rFonts w:ascii="Times New Roman" w:eastAsia="Calibri" w:hAnsi="Times New Roman" w:cs="Times New Roman"/>
          <w:b/>
          <w:bCs/>
          <w:i/>
          <w:iCs/>
          <w:kern w:val="24"/>
          <w:sz w:val="28"/>
          <w:szCs w:val="28"/>
          <w:lang w:eastAsia="ru-RU"/>
        </w:rPr>
      </w:pPr>
    </w:p>
    <w:p w:rsidR="002A708B" w:rsidRPr="002A708B" w:rsidRDefault="002A708B" w:rsidP="002A708B">
      <w:pPr>
        <w:widowControl w:val="0"/>
        <w:autoSpaceDE w:val="0"/>
        <w:autoSpaceDN w:val="0"/>
        <w:adjustRightInd w:val="0"/>
        <w:spacing w:after="0" w:line="360" w:lineRule="auto"/>
        <w:ind w:firstLine="567"/>
        <w:jc w:val="both"/>
        <w:rPr>
          <w:rFonts w:ascii="Times New Roman" w:eastAsia="Calibri" w:hAnsi="Times New Roman" w:cs="Times New Roman"/>
          <w:b/>
          <w:bCs/>
          <w:iCs/>
          <w:kern w:val="24"/>
          <w:sz w:val="28"/>
          <w:szCs w:val="28"/>
          <w:lang w:eastAsia="ru-RU"/>
        </w:rPr>
      </w:pPr>
      <w:r w:rsidRPr="002A708B">
        <w:rPr>
          <w:rFonts w:ascii="Times New Roman" w:eastAsia="Calibri" w:hAnsi="Times New Roman" w:cs="Times New Roman"/>
          <w:b/>
          <w:bCs/>
          <w:iCs/>
          <w:kern w:val="24"/>
          <w:sz w:val="28"/>
          <w:szCs w:val="28"/>
          <w:lang w:eastAsia="ru-RU"/>
        </w:rPr>
        <w:t>Николаева Ю.В., Гримальская С.А.</w:t>
      </w:r>
    </w:p>
    <w:p w:rsidR="002A708B" w:rsidRPr="002A708B" w:rsidRDefault="002A708B" w:rsidP="000F75FC">
      <w:pPr>
        <w:spacing w:after="0" w:line="360" w:lineRule="auto"/>
        <w:jc w:val="both"/>
        <w:rPr>
          <w:rFonts w:ascii="Times New Roman" w:eastAsia="Times New Roman" w:hAnsi="Times New Roman" w:cs="Times New Roman"/>
          <w:bCs/>
          <w:color w:val="000000"/>
          <w:sz w:val="28"/>
          <w:szCs w:val="28"/>
          <w:lang w:eastAsia="ru-RU"/>
        </w:rPr>
      </w:pPr>
      <w:r w:rsidRPr="002A708B">
        <w:rPr>
          <w:rFonts w:ascii="Times New Roman" w:eastAsia="Times New Roman" w:hAnsi="Times New Roman" w:cs="Times New Roman"/>
          <w:sz w:val="28"/>
          <w:szCs w:val="28"/>
          <w:lang w:eastAsia="ru-RU"/>
        </w:rPr>
        <w:t>Программа производственной практики для студентов, обучаю</w:t>
      </w:r>
      <w:r w:rsidR="000F75FC">
        <w:rPr>
          <w:rFonts w:ascii="Times New Roman" w:eastAsia="Times New Roman" w:hAnsi="Times New Roman" w:cs="Times New Roman"/>
          <w:sz w:val="28"/>
          <w:szCs w:val="28"/>
          <w:lang w:eastAsia="ru-RU"/>
        </w:rPr>
        <w:t>щихся по направлению подготовки</w:t>
      </w:r>
      <w:r w:rsidRPr="002A708B">
        <w:rPr>
          <w:rFonts w:ascii="Times New Roman" w:eastAsia="Times New Roman" w:hAnsi="Times New Roman" w:cs="Times New Roman"/>
          <w:sz w:val="28"/>
          <w:szCs w:val="28"/>
          <w:lang w:eastAsia="ru-RU"/>
        </w:rPr>
        <w:t xml:space="preserve"> </w:t>
      </w:r>
      <w:r w:rsidRPr="002A708B">
        <w:rPr>
          <w:rFonts w:ascii="Times New Roman" w:eastAsia="Times New Roman" w:hAnsi="Times New Roman" w:cs="Times New Roman"/>
          <w:bCs/>
          <w:color w:val="000000"/>
          <w:sz w:val="28"/>
          <w:szCs w:val="28"/>
          <w:lang w:eastAsia="ru-RU"/>
        </w:rPr>
        <w:t xml:space="preserve">40.04.01 «Юриспруденция» </w:t>
      </w:r>
      <w:r w:rsidR="000F75FC" w:rsidRPr="00812862">
        <w:rPr>
          <w:rFonts w:ascii="Times New Roman" w:eastAsia="Times New Roman" w:hAnsi="Times New Roman"/>
          <w:sz w:val="28"/>
          <w:szCs w:val="28"/>
        </w:rPr>
        <w:t>направленность программы магистратуры</w:t>
      </w:r>
      <w:r w:rsidR="000F75FC">
        <w:rPr>
          <w:rFonts w:ascii="Times New Roman" w:eastAsia="Times New Roman" w:hAnsi="Times New Roman"/>
          <w:sz w:val="28"/>
          <w:szCs w:val="28"/>
        </w:rPr>
        <w:t xml:space="preserve"> </w:t>
      </w:r>
      <w:r w:rsidRPr="002A708B">
        <w:rPr>
          <w:rFonts w:ascii="Times New Roman" w:eastAsia="Times New Roman" w:hAnsi="Times New Roman" w:cs="Times New Roman"/>
          <w:bCs/>
          <w:color w:val="000000"/>
          <w:sz w:val="28"/>
          <w:szCs w:val="28"/>
          <w:lang w:eastAsia="ru-RU"/>
        </w:rPr>
        <w:t>«Расследование финансово-экономических правонарушений».</w:t>
      </w:r>
      <w:r w:rsidRPr="002A708B">
        <w:t xml:space="preserve"> </w:t>
      </w:r>
      <w:r w:rsidRPr="002A708B">
        <w:rPr>
          <w:rFonts w:ascii="Times New Roman" w:eastAsia="Times New Roman" w:hAnsi="Times New Roman" w:cs="Times New Roman"/>
          <w:bCs/>
          <w:color w:val="000000"/>
          <w:sz w:val="28"/>
          <w:szCs w:val="28"/>
          <w:lang w:eastAsia="ru-RU"/>
        </w:rPr>
        <w:t>– М.: Финансовый университет при Правительстве Российской Феде</w:t>
      </w:r>
      <w:r w:rsidR="00923225">
        <w:rPr>
          <w:rFonts w:ascii="Times New Roman" w:eastAsia="Times New Roman" w:hAnsi="Times New Roman" w:cs="Times New Roman"/>
          <w:bCs/>
          <w:color w:val="000000"/>
          <w:sz w:val="28"/>
          <w:szCs w:val="28"/>
          <w:lang w:eastAsia="ru-RU"/>
        </w:rPr>
        <w:t>рации, – 2019. –  3</w:t>
      </w:r>
      <w:r w:rsidR="00111946">
        <w:rPr>
          <w:rFonts w:ascii="Times New Roman" w:eastAsia="Times New Roman" w:hAnsi="Times New Roman" w:cs="Times New Roman"/>
          <w:bCs/>
          <w:color w:val="000000"/>
          <w:sz w:val="28"/>
          <w:szCs w:val="28"/>
          <w:lang w:eastAsia="ru-RU"/>
        </w:rPr>
        <w:t>1</w:t>
      </w:r>
      <w:r w:rsidRPr="002A708B">
        <w:rPr>
          <w:rFonts w:ascii="Times New Roman" w:eastAsia="Times New Roman" w:hAnsi="Times New Roman" w:cs="Times New Roman"/>
          <w:bCs/>
          <w:color w:val="000000"/>
          <w:sz w:val="28"/>
          <w:szCs w:val="28"/>
          <w:lang w:eastAsia="ru-RU"/>
        </w:rPr>
        <w:t xml:space="preserve"> с.</w:t>
      </w:r>
    </w:p>
    <w:p w:rsidR="002A708B" w:rsidRPr="002A708B" w:rsidRDefault="002A708B" w:rsidP="002A708B">
      <w:pPr>
        <w:spacing w:after="0" w:line="240" w:lineRule="auto"/>
        <w:ind w:firstLine="567"/>
        <w:jc w:val="both"/>
        <w:rPr>
          <w:rFonts w:ascii="Times New Roman" w:eastAsia="Calibri" w:hAnsi="Times New Roman" w:cs="Times New Roman"/>
          <w:kern w:val="24"/>
          <w:sz w:val="26"/>
          <w:szCs w:val="26"/>
          <w:lang w:eastAsia="ru-RU"/>
        </w:rPr>
      </w:pPr>
    </w:p>
    <w:p w:rsidR="002A708B" w:rsidRPr="002A708B" w:rsidRDefault="002A708B" w:rsidP="002A708B">
      <w:pPr>
        <w:spacing w:after="0" w:line="240" w:lineRule="auto"/>
        <w:ind w:firstLine="567"/>
        <w:jc w:val="both"/>
        <w:rPr>
          <w:rFonts w:ascii="Times New Roman" w:eastAsia="Calibri" w:hAnsi="Times New Roman" w:cs="Times New Roman"/>
          <w:kern w:val="24"/>
          <w:sz w:val="26"/>
          <w:szCs w:val="26"/>
          <w:lang w:eastAsia="ru-RU"/>
        </w:rPr>
      </w:pPr>
      <w:r w:rsidRPr="002A708B">
        <w:rPr>
          <w:rFonts w:ascii="Times New Roman" w:eastAsia="Calibri" w:hAnsi="Times New Roman" w:cs="Times New Roman"/>
          <w:iCs/>
          <w:kern w:val="24"/>
          <w:sz w:val="26"/>
          <w:szCs w:val="26"/>
          <w:lang w:eastAsia="ru-RU"/>
        </w:rPr>
        <w:t xml:space="preserve">В представленную программу структурно включены содержательная часть программы практики, формы отчетности по практике, фонд оценочных средств, позволяющий провести промежуточную аттестацию обучающихся по практике. </w:t>
      </w:r>
    </w:p>
    <w:p w:rsidR="002A708B" w:rsidRPr="002A708B" w:rsidRDefault="002A708B" w:rsidP="002A708B">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0F75FC" w:rsidRDefault="000F75FC" w:rsidP="002A708B">
      <w:pPr>
        <w:spacing w:after="120" w:line="240" w:lineRule="auto"/>
        <w:ind w:firstLine="567"/>
        <w:jc w:val="center"/>
        <w:rPr>
          <w:rFonts w:ascii="Times New Roman" w:eastAsia="Times New Roman" w:hAnsi="Times New Roman" w:cs="Times New Roman"/>
          <w:b/>
          <w:sz w:val="26"/>
          <w:szCs w:val="26"/>
          <w:lang w:eastAsia="ru-RU"/>
        </w:rPr>
      </w:pPr>
    </w:p>
    <w:p w:rsidR="000F75FC" w:rsidRDefault="000F75FC" w:rsidP="002A708B">
      <w:pPr>
        <w:spacing w:after="120" w:line="240" w:lineRule="auto"/>
        <w:ind w:firstLine="567"/>
        <w:jc w:val="center"/>
        <w:rPr>
          <w:rFonts w:ascii="Times New Roman" w:eastAsia="Times New Roman" w:hAnsi="Times New Roman" w:cs="Times New Roman"/>
          <w:b/>
          <w:sz w:val="26"/>
          <w:szCs w:val="26"/>
          <w:lang w:eastAsia="ru-RU"/>
        </w:rPr>
      </w:pPr>
    </w:p>
    <w:p w:rsidR="002A708B" w:rsidRPr="002A708B" w:rsidRDefault="002A708B" w:rsidP="002A708B">
      <w:pPr>
        <w:spacing w:after="120" w:line="240" w:lineRule="auto"/>
        <w:ind w:firstLine="567"/>
        <w:jc w:val="center"/>
        <w:rPr>
          <w:rFonts w:ascii="Times New Roman" w:eastAsia="Times New Roman" w:hAnsi="Times New Roman" w:cs="Times New Roman"/>
          <w:b/>
          <w:sz w:val="26"/>
          <w:szCs w:val="26"/>
          <w:lang w:eastAsia="ru-RU"/>
        </w:rPr>
      </w:pPr>
      <w:r w:rsidRPr="002A708B">
        <w:rPr>
          <w:rFonts w:ascii="Times New Roman" w:eastAsia="Times New Roman" w:hAnsi="Times New Roman" w:cs="Times New Roman"/>
          <w:b/>
          <w:sz w:val="26"/>
          <w:szCs w:val="26"/>
          <w:lang w:eastAsia="ru-RU"/>
        </w:rPr>
        <w:t>Учебное издание</w:t>
      </w:r>
    </w:p>
    <w:p w:rsidR="002A708B" w:rsidRPr="002A708B" w:rsidRDefault="002A708B" w:rsidP="002A708B">
      <w:pPr>
        <w:suppressAutoHyphens/>
        <w:spacing w:after="0" w:line="240" w:lineRule="auto"/>
        <w:ind w:firstLine="567"/>
        <w:jc w:val="center"/>
        <w:rPr>
          <w:rFonts w:ascii="Times New Roman" w:eastAsia="Times New Roman" w:hAnsi="Times New Roman" w:cs="Times New Roman"/>
          <w:b/>
          <w:sz w:val="26"/>
          <w:szCs w:val="26"/>
          <w:lang w:eastAsia="ru-RU"/>
        </w:rPr>
      </w:pPr>
      <w:r w:rsidRPr="002A708B">
        <w:rPr>
          <w:rFonts w:ascii="Times New Roman" w:eastAsia="Times New Roman" w:hAnsi="Times New Roman" w:cs="Times New Roman"/>
          <w:b/>
          <w:sz w:val="26"/>
          <w:szCs w:val="26"/>
          <w:lang w:eastAsia="ru-RU"/>
        </w:rPr>
        <w:t>Николаева Юлия Валентиновна</w:t>
      </w:r>
    </w:p>
    <w:p w:rsidR="002A708B" w:rsidRPr="002A708B" w:rsidRDefault="002A708B" w:rsidP="002A708B">
      <w:pPr>
        <w:suppressAutoHyphens/>
        <w:spacing w:after="0" w:line="240" w:lineRule="auto"/>
        <w:ind w:firstLine="567"/>
        <w:jc w:val="center"/>
        <w:rPr>
          <w:rFonts w:ascii="Times New Roman" w:eastAsia="Times New Roman" w:hAnsi="Times New Roman" w:cs="Times New Roman"/>
          <w:b/>
          <w:sz w:val="26"/>
          <w:szCs w:val="26"/>
          <w:lang w:eastAsia="ru-RU"/>
        </w:rPr>
      </w:pPr>
      <w:r w:rsidRPr="002A708B">
        <w:rPr>
          <w:rFonts w:ascii="Times New Roman" w:eastAsia="Times New Roman" w:hAnsi="Times New Roman" w:cs="Times New Roman"/>
          <w:b/>
          <w:sz w:val="26"/>
          <w:szCs w:val="26"/>
          <w:lang w:eastAsia="ru-RU"/>
        </w:rPr>
        <w:lastRenderedPageBreak/>
        <w:t>Гримальская Светлана Александровна</w:t>
      </w:r>
    </w:p>
    <w:p w:rsidR="002A708B" w:rsidRPr="002A708B" w:rsidRDefault="002A708B" w:rsidP="002A708B">
      <w:pPr>
        <w:suppressAutoHyphens/>
        <w:spacing w:after="0" w:line="240" w:lineRule="auto"/>
        <w:ind w:firstLine="567"/>
        <w:jc w:val="center"/>
        <w:rPr>
          <w:rFonts w:ascii="Times New Roman" w:eastAsia="Times New Roman" w:hAnsi="Times New Roman" w:cs="Times New Roman"/>
          <w:b/>
          <w:sz w:val="26"/>
          <w:szCs w:val="26"/>
          <w:lang w:eastAsia="ru-RU"/>
        </w:rPr>
      </w:pPr>
    </w:p>
    <w:p w:rsidR="002A708B" w:rsidRPr="002A708B" w:rsidRDefault="002A708B" w:rsidP="002A708B">
      <w:pPr>
        <w:widowControl w:val="0"/>
        <w:autoSpaceDE w:val="0"/>
        <w:autoSpaceDN w:val="0"/>
        <w:adjustRightInd w:val="0"/>
        <w:spacing w:after="0" w:line="360" w:lineRule="auto"/>
        <w:ind w:firstLine="567"/>
        <w:jc w:val="center"/>
        <w:rPr>
          <w:rFonts w:ascii="Times New Roman" w:eastAsia="Times New Roman" w:hAnsi="Times New Roman" w:cs="Times New Roman"/>
          <w:b/>
          <w:sz w:val="26"/>
          <w:szCs w:val="26"/>
          <w:lang w:eastAsia="ru-RU"/>
        </w:rPr>
      </w:pPr>
      <w:r w:rsidRPr="002A708B">
        <w:rPr>
          <w:rFonts w:ascii="Times New Roman" w:eastAsia="Times New Roman" w:hAnsi="Times New Roman" w:cs="Times New Roman"/>
          <w:b/>
          <w:sz w:val="26"/>
          <w:szCs w:val="26"/>
          <w:lang w:eastAsia="ru-RU"/>
        </w:rPr>
        <w:t>Производственная практика</w:t>
      </w:r>
    </w:p>
    <w:p w:rsidR="002A708B" w:rsidRPr="002A708B" w:rsidRDefault="002A708B" w:rsidP="002A708B">
      <w:pPr>
        <w:widowControl w:val="0"/>
        <w:autoSpaceDE w:val="0"/>
        <w:autoSpaceDN w:val="0"/>
        <w:adjustRightInd w:val="0"/>
        <w:spacing w:after="0" w:line="360" w:lineRule="auto"/>
        <w:ind w:firstLine="567"/>
        <w:jc w:val="center"/>
        <w:rPr>
          <w:rFonts w:ascii="Times New Roman" w:eastAsia="Times New Roman" w:hAnsi="Times New Roman" w:cs="Times New Roman"/>
          <w:b/>
          <w:sz w:val="26"/>
          <w:szCs w:val="26"/>
          <w:lang w:eastAsia="ru-RU"/>
        </w:rPr>
      </w:pPr>
      <w:r w:rsidRPr="002A708B">
        <w:rPr>
          <w:rFonts w:ascii="Times New Roman" w:eastAsia="Times New Roman" w:hAnsi="Times New Roman" w:cs="Times New Roman"/>
          <w:b/>
          <w:sz w:val="26"/>
          <w:szCs w:val="26"/>
          <w:lang w:eastAsia="ru-RU"/>
        </w:rPr>
        <w:t xml:space="preserve">Программа </w:t>
      </w:r>
    </w:p>
    <w:p w:rsidR="002A708B" w:rsidRPr="002A708B" w:rsidRDefault="002A708B" w:rsidP="002A708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A708B">
        <w:rPr>
          <w:rFonts w:ascii="Times New Roman" w:eastAsia="Calibri" w:hAnsi="Times New Roman" w:cs="Times New Roman"/>
          <w:bCs/>
          <w:iCs/>
          <w:kern w:val="24"/>
          <w:sz w:val="24"/>
          <w:szCs w:val="24"/>
          <w:lang w:eastAsia="ru-RU"/>
        </w:rPr>
        <w:t>Программа для студентов, обучающихся по программе подготовки</w:t>
      </w:r>
      <w:r w:rsidRPr="002A708B">
        <w:rPr>
          <w:rFonts w:ascii="Times New Roman" w:eastAsia="Times New Roman" w:hAnsi="Times New Roman" w:cs="Times New Roman"/>
          <w:sz w:val="24"/>
          <w:szCs w:val="24"/>
          <w:lang w:eastAsia="ru-RU"/>
        </w:rPr>
        <w:t xml:space="preserve">   </w:t>
      </w:r>
      <w:r w:rsidRPr="002A708B">
        <w:rPr>
          <w:rFonts w:ascii="Times New Roman" w:eastAsia="Times New Roman" w:hAnsi="Times New Roman" w:cs="Times New Roman"/>
          <w:bCs/>
          <w:color w:val="000000"/>
          <w:sz w:val="24"/>
          <w:szCs w:val="24"/>
          <w:lang w:eastAsia="ru-RU"/>
        </w:rPr>
        <w:t>40.04.01 «Юриспруденция» магистерская программа «Расследование финансово-экономических правонарушений».</w:t>
      </w:r>
    </w:p>
    <w:p w:rsidR="002A708B" w:rsidRPr="002A708B" w:rsidRDefault="002A708B" w:rsidP="002A708B">
      <w:pPr>
        <w:spacing w:after="120" w:line="240" w:lineRule="auto"/>
        <w:ind w:firstLine="567"/>
        <w:jc w:val="center"/>
        <w:rPr>
          <w:rFonts w:ascii="Times New Roman" w:eastAsia="Times New Roman" w:hAnsi="Times New Roman" w:cs="Times New Roman"/>
          <w:sz w:val="26"/>
          <w:szCs w:val="26"/>
          <w:lang w:eastAsia="ru-RU"/>
        </w:rPr>
      </w:pPr>
      <w:r w:rsidRPr="002A708B">
        <w:rPr>
          <w:rFonts w:ascii="Times New Roman" w:eastAsia="Times New Roman" w:hAnsi="Times New Roman" w:cs="Times New Roman"/>
          <w:sz w:val="26"/>
          <w:szCs w:val="26"/>
          <w:lang w:eastAsia="ru-RU"/>
        </w:rPr>
        <w:t>Компьютерный набор и верстка Николаева Ю.В.</w:t>
      </w:r>
    </w:p>
    <w:p w:rsidR="002A708B" w:rsidRPr="002A708B" w:rsidRDefault="002A708B" w:rsidP="002A708B">
      <w:pPr>
        <w:spacing w:after="120" w:line="240" w:lineRule="auto"/>
        <w:ind w:firstLine="567"/>
        <w:jc w:val="center"/>
        <w:rPr>
          <w:rFonts w:ascii="Times New Roman" w:eastAsia="Times New Roman" w:hAnsi="Times New Roman" w:cs="Times New Roman"/>
          <w:sz w:val="26"/>
          <w:szCs w:val="26"/>
          <w:lang w:eastAsia="ru-RU"/>
        </w:rPr>
      </w:pPr>
      <w:r w:rsidRPr="002A708B">
        <w:rPr>
          <w:rFonts w:ascii="Times New Roman" w:eastAsia="Times New Roman" w:hAnsi="Times New Roman" w:cs="Times New Roman"/>
          <w:sz w:val="26"/>
          <w:szCs w:val="26"/>
          <w:lang w:eastAsia="ru-RU"/>
        </w:rPr>
        <w:t>Формат</w:t>
      </w:r>
      <w:r w:rsidRPr="002A708B">
        <w:rPr>
          <w:rFonts w:ascii="Times New Roman" w:eastAsia="Times New Roman" w:hAnsi="Times New Roman" w:cs="Times New Roman"/>
          <w:sz w:val="26"/>
          <w:szCs w:val="26"/>
          <w:lang w:val="en-US" w:eastAsia="ru-RU"/>
        </w:rPr>
        <w:t xml:space="preserve"> 60×90/16. </w:t>
      </w:r>
      <w:r w:rsidRPr="002A708B">
        <w:rPr>
          <w:rFonts w:ascii="Times New Roman" w:eastAsia="Times New Roman" w:hAnsi="Times New Roman" w:cs="Times New Roman"/>
          <w:sz w:val="26"/>
          <w:szCs w:val="26"/>
          <w:lang w:eastAsia="ru-RU"/>
        </w:rPr>
        <w:t>Гарнитура</w:t>
      </w:r>
      <w:r w:rsidRPr="002A708B">
        <w:rPr>
          <w:rFonts w:ascii="Times New Roman" w:eastAsia="Times New Roman" w:hAnsi="Times New Roman" w:cs="Times New Roman"/>
          <w:sz w:val="26"/>
          <w:szCs w:val="26"/>
          <w:lang w:val="en-US" w:eastAsia="ru-RU"/>
        </w:rPr>
        <w:t xml:space="preserve"> Times New Roman</w:t>
      </w:r>
      <w:r w:rsidRPr="002A708B">
        <w:rPr>
          <w:rFonts w:ascii="Times New Roman" w:eastAsia="Times New Roman" w:hAnsi="Times New Roman" w:cs="Times New Roman"/>
          <w:sz w:val="26"/>
          <w:szCs w:val="26"/>
          <w:lang w:val="en-US" w:eastAsia="ru-RU"/>
        </w:rPr>
        <w:br/>
      </w:r>
      <w:r w:rsidRPr="002A708B">
        <w:rPr>
          <w:rFonts w:ascii="Times New Roman" w:eastAsia="Times New Roman" w:hAnsi="Times New Roman" w:cs="Times New Roman"/>
          <w:sz w:val="26"/>
          <w:szCs w:val="26"/>
          <w:lang w:eastAsia="ru-RU"/>
        </w:rPr>
        <w:t>Усл</w:t>
      </w:r>
      <w:r w:rsidRPr="002A708B">
        <w:rPr>
          <w:rFonts w:ascii="Times New Roman" w:eastAsia="Times New Roman" w:hAnsi="Times New Roman" w:cs="Times New Roman"/>
          <w:sz w:val="26"/>
          <w:szCs w:val="26"/>
          <w:lang w:val="en-US" w:eastAsia="ru-RU"/>
        </w:rPr>
        <w:t xml:space="preserve">. </w:t>
      </w:r>
      <w:r w:rsidRPr="002A708B">
        <w:rPr>
          <w:rFonts w:ascii="Times New Roman" w:eastAsia="Times New Roman" w:hAnsi="Times New Roman" w:cs="Times New Roman"/>
          <w:sz w:val="26"/>
          <w:szCs w:val="26"/>
          <w:lang w:eastAsia="ru-RU"/>
        </w:rPr>
        <w:t>п</w:t>
      </w:r>
      <w:r w:rsidRPr="002A708B">
        <w:rPr>
          <w:rFonts w:ascii="Times New Roman" w:eastAsia="Times New Roman" w:hAnsi="Times New Roman" w:cs="Times New Roman"/>
          <w:sz w:val="26"/>
          <w:szCs w:val="26"/>
          <w:lang w:val="en-US" w:eastAsia="ru-RU"/>
        </w:rPr>
        <w:t>.</w:t>
      </w:r>
      <w:r w:rsidRPr="002A708B">
        <w:rPr>
          <w:rFonts w:ascii="Times New Roman" w:eastAsia="Times New Roman" w:hAnsi="Times New Roman" w:cs="Times New Roman"/>
          <w:sz w:val="26"/>
          <w:szCs w:val="26"/>
          <w:lang w:eastAsia="ru-RU"/>
        </w:rPr>
        <w:t>л</w:t>
      </w:r>
      <w:r w:rsidRPr="002A708B">
        <w:rPr>
          <w:rFonts w:ascii="Times New Roman" w:eastAsia="Times New Roman" w:hAnsi="Times New Roman" w:cs="Times New Roman"/>
          <w:sz w:val="26"/>
          <w:szCs w:val="26"/>
          <w:lang w:val="en-US" w:eastAsia="ru-RU"/>
        </w:rPr>
        <w:t xml:space="preserve">.           </w:t>
      </w:r>
      <w:r w:rsidRPr="002A708B">
        <w:rPr>
          <w:rFonts w:ascii="Times New Roman" w:eastAsia="Times New Roman" w:hAnsi="Times New Roman" w:cs="Times New Roman"/>
          <w:sz w:val="26"/>
          <w:szCs w:val="26"/>
          <w:lang w:eastAsia="ru-RU"/>
        </w:rPr>
        <w:t xml:space="preserve">. Изд. №        - 2019. Тираж 30 экз. </w:t>
      </w:r>
      <w:r w:rsidRPr="002A708B">
        <w:rPr>
          <w:rFonts w:ascii="Times New Roman" w:eastAsia="Times New Roman" w:hAnsi="Times New Roman" w:cs="Times New Roman"/>
          <w:sz w:val="26"/>
          <w:szCs w:val="26"/>
          <w:lang w:eastAsia="ru-RU"/>
        </w:rPr>
        <w:br/>
      </w:r>
    </w:p>
    <w:p w:rsidR="000F75FC" w:rsidRDefault="000F75FC" w:rsidP="002A708B">
      <w:pPr>
        <w:spacing w:after="180" w:line="280" w:lineRule="exact"/>
        <w:ind w:firstLine="567"/>
        <w:jc w:val="center"/>
        <w:rPr>
          <w:rFonts w:ascii="Times New Roman" w:eastAsia="Times New Roman" w:hAnsi="Times New Roman" w:cs="Times New Roman"/>
          <w:sz w:val="26"/>
          <w:szCs w:val="26"/>
          <w:lang w:eastAsia="ru-RU"/>
        </w:rPr>
      </w:pPr>
    </w:p>
    <w:p w:rsidR="002A708B" w:rsidRPr="002A708B" w:rsidRDefault="002A708B" w:rsidP="002A708B">
      <w:pPr>
        <w:spacing w:after="180" w:line="280" w:lineRule="exact"/>
        <w:ind w:firstLine="567"/>
        <w:jc w:val="center"/>
        <w:rPr>
          <w:rFonts w:ascii="Times New Roman" w:hAnsi="Times New Roman" w:cs="Times New Roman"/>
          <w:sz w:val="24"/>
          <w:szCs w:val="24"/>
        </w:rPr>
      </w:pPr>
      <w:r w:rsidRPr="002A708B">
        <w:rPr>
          <w:rFonts w:ascii="Times New Roman" w:eastAsia="Times New Roman" w:hAnsi="Times New Roman" w:cs="Times New Roman"/>
          <w:sz w:val="26"/>
          <w:szCs w:val="26"/>
          <w:lang w:eastAsia="ru-RU"/>
        </w:rPr>
        <w:t>Отпечатано в Финансовом университете</w:t>
      </w:r>
      <w:r w:rsidRPr="002A708B">
        <w:rPr>
          <w:rFonts w:ascii="Times New Roman" w:hAnsi="Times New Roman" w:cs="Times New Roman"/>
          <w:sz w:val="24"/>
          <w:szCs w:val="24"/>
        </w:rPr>
        <w:t xml:space="preserve">                                                </w:t>
      </w:r>
    </w:p>
    <w:p w:rsidR="000F75FC" w:rsidRDefault="000F75FC" w:rsidP="002A708B">
      <w:pPr>
        <w:spacing w:after="120" w:line="240" w:lineRule="auto"/>
        <w:ind w:firstLine="567"/>
        <w:jc w:val="right"/>
        <w:rPr>
          <w:rFonts w:ascii="Times New Roman" w:hAnsi="Times New Roman" w:cs="Times New Roman"/>
          <w:sz w:val="24"/>
          <w:szCs w:val="24"/>
        </w:rPr>
      </w:pPr>
    </w:p>
    <w:p w:rsidR="000F75FC" w:rsidRDefault="000F75FC" w:rsidP="002A708B">
      <w:pPr>
        <w:spacing w:after="120" w:line="240" w:lineRule="auto"/>
        <w:ind w:firstLine="567"/>
        <w:jc w:val="right"/>
        <w:rPr>
          <w:rFonts w:ascii="Times New Roman" w:hAnsi="Times New Roman" w:cs="Times New Roman"/>
          <w:sz w:val="24"/>
          <w:szCs w:val="24"/>
        </w:rPr>
      </w:pPr>
    </w:p>
    <w:p w:rsidR="002A708B" w:rsidRPr="002A708B" w:rsidRDefault="002A708B" w:rsidP="002A708B">
      <w:pPr>
        <w:spacing w:after="120" w:line="240" w:lineRule="auto"/>
        <w:ind w:firstLine="567"/>
        <w:jc w:val="right"/>
        <w:rPr>
          <w:rFonts w:ascii="Times New Roman" w:hAnsi="Times New Roman" w:cs="Times New Roman"/>
          <w:sz w:val="24"/>
          <w:szCs w:val="24"/>
        </w:rPr>
      </w:pPr>
      <w:r w:rsidRPr="002A708B">
        <w:rPr>
          <w:rFonts w:ascii="Times New Roman" w:hAnsi="Times New Roman" w:cs="Times New Roman"/>
          <w:sz w:val="24"/>
          <w:szCs w:val="24"/>
        </w:rPr>
        <w:t xml:space="preserve">  </w:t>
      </w:r>
    </w:p>
    <w:p w:rsidR="002A708B" w:rsidRPr="002A708B" w:rsidRDefault="002A708B" w:rsidP="002A708B">
      <w:pPr>
        <w:spacing w:after="0" w:line="240" w:lineRule="auto"/>
        <w:ind w:firstLine="567"/>
        <w:jc w:val="right"/>
        <w:rPr>
          <w:rFonts w:ascii="Times New Roman" w:eastAsia="Times New Roman" w:hAnsi="Times New Roman" w:cs="Times New Roman"/>
          <w:sz w:val="24"/>
          <w:szCs w:val="24"/>
          <w:lang w:eastAsia="ru-RU"/>
        </w:rPr>
      </w:pPr>
      <w:r w:rsidRPr="002A708B">
        <w:rPr>
          <w:rFonts w:ascii="Times New Roman" w:hAnsi="Times New Roman" w:cs="Times New Roman"/>
          <w:sz w:val="24"/>
          <w:szCs w:val="24"/>
        </w:rPr>
        <w:t>©Николаева Юлия Валентиновна</w:t>
      </w:r>
      <w:r w:rsidRPr="002A708B">
        <w:rPr>
          <w:rFonts w:ascii="Times New Roman" w:eastAsia="Times New Roman" w:hAnsi="Times New Roman" w:cs="Times New Roman"/>
          <w:bCs/>
          <w:sz w:val="24"/>
          <w:szCs w:val="24"/>
          <w:lang w:eastAsia="ru-RU"/>
        </w:rPr>
        <w:t xml:space="preserve">, </w:t>
      </w:r>
      <w:r w:rsidRPr="002A708B">
        <w:rPr>
          <w:rFonts w:ascii="Times New Roman" w:eastAsia="Times New Roman" w:hAnsi="Times New Roman" w:cs="Times New Roman"/>
          <w:sz w:val="24"/>
          <w:szCs w:val="24"/>
          <w:lang w:eastAsia="ru-RU"/>
        </w:rPr>
        <w:t>2019</w:t>
      </w:r>
    </w:p>
    <w:p w:rsidR="002A708B" w:rsidRPr="002A708B" w:rsidRDefault="002A708B" w:rsidP="002A708B">
      <w:pPr>
        <w:spacing w:after="0" w:line="240" w:lineRule="auto"/>
        <w:ind w:firstLine="567"/>
        <w:jc w:val="right"/>
        <w:rPr>
          <w:rFonts w:ascii="Times New Roman" w:eastAsia="Times New Roman" w:hAnsi="Times New Roman" w:cs="Times New Roman"/>
          <w:sz w:val="24"/>
          <w:szCs w:val="24"/>
          <w:lang w:eastAsia="ru-RU"/>
        </w:rPr>
      </w:pPr>
      <w:r w:rsidRPr="002A708B">
        <w:rPr>
          <w:rFonts w:ascii="Times New Roman" w:eastAsia="Times New Roman" w:hAnsi="Times New Roman" w:cs="Times New Roman"/>
          <w:sz w:val="24"/>
          <w:szCs w:val="24"/>
          <w:lang w:eastAsia="ru-RU"/>
        </w:rPr>
        <w:t>©Гримальская Светлана Александровна, 2019</w:t>
      </w:r>
    </w:p>
    <w:p w:rsidR="002A708B" w:rsidRPr="002A708B" w:rsidRDefault="002A708B" w:rsidP="002A708B">
      <w:pPr>
        <w:tabs>
          <w:tab w:val="left" w:pos="567"/>
        </w:tabs>
        <w:spacing w:after="0" w:line="240" w:lineRule="auto"/>
        <w:contextualSpacing/>
        <w:jc w:val="right"/>
        <w:rPr>
          <w:rFonts w:ascii="Times New Roman" w:eastAsia="Times New Roman" w:hAnsi="Times New Roman" w:cs="Times New Roman"/>
          <w:bCs/>
          <w:sz w:val="24"/>
          <w:szCs w:val="24"/>
          <w:lang w:eastAsia="ru-RU"/>
        </w:rPr>
      </w:pPr>
      <w:r w:rsidRPr="002A708B">
        <w:rPr>
          <w:rFonts w:ascii="Times New Roman" w:eastAsia="Times New Roman" w:hAnsi="Times New Roman" w:cs="Times New Roman"/>
          <w:bCs/>
          <w:sz w:val="24"/>
          <w:szCs w:val="24"/>
          <w:lang w:eastAsia="ru-RU"/>
        </w:rPr>
        <w:sym w:font="Symbol" w:char="00D3"/>
      </w:r>
      <w:r w:rsidRPr="002A708B">
        <w:rPr>
          <w:rFonts w:ascii="Times New Roman" w:eastAsia="Times New Roman" w:hAnsi="Times New Roman" w:cs="Times New Roman"/>
          <w:bCs/>
          <w:sz w:val="24"/>
          <w:szCs w:val="24"/>
          <w:lang w:eastAsia="ru-RU"/>
        </w:rPr>
        <w:t xml:space="preserve"> Финансовый университет, 2019</w:t>
      </w:r>
    </w:p>
    <w:p w:rsidR="002A708B" w:rsidRPr="002A708B" w:rsidRDefault="002A708B" w:rsidP="002A708B">
      <w:pPr>
        <w:tabs>
          <w:tab w:val="left" w:pos="567"/>
        </w:tabs>
        <w:spacing w:after="0" w:line="240" w:lineRule="auto"/>
        <w:contextualSpacing/>
        <w:rPr>
          <w:rFonts w:ascii="Times New Roman" w:eastAsia="Times New Roman" w:hAnsi="Times New Roman" w:cs="Times New Roman"/>
          <w:bCs/>
          <w:sz w:val="24"/>
          <w:szCs w:val="24"/>
          <w:lang w:eastAsia="ru-RU"/>
        </w:rPr>
      </w:pPr>
    </w:p>
    <w:p w:rsidR="002A708B" w:rsidRPr="002A708B" w:rsidRDefault="002A708B" w:rsidP="002A708B">
      <w:pPr>
        <w:tabs>
          <w:tab w:val="left" w:pos="567"/>
        </w:tabs>
        <w:spacing w:after="0" w:line="240" w:lineRule="auto"/>
        <w:contextualSpacing/>
        <w:rPr>
          <w:rFonts w:ascii="Times New Roman" w:eastAsia="Times New Roman" w:hAnsi="Times New Roman" w:cs="Times New Roman"/>
          <w:bCs/>
          <w:sz w:val="24"/>
          <w:szCs w:val="24"/>
          <w:lang w:eastAsia="ru-RU"/>
        </w:rPr>
      </w:pPr>
    </w:p>
    <w:p w:rsidR="002A708B" w:rsidRDefault="002A708B" w:rsidP="002A708B">
      <w:pPr>
        <w:tabs>
          <w:tab w:val="right" w:leader="dot" w:pos="9345"/>
        </w:tabs>
        <w:spacing w:after="0"/>
        <w:jc w:val="center"/>
        <w:rPr>
          <w:rFonts w:eastAsia="Times New Roman"/>
          <w:sz w:val="28"/>
          <w:szCs w:val="28"/>
          <w:lang w:eastAsia="ru-RU"/>
        </w:rPr>
      </w:pPr>
    </w:p>
    <w:p w:rsidR="008F6F88" w:rsidRPr="002A708B" w:rsidRDefault="008F6F88" w:rsidP="002A708B">
      <w:pPr>
        <w:tabs>
          <w:tab w:val="right" w:leader="dot" w:pos="9345"/>
        </w:tabs>
        <w:spacing w:after="0"/>
        <w:jc w:val="center"/>
        <w:rPr>
          <w:rFonts w:eastAsia="Times New Roman"/>
          <w:sz w:val="28"/>
          <w:szCs w:val="28"/>
          <w:lang w:eastAsia="ru-RU"/>
        </w:rPr>
      </w:pPr>
    </w:p>
    <w:p w:rsidR="002A708B" w:rsidRPr="002A708B" w:rsidRDefault="002A708B" w:rsidP="002A708B">
      <w:pPr>
        <w:tabs>
          <w:tab w:val="left" w:pos="709"/>
          <w:tab w:val="left" w:pos="993"/>
        </w:tabs>
        <w:ind w:firstLine="567"/>
        <w:jc w:val="center"/>
        <w:rPr>
          <w:b/>
          <w:sz w:val="28"/>
          <w:szCs w:val="28"/>
        </w:rPr>
      </w:pPr>
      <w:r w:rsidRPr="002A708B">
        <w:rPr>
          <w:b/>
          <w:sz w:val="28"/>
          <w:szCs w:val="28"/>
        </w:rPr>
        <w:t>СОДЕРЖАНИЕ</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Наименование вида практики, способа и формы (форм)</w:t>
      </w:r>
    </w:p>
    <w:p w:rsidR="002A708B" w:rsidRPr="002A708B" w:rsidRDefault="002A708B" w:rsidP="002A708B">
      <w:pPr>
        <w:tabs>
          <w:tab w:val="left" w:pos="284"/>
        </w:tabs>
        <w:spacing w:after="0" w:line="240" w:lineRule="auto"/>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ее проведения …………………………………………………………………….</w:t>
      </w:r>
      <w:r w:rsidR="000672EF">
        <w:rPr>
          <w:rFonts w:ascii="Times New Roman" w:eastAsia="Times New Roman" w:hAnsi="Times New Roman" w:cs="Times New Roman"/>
          <w:sz w:val="28"/>
          <w:szCs w:val="28"/>
          <w:lang w:eastAsia="ru-RU"/>
        </w:rPr>
        <w:t>4</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Цели и задачи практики……………………………………………………….</w:t>
      </w:r>
      <w:r w:rsidR="000672EF">
        <w:rPr>
          <w:rFonts w:ascii="Times New Roman" w:eastAsia="Times New Roman" w:hAnsi="Times New Roman" w:cs="Times New Roman"/>
          <w:sz w:val="28"/>
          <w:szCs w:val="28"/>
          <w:lang w:eastAsia="ru-RU"/>
        </w:rPr>
        <w:t>4</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 ………......</w:t>
      </w:r>
      <w:r w:rsidR="000672EF">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w:t>
      </w:r>
      <w:r w:rsidR="000E68B6">
        <w:rPr>
          <w:rFonts w:ascii="Times New Roman" w:eastAsia="Times New Roman" w:hAnsi="Times New Roman" w:cs="Times New Roman"/>
          <w:sz w:val="28"/>
          <w:szCs w:val="28"/>
          <w:lang w:eastAsia="ru-RU"/>
        </w:rPr>
        <w:t>5</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Место практики в структуре образовательной программы…..………....…</w:t>
      </w:r>
      <w:r w:rsidR="000E68B6">
        <w:rPr>
          <w:rFonts w:ascii="Times New Roman" w:eastAsia="Times New Roman" w:hAnsi="Times New Roman" w:cs="Times New Roman"/>
          <w:sz w:val="28"/>
          <w:szCs w:val="28"/>
          <w:lang w:eastAsia="ru-RU"/>
        </w:rPr>
        <w:t>.10</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Объем практики  в зачетных единицах и ее продолжительность в неделях либо в академических часах……………………………………………</w:t>
      </w:r>
      <w:r w:rsidR="000672EF">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w:t>
      </w:r>
      <w:r w:rsidR="000E68B6">
        <w:rPr>
          <w:rFonts w:ascii="Times New Roman" w:eastAsia="Times New Roman" w:hAnsi="Times New Roman" w:cs="Times New Roman"/>
          <w:sz w:val="28"/>
          <w:szCs w:val="28"/>
          <w:lang w:eastAsia="ru-RU"/>
        </w:rPr>
        <w:t>.10</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 Содержание пра</w:t>
      </w:r>
      <w:r w:rsidR="000E68B6">
        <w:rPr>
          <w:rFonts w:ascii="Times New Roman" w:eastAsia="Times New Roman" w:hAnsi="Times New Roman" w:cs="Times New Roman"/>
          <w:sz w:val="28"/>
          <w:szCs w:val="28"/>
          <w:lang w:eastAsia="ru-RU"/>
        </w:rPr>
        <w:t>ктики…………….………..………………….……………..11</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Формы отчетности по практике </w:t>
      </w:r>
      <w:r w:rsidR="000E68B6">
        <w:rPr>
          <w:rFonts w:ascii="Times New Roman" w:eastAsia="Times New Roman" w:hAnsi="Times New Roman" w:cs="Times New Roman"/>
          <w:sz w:val="28"/>
          <w:szCs w:val="28"/>
          <w:lang w:eastAsia="ru-RU"/>
        </w:rPr>
        <w:t>……………………………..………...….....14</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Фонд оценочных средств для проведения промежуточной аттестации обучающихся по практике……………………………………………...….........</w:t>
      </w:r>
      <w:r w:rsidR="000E68B6">
        <w:rPr>
          <w:rFonts w:ascii="Times New Roman" w:eastAsia="Times New Roman" w:hAnsi="Times New Roman" w:cs="Times New Roman"/>
          <w:sz w:val="28"/>
          <w:szCs w:val="28"/>
          <w:lang w:eastAsia="ru-RU"/>
        </w:rPr>
        <w:t>17</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Перечень учебной литературы и ресурсов сети «Интернет», необходимых для проведения практики………..……..….........................................................</w:t>
      </w:r>
      <w:r w:rsidR="000672EF">
        <w:rPr>
          <w:rFonts w:ascii="Times New Roman" w:eastAsia="Times New Roman" w:hAnsi="Times New Roman" w:cs="Times New Roman"/>
          <w:sz w:val="28"/>
          <w:szCs w:val="28"/>
          <w:lang w:eastAsia="ru-RU"/>
        </w:rPr>
        <w:t>......</w:t>
      </w:r>
      <w:r w:rsidR="000E68B6">
        <w:rPr>
          <w:rFonts w:ascii="Times New Roman" w:eastAsia="Times New Roman" w:hAnsi="Times New Roman" w:cs="Times New Roman"/>
          <w:sz w:val="28"/>
          <w:szCs w:val="28"/>
          <w:lang w:eastAsia="ru-RU"/>
        </w:rPr>
        <w:t>.</w:t>
      </w:r>
      <w:r w:rsidR="000672EF">
        <w:rPr>
          <w:rFonts w:ascii="Times New Roman" w:eastAsia="Times New Roman" w:hAnsi="Times New Roman" w:cs="Times New Roman"/>
          <w:sz w:val="28"/>
          <w:szCs w:val="28"/>
          <w:lang w:eastAsia="ru-RU"/>
        </w:rPr>
        <w:t>19</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422293">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w:t>
      </w:r>
      <w:r w:rsidR="000E68B6">
        <w:rPr>
          <w:rFonts w:ascii="Times New Roman" w:eastAsia="Times New Roman" w:hAnsi="Times New Roman" w:cs="Times New Roman"/>
          <w:sz w:val="28"/>
          <w:szCs w:val="28"/>
          <w:lang w:eastAsia="ru-RU"/>
        </w:rPr>
        <w:t>..2</w:t>
      </w:r>
      <w:r w:rsidR="000672EF">
        <w:rPr>
          <w:rFonts w:ascii="Times New Roman" w:eastAsia="Times New Roman" w:hAnsi="Times New Roman" w:cs="Times New Roman"/>
          <w:sz w:val="28"/>
          <w:szCs w:val="28"/>
          <w:lang w:eastAsia="ru-RU"/>
        </w:rPr>
        <w:t>0</w:t>
      </w:r>
    </w:p>
    <w:p w:rsidR="002A708B" w:rsidRPr="002A708B" w:rsidRDefault="002A708B" w:rsidP="0009445D">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Описание материально-технической базы, необходимой для проведения практики………………………………………………………………..….…</w:t>
      </w:r>
      <w:r w:rsidR="000E68B6">
        <w:rPr>
          <w:rFonts w:ascii="Times New Roman" w:eastAsia="Times New Roman" w:hAnsi="Times New Roman" w:cs="Times New Roman"/>
          <w:sz w:val="28"/>
          <w:szCs w:val="28"/>
          <w:lang w:eastAsia="ru-RU"/>
        </w:rPr>
        <w:t>…..2</w:t>
      </w:r>
      <w:r w:rsidR="000672EF">
        <w:rPr>
          <w:rFonts w:ascii="Times New Roman" w:eastAsia="Times New Roman" w:hAnsi="Times New Roman" w:cs="Times New Roman"/>
          <w:sz w:val="28"/>
          <w:szCs w:val="28"/>
          <w:lang w:eastAsia="ru-RU"/>
        </w:rPr>
        <w:t>1</w:t>
      </w:r>
    </w:p>
    <w:p w:rsidR="002A708B" w:rsidRPr="002A708B" w:rsidRDefault="00284806" w:rsidP="00284806">
      <w:pPr>
        <w:tabs>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Приложения…………………………………………………………………</w:t>
      </w:r>
      <w:r w:rsidR="000672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672EF">
        <w:rPr>
          <w:rFonts w:ascii="Times New Roman" w:eastAsia="Times New Roman" w:hAnsi="Times New Roman" w:cs="Times New Roman"/>
          <w:sz w:val="28"/>
          <w:szCs w:val="28"/>
          <w:lang w:eastAsia="ru-RU"/>
        </w:rPr>
        <w:t>2</w:t>
      </w:r>
      <w:r w:rsidR="002A708B" w:rsidRPr="002A708B">
        <w:rPr>
          <w:rFonts w:ascii="Times New Roman" w:eastAsia="Times New Roman" w:hAnsi="Times New Roman" w:cs="Times New Roman"/>
          <w:sz w:val="28"/>
          <w:szCs w:val="28"/>
          <w:lang w:eastAsia="ru-RU"/>
        </w:rPr>
        <w:t xml:space="preserve">  </w:t>
      </w:r>
    </w:p>
    <w:p w:rsidR="002A708B" w:rsidRPr="002A708B" w:rsidRDefault="002A708B" w:rsidP="002A708B">
      <w:pPr>
        <w:tabs>
          <w:tab w:val="right" w:leader="dot" w:pos="9345"/>
        </w:tabs>
        <w:spacing w:after="100"/>
        <w:jc w:val="both"/>
        <w:rPr>
          <w:rFonts w:ascii="Times New Roman" w:eastAsia="Times New Roman" w:hAnsi="Times New Roman" w:cs="Times New Roman"/>
          <w:bCs/>
          <w:sz w:val="28"/>
          <w:szCs w:val="28"/>
          <w:lang w:eastAsia="ru-RU"/>
        </w:rPr>
      </w:pPr>
    </w:p>
    <w:p w:rsidR="002A708B" w:rsidRPr="002A708B" w:rsidRDefault="002A708B" w:rsidP="002A708B">
      <w:pPr>
        <w:rPr>
          <w:lang w:eastAsia="ru-RU"/>
        </w:rPr>
      </w:pPr>
    </w:p>
    <w:p w:rsidR="002A708B" w:rsidRDefault="002A708B" w:rsidP="002A708B">
      <w:pPr>
        <w:rPr>
          <w:lang w:eastAsia="ru-RU"/>
        </w:rPr>
      </w:pPr>
    </w:p>
    <w:p w:rsidR="000E68B6" w:rsidRDefault="000E68B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284806" w:rsidRDefault="00284806" w:rsidP="002A708B">
      <w:pPr>
        <w:rPr>
          <w:lang w:eastAsia="ru-RU"/>
        </w:rPr>
      </w:pPr>
    </w:p>
    <w:p w:rsidR="000E68B6" w:rsidRPr="002A708B" w:rsidRDefault="000E68B6" w:rsidP="002A708B">
      <w:pPr>
        <w:rPr>
          <w:lang w:eastAsia="ru-RU"/>
        </w:rPr>
      </w:pPr>
    </w:p>
    <w:p w:rsidR="002A708B" w:rsidRPr="002A708B" w:rsidRDefault="002A708B" w:rsidP="002A708B">
      <w:pPr>
        <w:rPr>
          <w:lang w:eastAsia="ru-RU"/>
        </w:rPr>
      </w:pPr>
    </w:p>
    <w:p w:rsidR="002A708B" w:rsidRPr="002A708B" w:rsidRDefault="002A708B" w:rsidP="002A708B">
      <w:pPr>
        <w:numPr>
          <w:ilvl w:val="0"/>
          <w:numId w:val="1"/>
        </w:numPr>
        <w:tabs>
          <w:tab w:val="left" w:pos="993"/>
        </w:tabs>
        <w:spacing w:after="0" w:line="240" w:lineRule="auto"/>
        <w:ind w:left="0" w:firstLine="992"/>
        <w:contextualSpacing/>
        <w:jc w:val="both"/>
        <w:rPr>
          <w:rFonts w:ascii="Times New Roman" w:hAnsi="Times New Roman" w:cs="Times New Roman"/>
          <w:b/>
          <w:sz w:val="28"/>
          <w:szCs w:val="28"/>
        </w:rPr>
      </w:pPr>
      <w:r w:rsidRPr="002A708B">
        <w:rPr>
          <w:rFonts w:ascii="Times New Roman" w:hAnsi="Times New Roman" w:cs="Times New Roman"/>
          <w:b/>
          <w:sz w:val="28"/>
          <w:szCs w:val="28"/>
        </w:rPr>
        <w:t>Наименование вида практики, способа и формы (форм) ее проведения</w:t>
      </w:r>
    </w:p>
    <w:p w:rsidR="002A708B" w:rsidRPr="002A708B" w:rsidRDefault="002A708B" w:rsidP="002A708B">
      <w:pPr>
        <w:spacing w:after="0" w:line="240" w:lineRule="auto"/>
        <w:ind w:firstLine="992"/>
        <w:jc w:val="both"/>
        <w:rPr>
          <w:rFonts w:ascii="Times New Roman" w:hAnsi="Times New Roman" w:cs="Times New Roman"/>
          <w:sz w:val="28"/>
          <w:szCs w:val="28"/>
        </w:rPr>
      </w:pPr>
      <w:r w:rsidRPr="002A708B">
        <w:rPr>
          <w:rFonts w:ascii="Times New Roman" w:hAnsi="Times New Roman" w:cs="Times New Roman"/>
          <w:sz w:val="28"/>
          <w:szCs w:val="28"/>
        </w:rPr>
        <w:t>Наименование вида практики – производственная практика.</w:t>
      </w:r>
    </w:p>
    <w:p w:rsidR="002A708B" w:rsidRPr="002A708B" w:rsidRDefault="002A708B" w:rsidP="002A708B">
      <w:pPr>
        <w:spacing w:after="0" w:line="240" w:lineRule="auto"/>
        <w:ind w:firstLine="992"/>
        <w:jc w:val="both"/>
        <w:rPr>
          <w:rFonts w:ascii="Times New Roman" w:hAnsi="Times New Roman" w:cs="Times New Roman"/>
          <w:b/>
          <w:sz w:val="28"/>
          <w:szCs w:val="28"/>
        </w:rPr>
      </w:pPr>
      <w:r w:rsidRPr="002A708B">
        <w:rPr>
          <w:rFonts w:ascii="Times New Roman" w:hAnsi="Times New Roman" w:cs="Times New Roman"/>
          <w:sz w:val="28"/>
          <w:szCs w:val="28"/>
        </w:rPr>
        <w:t>Типы производственной практики:</w:t>
      </w:r>
      <w:r w:rsidRPr="002A708B">
        <w:rPr>
          <w:rFonts w:ascii="Times New Roman" w:hAnsi="Times New Roman" w:cs="Times New Roman"/>
          <w:b/>
          <w:sz w:val="28"/>
          <w:szCs w:val="28"/>
        </w:rPr>
        <w:t xml:space="preserve"> </w:t>
      </w:r>
    </w:p>
    <w:p w:rsidR="002A708B" w:rsidRPr="002A708B" w:rsidRDefault="002A708B" w:rsidP="002A708B">
      <w:pPr>
        <w:spacing w:after="0" w:line="240" w:lineRule="auto"/>
        <w:ind w:firstLine="992"/>
        <w:jc w:val="both"/>
        <w:rPr>
          <w:rFonts w:ascii="Times New Roman" w:hAnsi="Times New Roman" w:cs="Times New Roman"/>
          <w:sz w:val="28"/>
          <w:szCs w:val="28"/>
        </w:rPr>
      </w:pPr>
      <w:r w:rsidRPr="002A708B">
        <w:rPr>
          <w:rFonts w:ascii="Times New Roman" w:hAnsi="Times New Roman" w:cs="Times New Roman"/>
          <w:sz w:val="28"/>
          <w:szCs w:val="28"/>
        </w:rPr>
        <w:t>практика по получению профессиональных умений и опыта профессиональной деятельности;</w:t>
      </w:r>
    </w:p>
    <w:p w:rsidR="002A708B" w:rsidRPr="002A708B" w:rsidRDefault="002A708B" w:rsidP="002A708B">
      <w:pPr>
        <w:spacing w:after="0" w:line="240" w:lineRule="auto"/>
        <w:ind w:firstLine="992"/>
        <w:jc w:val="both"/>
        <w:rPr>
          <w:rFonts w:ascii="Times New Roman" w:hAnsi="Times New Roman" w:cs="Times New Roman"/>
          <w:sz w:val="28"/>
          <w:szCs w:val="28"/>
        </w:rPr>
      </w:pPr>
      <w:r w:rsidRPr="002A708B">
        <w:rPr>
          <w:rFonts w:ascii="Times New Roman" w:hAnsi="Times New Roman" w:cs="Times New Roman"/>
          <w:sz w:val="28"/>
          <w:szCs w:val="28"/>
        </w:rPr>
        <w:t xml:space="preserve">педагогическая практика; </w:t>
      </w:r>
    </w:p>
    <w:p w:rsidR="002A708B" w:rsidRPr="002A708B" w:rsidRDefault="002A708B" w:rsidP="002A708B">
      <w:pPr>
        <w:spacing w:after="0" w:line="240" w:lineRule="auto"/>
        <w:ind w:firstLine="992"/>
        <w:jc w:val="both"/>
        <w:rPr>
          <w:rFonts w:ascii="Times New Roman" w:hAnsi="Times New Roman" w:cs="Times New Roman"/>
          <w:sz w:val="28"/>
          <w:szCs w:val="28"/>
        </w:rPr>
      </w:pPr>
      <w:r w:rsidRPr="002A708B">
        <w:rPr>
          <w:rFonts w:ascii="Times New Roman" w:hAnsi="Times New Roman" w:cs="Times New Roman"/>
          <w:sz w:val="28"/>
          <w:szCs w:val="28"/>
        </w:rPr>
        <w:t>преддипломная практика.</w:t>
      </w:r>
    </w:p>
    <w:p w:rsidR="002A708B" w:rsidRPr="002A708B" w:rsidRDefault="002A708B" w:rsidP="002A708B">
      <w:pPr>
        <w:spacing w:after="0" w:line="240" w:lineRule="auto"/>
        <w:ind w:firstLine="992"/>
        <w:jc w:val="both"/>
        <w:rPr>
          <w:rFonts w:ascii="Times New Roman" w:hAnsi="Times New Roman" w:cs="Times New Roman"/>
          <w:sz w:val="28"/>
          <w:szCs w:val="28"/>
        </w:rPr>
      </w:pPr>
      <w:r w:rsidRPr="002A708B">
        <w:rPr>
          <w:rFonts w:ascii="Times New Roman" w:hAnsi="Times New Roman" w:cs="Times New Roman"/>
          <w:sz w:val="28"/>
          <w:szCs w:val="28"/>
        </w:rPr>
        <w:t>Форма проведения практики – непрерывно.</w:t>
      </w:r>
    </w:p>
    <w:p w:rsidR="002A708B" w:rsidRPr="002A708B" w:rsidRDefault="002A708B" w:rsidP="002A708B">
      <w:pPr>
        <w:spacing w:after="0" w:line="240" w:lineRule="auto"/>
        <w:ind w:firstLine="709"/>
        <w:jc w:val="both"/>
        <w:rPr>
          <w:rFonts w:ascii="Times New Roman" w:hAnsi="Times New Roman" w:cs="Times New Roman"/>
          <w:sz w:val="28"/>
          <w:szCs w:val="28"/>
        </w:rPr>
      </w:pPr>
      <w:r w:rsidRPr="002A708B">
        <w:rPr>
          <w:rFonts w:ascii="Times New Roman" w:hAnsi="Times New Roman" w:cs="Times New Roman"/>
          <w:sz w:val="28"/>
          <w:szCs w:val="28"/>
        </w:rPr>
        <w:t xml:space="preserve">Способы проведения практики – стационарная, выездная. </w:t>
      </w:r>
      <w:r w:rsidR="000F75FC">
        <w:rPr>
          <w:rFonts w:ascii="Times New Roman" w:hAnsi="Times New Roman" w:cs="Times New Roman"/>
          <w:sz w:val="28"/>
          <w:szCs w:val="28"/>
        </w:rPr>
        <w:t>П</w:t>
      </w:r>
      <w:r w:rsidR="000F75FC" w:rsidRPr="002A708B">
        <w:rPr>
          <w:rFonts w:ascii="Times New Roman" w:hAnsi="Times New Roman" w:cs="Times New Roman"/>
          <w:sz w:val="28"/>
          <w:szCs w:val="28"/>
        </w:rPr>
        <w:t xml:space="preserve">роизводственная </w:t>
      </w:r>
      <w:r w:rsidRPr="002A708B">
        <w:rPr>
          <w:sz w:val="28"/>
          <w:szCs w:val="28"/>
        </w:rPr>
        <w:t xml:space="preserve">практика проводится в организации, расположенной на территории населенного пункта, в котором расположен Финансовый университет (филиал), а также в структурных </w:t>
      </w:r>
      <w:r w:rsidRPr="002A708B">
        <w:rPr>
          <w:sz w:val="28"/>
          <w:szCs w:val="28"/>
        </w:rPr>
        <w:lastRenderedPageBreak/>
        <w:t>подразделениях Финансового университета (филиала). Возможен также другой способ проведения практики – выездная. Выездная практика проводится в организации, расположенной вне населенного пункта, в котором расположен Финансовый университет (филиал).</w:t>
      </w:r>
    </w:p>
    <w:p w:rsidR="002A708B" w:rsidRPr="002A708B" w:rsidRDefault="002A708B" w:rsidP="002A708B">
      <w:pPr>
        <w:spacing w:after="0" w:line="240" w:lineRule="auto"/>
        <w:ind w:firstLine="709"/>
        <w:jc w:val="both"/>
        <w:rPr>
          <w:rFonts w:ascii="Times New Roman" w:eastAsia="Times New Roman" w:hAnsi="Times New Roman" w:cs="Times New Roman"/>
          <w:b/>
          <w:sz w:val="28"/>
          <w:szCs w:val="28"/>
          <w:lang w:eastAsia="ru-RU"/>
        </w:rPr>
      </w:pPr>
      <w:r w:rsidRPr="002A708B">
        <w:rPr>
          <w:rFonts w:ascii="Times New Roman" w:eastAsia="Times New Roman" w:hAnsi="Times New Roman" w:cs="Times New Roman"/>
          <w:b/>
          <w:sz w:val="28"/>
          <w:szCs w:val="28"/>
          <w:lang w:eastAsia="ru-RU"/>
        </w:rPr>
        <w:t xml:space="preserve">2. Цель и задачи практики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Общей целью производственной практики студентов, обучающихся по </w:t>
      </w:r>
      <w:r w:rsidR="000F75FC">
        <w:rPr>
          <w:rFonts w:ascii="Times New Roman" w:eastAsia="Times New Roman" w:hAnsi="Times New Roman" w:cs="Times New Roman"/>
          <w:sz w:val="28"/>
          <w:szCs w:val="28"/>
          <w:lang w:eastAsia="ru-RU"/>
        </w:rPr>
        <w:t>направлению подготовки 40.04.01</w:t>
      </w:r>
      <w:r w:rsidRPr="002A708B">
        <w:rPr>
          <w:rFonts w:ascii="Times New Roman" w:eastAsia="Times New Roman" w:hAnsi="Times New Roman" w:cs="Times New Roman"/>
          <w:sz w:val="28"/>
          <w:szCs w:val="28"/>
          <w:lang w:eastAsia="ru-RU"/>
        </w:rPr>
        <w:t xml:space="preserve"> «Юриспруденция», </w:t>
      </w:r>
      <w:r w:rsidR="000F75FC" w:rsidRPr="00812862">
        <w:rPr>
          <w:rFonts w:ascii="Times New Roman" w:eastAsia="Times New Roman" w:hAnsi="Times New Roman"/>
          <w:sz w:val="28"/>
          <w:szCs w:val="28"/>
        </w:rPr>
        <w:t>направленность программы магистратуры</w:t>
      </w:r>
      <w:r w:rsidR="000F75FC" w:rsidRPr="002A708B">
        <w:rPr>
          <w:rFonts w:ascii="Times New Roman" w:eastAsia="Times New Roman" w:hAnsi="Times New Roman" w:cs="Times New Roman"/>
          <w:sz w:val="28"/>
          <w:szCs w:val="28"/>
          <w:lang w:eastAsia="ru-RU"/>
        </w:rPr>
        <w:t xml:space="preserve"> </w:t>
      </w:r>
      <w:r w:rsidRPr="002A708B">
        <w:rPr>
          <w:rFonts w:ascii="Times New Roman" w:eastAsia="Times New Roman" w:hAnsi="Times New Roman" w:cs="Times New Roman"/>
          <w:sz w:val="28"/>
          <w:szCs w:val="28"/>
          <w:lang w:eastAsia="ru-RU"/>
        </w:rPr>
        <w:t>«Расследование финансово-экономических правонарушений» является систематизация, обобщение, закрепление, углубление теоретических и практических знаний и умений, приобретенных студентами при освоении  образовательной программы магистратуры.</w:t>
      </w:r>
    </w:p>
    <w:p w:rsidR="002A708B" w:rsidRPr="002A708B" w:rsidRDefault="000F75FC" w:rsidP="002A70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производственной практики</w:t>
      </w:r>
      <w:r w:rsidR="002A708B" w:rsidRPr="002A708B">
        <w:rPr>
          <w:rFonts w:ascii="Times New Roman" w:eastAsia="Times New Roman" w:hAnsi="Times New Roman" w:cs="Times New Roman"/>
          <w:sz w:val="28"/>
          <w:szCs w:val="28"/>
          <w:lang w:eastAsia="ru-RU"/>
        </w:rPr>
        <w:t xml:space="preserve">  ориентирована на подготовку кадров, обладающих системными комплексными знаниями правовых и процессуальных аспектов расследования финансово-экономических правонарушений, позволяющих  обеспечивать экономическую безопасность государственных  структур всех уровней, муниципальных образований, хозяйствующих субъектов независимо от форм собственности и уровня капитализации; владеющих современными методиками расследования финансово-экономических правонарушений; способных осуществлять междисциплинарные исследования фундаментального  и прикладного характера, в  том </w:t>
      </w:r>
      <w:r w:rsidR="002A708B" w:rsidRPr="002A708B">
        <w:rPr>
          <w:rFonts w:ascii="Times New Roman" w:eastAsia="Times New Roman" w:hAnsi="Times New Roman" w:cs="Times New Roman"/>
          <w:sz w:val="28"/>
          <w:szCs w:val="28"/>
          <w:lang w:eastAsia="ru-RU"/>
        </w:rPr>
        <w:lastRenderedPageBreak/>
        <w:t>числе по формированию научно-обоснованных практических рекомендаций, касающихся повышения эффективности механизма расследования финансово-экономических правонарушений и устранения причин и условий им способствующим.</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Настоящая программа практики ориентирована на выполнение студентом работ, соответствующих компетенциям направления и профиля подготовки в Финансовом университете и предусматривает многократную проверку владения компетенциями.  </w:t>
      </w:r>
    </w:p>
    <w:p w:rsidR="002A708B" w:rsidRPr="002A708B" w:rsidRDefault="000F75FC" w:rsidP="002A70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Цели производственной </w:t>
      </w:r>
      <w:r w:rsidR="002A708B" w:rsidRPr="002A708B">
        <w:rPr>
          <w:rFonts w:ascii="Times New Roman" w:eastAsia="Times New Roman" w:hAnsi="Times New Roman" w:cs="Times New Roman"/>
          <w:sz w:val="28"/>
          <w:szCs w:val="28"/>
          <w:lang w:eastAsia="ru-RU"/>
        </w:rPr>
        <w:t xml:space="preserve">практики определены внешней, - со стороны Департамента правового регулирования экономической деятельности и самопроверкой студентом результатов обучения.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При этом контролируется уровень достижения установленных компетенций, связанных с готовностью к индивидуальной и командной работе, со способностью студента применять полученные знания на практике, предлагать решения профессиональных задач, анализировать и</w:t>
      </w:r>
      <w:r w:rsidR="00111946">
        <w:rPr>
          <w:rFonts w:ascii="Times New Roman" w:eastAsia="Times New Roman" w:hAnsi="Times New Roman" w:cs="Times New Roman"/>
          <w:sz w:val="28"/>
          <w:szCs w:val="28"/>
          <w:lang w:eastAsia="ru-RU"/>
        </w:rPr>
        <w:t xml:space="preserve">сходную информацию, </w:t>
      </w:r>
      <w:r w:rsidRPr="002A708B">
        <w:rPr>
          <w:rFonts w:ascii="Times New Roman" w:eastAsia="Times New Roman" w:hAnsi="Times New Roman" w:cs="Times New Roman"/>
          <w:sz w:val="28"/>
          <w:szCs w:val="28"/>
          <w:lang w:eastAsia="ru-RU"/>
        </w:rPr>
        <w:t>толковать законодательные нормы в сфере уголовного, административного, процессуального, финансового права, квалифицированно применять их,  разрабатывать нормативные правовые  акты.</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Программа предусматривает многократную проверку уровня знани</w:t>
      </w:r>
      <w:r w:rsidR="00111946">
        <w:rPr>
          <w:rFonts w:ascii="Times New Roman" w:eastAsia="Times New Roman" w:hAnsi="Times New Roman" w:cs="Times New Roman"/>
          <w:sz w:val="28"/>
          <w:szCs w:val="28"/>
          <w:lang w:eastAsia="ru-RU"/>
        </w:rPr>
        <w:t xml:space="preserve">й, умений и владения студентом </w:t>
      </w:r>
      <w:r w:rsidRPr="002A708B">
        <w:rPr>
          <w:rFonts w:ascii="Times New Roman" w:eastAsia="Times New Roman" w:hAnsi="Times New Roman" w:cs="Times New Roman"/>
          <w:sz w:val="28"/>
          <w:szCs w:val="28"/>
          <w:lang w:eastAsia="ru-RU"/>
        </w:rPr>
        <w:t xml:space="preserve">по каждой из компетенций. </w:t>
      </w:r>
    </w:p>
    <w:p w:rsidR="002A708B" w:rsidRPr="002A708B" w:rsidRDefault="000F75FC" w:rsidP="002A70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производственной </w:t>
      </w:r>
      <w:r w:rsidR="002A708B" w:rsidRPr="002A708B">
        <w:rPr>
          <w:rFonts w:ascii="Times New Roman" w:eastAsia="Times New Roman" w:hAnsi="Times New Roman" w:cs="Times New Roman"/>
          <w:sz w:val="28"/>
          <w:szCs w:val="28"/>
          <w:lang w:eastAsia="ru-RU"/>
        </w:rPr>
        <w:t xml:space="preserve">практики: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w:t>
      </w:r>
      <w:r w:rsidRPr="002A708B">
        <w:rPr>
          <w:rFonts w:ascii="Times New Roman" w:eastAsia="Times New Roman" w:hAnsi="Times New Roman" w:cs="Times New Roman"/>
          <w:sz w:val="28"/>
          <w:szCs w:val="28"/>
          <w:lang w:eastAsia="ru-RU"/>
        </w:rPr>
        <w:tab/>
        <w:t xml:space="preserve">выполнить в полном объеме содержательную часть программы практики;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ab/>
        <w:t>приобрести и закрепить практические навыки поиска, анализа и решения проблем в сфере правовых и процессуальных аспектов расследования финансово-экономических правонарушений;</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ab/>
        <w:t xml:space="preserve">выполнить, полученное от руководителя практики от департамента Финансового университета индивидуальное задание, представляющее собой самостоятельное научное исследование в рамках избранной темы выпускной квалификационной работы;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ab/>
        <w:t>собрать, обобщить, проанализировать и систематизировать материалы, необходимые для написания отчета о прохождении практик</w:t>
      </w:r>
      <w:r w:rsidR="00111946">
        <w:rPr>
          <w:rFonts w:ascii="Times New Roman" w:eastAsia="Times New Roman" w:hAnsi="Times New Roman" w:cs="Times New Roman"/>
          <w:sz w:val="28"/>
          <w:szCs w:val="28"/>
          <w:lang w:eastAsia="ru-RU"/>
        </w:rPr>
        <w:t xml:space="preserve">и и выпускной квалификационной </w:t>
      </w:r>
      <w:r w:rsidRPr="002A708B">
        <w:rPr>
          <w:rFonts w:ascii="Times New Roman" w:eastAsia="Times New Roman" w:hAnsi="Times New Roman" w:cs="Times New Roman"/>
          <w:sz w:val="28"/>
          <w:szCs w:val="28"/>
          <w:lang w:eastAsia="ru-RU"/>
        </w:rPr>
        <w:t xml:space="preserve">работы; </w:t>
      </w:r>
    </w:p>
    <w:p w:rsid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w:t>
      </w:r>
      <w:r w:rsidRPr="002A708B">
        <w:rPr>
          <w:rFonts w:ascii="Times New Roman" w:eastAsia="Times New Roman" w:hAnsi="Times New Roman" w:cs="Times New Roman"/>
          <w:sz w:val="28"/>
          <w:szCs w:val="28"/>
          <w:lang w:eastAsia="ru-RU"/>
        </w:rPr>
        <w:tab/>
        <w:t xml:space="preserve">подготовить письменный отчет о прохождении производственной, в том числе преддипломной практики на бумажном носителе и защитить его в установленном порядке. </w:t>
      </w:r>
      <w:bookmarkStart w:id="1" w:name="_Toc440382196"/>
    </w:p>
    <w:p w:rsidR="000F75FC" w:rsidRPr="002A708B" w:rsidRDefault="000F75FC" w:rsidP="002A708B">
      <w:pPr>
        <w:spacing w:after="0" w:line="240" w:lineRule="auto"/>
        <w:ind w:firstLine="709"/>
        <w:jc w:val="both"/>
        <w:rPr>
          <w:rFonts w:ascii="Times New Roman" w:eastAsia="Times New Roman" w:hAnsi="Times New Roman" w:cs="Times New Roman"/>
          <w:sz w:val="28"/>
          <w:szCs w:val="28"/>
          <w:lang w:eastAsia="ru-RU"/>
        </w:rPr>
      </w:pPr>
    </w:p>
    <w:bookmarkEnd w:id="1"/>
    <w:p w:rsidR="002A708B" w:rsidRPr="002A708B" w:rsidRDefault="002A708B" w:rsidP="002A708B">
      <w:pPr>
        <w:spacing w:after="0" w:line="240" w:lineRule="auto"/>
        <w:ind w:firstLine="709"/>
        <w:contextualSpacing/>
        <w:jc w:val="both"/>
        <w:rPr>
          <w:rFonts w:ascii="Times New Roman" w:eastAsia="Times New Roman" w:hAnsi="Times New Roman" w:cs="Times New Roman"/>
          <w:b/>
          <w:i/>
          <w:sz w:val="28"/>
          <w:szCs w:val="28"/>
          <w:lang w:eastAsia="ru-RU"/>
        </w:rPr>
      </w:pPr>
      <w:r w:rsidRPr="002A708B">
        <w:rPr>
          <w:rFonts w:ascii="Times New Roman" w:eastAsia="Times New Roman" w:hAnsi="Times New Roman" w:cs="Times New Roman"/>
          <w:b/>
          <w:sz w:val="28"/>
          <w:szCs w:val="28"/>
          <w:lang w:eastAsia="ru-RU"/>
        </w:rPr>
        <w:t xml:space="preserve">3. </w:t>
      </w:r>
      <w:r w:rsidRPr="002A708B">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tbl>
      <w:tblPr>
        <w:tblStyle w:val="a8"/>
        <w:tblW w:w="9351" w:type="dxa"/>
        <w:tblLayout w:type="fixed"/>
        <w:tblLook w:val="04A0" w:firstRow="1" w:lastRow="0" w:firstColumn="1" w:lastColumn="0" w:noHBand="0" w:noVBand="1"/>
      </w:tblPr>
      <w:tblGrid>
        <w:gridCol w:w="988"/>
        <w:gridCol w:w="2126"/>
        <w:gridCol w:w="2410"/>
        <w:gridCol w:w="3827"/>
      </w:tblGrid>
      <w:tr w:rsidR="002A708B" w:rsidRPr="002A708B" w:rsidTr="0066711F">
        <w:tc>
          <w:tcPr>
            <w:tcW w:w="988" w:type="dxa"/>
          </w:tcPr>
          <w:p w:rsidR="002A708B" w:rsidRPr="002A708B" w:rsidRDefault="002A708B" w:rsidP="002A708B">
            <w:pPr>
              <w:tabs>
                <w:tab w:val="left" w:pos="540"/>
              </w:tabs>
              <w:contextualSpacing/>
              <w:jc w:val="both"/>
              <w:rPr>
                <w:sz w:val="24"/>
                <w:szCs w:val="24"/>
              </w:rPr>
            </w:pPr>
            <w:r w:rsidRPr="002A708B">
              <w:rPr>
                <w:sz w:val="24"/>
                <w:szCs w:val="24"/>
              </w:rPr>
              <w:lastRenderedPageBreak/>
              <w:t xml:space="preserve">Код </w:t>
            </w:r>
          </w:p>
          <w:p w:rsidR="002A708B" w:rsidRPr="002A708B" w:rsidRDefault="002A708B" w:rsidP="002A708B">
            <w:pPr>
              <w:tabs>
                <w:tab w:val="left" w:pos="540"/>
              </w:tabs>
              <w:contextualSpacing/>
              <w:jc w:val="both"/>
              <w:rPr>
                <w:sz w:val="24"/>
                <w:szCs w:val="24"/>
              </w:rPr>
            </w:pPr>
            <w:r w:rsidRPr="002A708B">
              <w:rPr>
                <w:sz w:val="24"/>
                <w:szCs w:val="24"/>
              </w:rPr>
              <w:t>компе-тенции</w:t>
            </w:r>
          </w:p>
        </w:tc>
        <w:tc>
          <w:tcPr>
            <w:tcW w:w="2126" w:type="dxa"/>
          </w:tcPr>
          <w:p w:rsidR="002A708B" w:rsidRPr="002A708B" w:rsidRDefault="002A708B" w:rsidP="002A708B">
            <w:pPr>
              <w:tabs>
                <w:tab w:val="left" w:pos="540"/>
              </w:tabs>
              <w:contextualSpacing/>
              <w:jc w:val="both"/>
              <w:rPr>
                <w:sz w:val="24"/>
                <w:szCs w:val="24"/>
              </w:rPr>
            </w:pPr>
            <w:r w:rsidRPr="002A708B">
              <w:rPr>
                <w:sz w:val="24"/>
                <w:szCs w:val="24"/>
              </w:rPr>
              <w:t>Наименование компетенции</w:t>
            </w:r>
          </w:p>
        </w:tc>
        <w:tc>
          <w:tcPr>
            <w:tcW w:w="2410" w:type="dxa"/>
          </w:tcPr>
          <w:p w:rsidR="002A708B" w:rsidRPr="002A708B" w:rsidRDefault="002A708B" w:rsidP="002A708B">
            <w:pPr>
              <w:tabs>
                <w:tab w:val="left" w:pos="540"/>
              </w:tabs>
              <w:contextualSpacing/>
              <w:jc w:val="both"/>
              <w:rPr>
                <w:sz w:val="24"/>
                <w:szCs w:val="24"/>
              </w:rPr>
            </w:pPr>
            <w:r w:rsidRPr="002A708B">
              <w:rPr>
                <w:sz w:val="24"/>
                <w:szCs w:val="24"/>
              </w:rPr>
              <w:t>Индикаторы достижения компетенции</w:t>
            </w:r>
            <w:r w:rsidRPr="002A708B">
              <w:rPr>
                <w:sz w:val="24"/>
                <w:szCs w:val="24"/>
                <w:vertAlign w:val="superscript"/>
              </w:rPr>
              <w:footnoteReference w:id="1"/>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Результаты обучения (владения</w:t>
            </w:r>
            <w:r w:rsidRPr="002A708B">
              <w:rPr>
                <w:sz w:val="24"/>
                <w:szCs w:val="24"/>
                <w:vertAlign w:val="superscript"/>
              </w:rPr>
              <w:footnoteReference w:id="2"/>
            </w:r>
            <w:r w:rsidRPr="002A708B">
              <w:rPr>
                <w:sz w:val="24"/>
                <w:szCs w:val="24"/>
              </w:rPr>
              <w:t>, умения и знания), соотнесенные с компетенциями/индикаторами достижения компетенции</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t>ДКН-1</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Готовность к независимому и самостоятельному выполнению дол-жностных обязан-ностей по обеспе-чению закон-ности, правопоря-дка и экономичес-кой безопасности</w:t>
            </w:r>
          </w:p>
        </w:tc>
        <w:tc>
          <w:tcPr>
            <w:tcW w:w="2410" w:type="dxa"/>
          </w:tcPr>
          <w:p w:rsidR="002A708B" w:rsidRPr="002A708B" w:rsidRDefault="002A708B" w:rsidP="002A708B">
            <w:pPr>
              <w:tabs>
                <w:tab w:val="left" w:pos="540"/>
              </w:tabs>
              <w:contextualSpacing/>
              <w:rPr>
                <w:sz w:val="24"/>
                <w:szCs w:val="24"/>
              </w:rPr>
            </w:pPr>
            <w:r w:rsidRPr="002A708B">
              <w:rPr>
                <w:sz w:val="24"/>
                <w:szCs w:val="24"/>
              </w:rPr>
              <w:t>1. Показывает знание должностного регламента по обеспечению законности, правопорядка и экономической безопасности в соответствии с законодательством Российской Федерации</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 xml:space="preserve">Знать положения действующего законодательства Российской Федерации о должностном регламенте по обеспечению законности, правопорядка и экономической безопасности </w:t>
            </w:r>
          </w:p>
          <w:p w:rsidR="002A708B" w:rsidRPr="002A708B" w:rsidRDefault="002A708B" w:rsidP="002A708B">
            <w:pPr>
              <w:tabs>
                <w:tab w:val="left" w:pos="540"/>
              </w:tabs>
              <w:contextualSpacing/>
              <w:jc w:val="both"/>
              <w:rPr>
                <w:sz w:val="24"/>
                <w:szCs w:val="24"/>
              </w:rPr>
            </w:pPr>
            <w:r w:rsidRPr="002A708B">
              <w:rPr>
                <w:sz w:val="24"/>
                <w:szCs w:val="24"/>
              </w:rPr>
              <w:t>Уметь применять в профессиональной деятельности положения действующего законодательства Российской Федерации о должностном регламенте по обеспечению законности, правопорядка и экономической безопасности</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tabs>
                <w:tab w:val="left" w:pos="540"/>
              </w:tabs>
              <w:contextualSpacing/>
              <w:rPr>
                <w:sz w:val="24"/>
                <w:szCs w:val="24"/>
              </w:rPr>
            </w:pPr>
            <w:r w:rsidRPr="002A708B">
              <w:rPr>
                <w:sz w:val="24"/>
                <w:szCs w:val="24"/>
              </w:rPr>
              <w:t xml:space="preserve">2. Применяет в практической деятельности должностной регламент по обеспечению законности, правопорядка и экономической безопасности, основываясь на принципах законности, соблюдения прав и свобод человека и гражданина, независимости, взаимодействия с различными государственными и иными и муниципальными органами, общественными </w:t>
            </w:r>
            <w:r w:rsidRPr="002A708B">
              <w:rPr>
                <w:sz w:val="24"/>
                <w:szCs w:val="24"/>
              </w:rPr>
              <w:lastRenderedPageBreak/>
              <w:t>объединениями, организациями и гражданами</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lastRenderedPageBreak/>
              <w:t>Знать правовые, организационные и методологические основы применения в практической деятельности должностного регламента по обеспечению законности, правопорядка и экономической безопасности, основываясь на принципах законности, соблюдения прав и свобод человека и гражданина, независимости, взаимодействия с различными государственными и иными и муниципальными органами, общественными объединениями, организациями и гражданами</w:t>
            </w:r>
          </w:p>
          <w:p w:rsidR="002A708B" w:rsidRPr="002A708B" w:rsidRDefault="002A708B" w:rsidP="002A708B">
            <w:pPr>
              <w:tabs>
                <w:tab w:val="left" w:pos="540"/>
              </w:tabs>
              <w:contextualSpacing/>
              <w:jc w:val="both"/>
              <w:rPr>
                <w:sz w:val="24"/>
                <w:szCs w:val="24"/>
              </w:rPr>
            </w:pPr>
            <w:r w:rsidRPr="002A708B">
              <w:rPr>
                <w:sz w:val="24"/>
                <w:szCs w:val="24"/>
              </w:rPr>
              <w:t xml:space="preserve">Уметь использовать правовые, организационные и методологические основы применения в практической деятельности должностного регламента по обеспечению законности, правопорядка и экономической безопасности, </w:t>
            </w:r>
            <w:r w:rsidRPr="002A708B">
              <w:rPr>
                <w:sz w:val="24"/>
                <w:szCs w:val="24"/>
              </w:rPr>
              <w:lastRenderedPageBreak/>
              <w:t>основываясь на принципах законности, соблюдения прав и свобод человека и гражданина, независимости, взаимодействия с различными государственными и иными и муниципальными органами, общественными объединениями, организациями и гражданами</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tabs>
                <w:tab w:val="left" w:pos="540"/>
              </w:tabs>
              <w:contextualSpacing/>
              <w:rPr>
                <w:sz w:val="24"/>
                <w:szCs w:val="24"/>
              </w:rPr>
            </w:pPr>
            <w:r w:rsidRPr="002A708B">
              <w:rPr>
                <w:sz w:val="24"/>
                <w:szCs w:val="24"/>
              </w:rPr>
              <w:t>3. Обосновывает правовую позицию в процессе применения должностного регламента по обеспечению законности, правопорядка и экономической безопасности</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тенденции развития законодательства и практики его применения для обоснования правовой позиции в процессе применения должностного регламента по обеспечению законности, правопорядка и экономической безопасности</w:t>
            </w:r>
          </w:p>
          <w:p w:rsidR="002A708B" w:rsidRPr="002A708B" w:rsidRDefault="002A708B" w:rsidP="002A708B">
            <w:pPr>
              <w:tabs>
                <w:tab w:val="left" w:pos="540"/>
              </w:tabs>
              <w:contextualSpacing/>
              <w:jc w:val="both"/>
              <w:rPr>
                <w:sz w:val="24"/>
                <w:szCs w:val="24"/>
              </w:rPr>
            </w:pPr>
            <w:r w:rsidRPr="002A708B">
              <w:rPr>
                <w:sz w:val="24"/>
                <w:szCs w:val="24"/>
              </w:rPr>
              <w:t>Уметь использовать знания о тенденциях развития законодательства и практики его применения для обоснования правовой позиции в процессе применения должностного регламента по обеспечению законности, правопорядка и экономической безопасности</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t>ПКН-1</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Способность анализировать комплексные со-циальные явления с использованием достижений юри-дических наук, тенденции право-вой политики и особенности фор-мирования сис-темы законодате-льства и право-применительной практики</w:t>
            </w:r>
          </w:p>
        </w:tc>
        <w:tc>
          <w:tcPr>
            <w:tcW w:w="2410" w:type="dxa"/>
          </w:tcPr>
          <w:p w:rsidR="002A708B" w:rsidRPr="002A708B" w:rsidRDefault="002A708B" w:rsidP="002A708B">
            <w:pPr>
              <w:tabs>
                <w:tab w:val="left" w:pos="540"/>
              </w:tabs>
              <w:contextualSpacing/>
              <w:jc w:val="both"/>
              <w:rPr>
                <w:sz w:val="24"/>
                <w:szCs w:val="24"/>
              </w:rPr>
            </w:pPr>
            <w:r w:rsidRPr="002A708B">
              <w:rPr>
                <w:sz w:val="24"/>
                <w:szCs w:val="24"/>
              </w:rPr>
              <w:t xml:space="preserve">1. Обосновывает направления правовой политики в сфере направления программы магистратуры </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 xml:space="preserve">Знать историю становления и развития правовой мысли и законодательства, касающегося юридической ответственности и расследования финансово-экономических правонарушений Уметь аргументировано обосновывать свою точку зрения по проблематике программы магистратуры </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tabs>
                <w:tab w:val="left" w:pos="540"/>
              </w:tabs>
              <w:contextualSpacing/>
              <w:jc w:val="both"/>
              <w:rPr>
                <w:sz w:val="24"/>
                <w:szCs w:val="24"/>
              </w:rPr>
            </w:pPr>
            <w:r w:rsidRPr="002A708B">
              <w:rPr>
                <w:sz w:val="24"/>
                <w:szCs w:val="24"/>
              </w:rPr>
              <w:t>2. Анализирует тенденции правовой политики, а также особенности формирования системы законодательства для решения профессиональных задач</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 xml:space="preserve">Знать общие закономерности и специфические особенности формирования и развития национального законодательства о юридической ответственности и расследовании финансово-экономических правонарушений; тенденций его развития и интеграции с законодательством различных отраслей права </w:t>
            </w:r>
          </w:p>
          <w:p w:rsidR="002A708B" w:rsidRPr="002A708B" w:rsidRDefault="002A708B" w:rsidP="002A708B">
            <w:pPr>
              <w:tabs>
                <w:tab w:val="left" w:pos="540"/>
              </w:tabs>
              <w:contextualSpacing/>
              <w:jc w:val="both"/>
              <w:rPr>
                <w:sz w:val="24"/>
                <w:szCs w:val="24"/>
              </w:rPr>
            </w:pPr>
            <w:r w:rsidRPr="002A708B">
              <w:rPr>
                <w:sz w:val="24"/>
                <w:szCs w:val="24"/>
              </w:rPr>
              <w:lastRenderedPageBreak/>
              <w:t>Уметь на основе полученных знаний, методически грамотно анализировать актуальные общественные, политические и экономические процессы для решения профессиональных задач</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tabs>
                <w:tab w:val="left" w:pos="540"/>
              </w:tabs>
              <w:contextualSpacing/>
              <w:jc w:val="both"/>
              <w:rPr>
                <w:sz w:val="24"/>
                <w:szCs w:val="24"/>
              </w:rPr>
            </w:pPr>
            <w:r w:rsidRPr="002A708B">
              <w:rPr>
                <w:sz w:val="24"/>
                <w:szCs w:val="24"/>
              </w:rPr>
              <w:t>3. Владеет навыками комплексного анализа правоприменительной практики в сфере государственно-правового развития</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правовые, организационные и методологические основы комплексного анализа правоприменительной практики в сфере государственно-правового развития, направленного на повышение эффективности противодействия финансово-экономическим правонарушениям</w:t>
            </w:r>
          </w:p>
          <w:p w:rsidR="002A708B" w:rsidRPr="002A708B" w:rsidRDefault="002A708B" w:rsidP="002A708B">
            <w:pPr>
              <w:tabs>
                <w:tab w:val="left" w:pos="540"/>
              </w:tabs>
              <w:contextualSpacing/>
              <w:jc w:val="both"/>
              <w:rPr>
                <w:sz w:val="24"/>
                <w:szCs w:val="24"/>
              </w:rPr>
            </w:pPr>
            <w:r w:rsidRPr="002A708B">
              <w:rPr>
                <w:sz w:val="24"/>
                <w:szCs w:val="24"/>
              </w:rPr>
              <w:t>Уметь использовать правовые, организационные и методологические основы комплексного анализа правоприменительной практики в сфере государственно-правового развития, направленного на повышение эффективности противодействия финансово-экономическим правонарушениям</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t>ПНК-4</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Способность применять нормы и давать оценку фактического воз-действия на раз-витие социально-экономических отношений нормативных правовых актов, а также оценивать их последствия</w:t>
            </w:r>
          </w:p>
        </w:tc>
        <w:tc>
          <w:tcPr>
            <w:tcW w:w="2410" w:type="dxa"/>
            <w:shd w:val="clear" w:color="auto" w:fill="auto"/>
          </w:tcPr>
          <w:p w:rsidR="002A708B" w:rsidRPr="002A708B" w:rsidRDefault="002A708B" w:rsidP="002A708B">
            <w:pPr>
              <w:contextualSpacing/>
              <w:jc w:val="both"/>
              <w:rPr>
                <w:rFonts w:ascii="Times New Roman" w:hAnsi="Times New Roman" w:cs="Times New Roman"/>
                <w:sz w:val="24"/>
                <w:szCs w:val="24"/>
              </w:rPr>
            </w:pPr>
            <w:r w:rsidRPr="002A708B">
              <w:rPr>
                <w:rFonts w:ascii="Times New Roman" w:hAnsi="Times New Roman" w:cs="Times New Roman"/>
                <w:sz w:val="24"/>
                <w:szCs w:val="24"/>
              </w:rPr>
              <w:t>1. Применяет правила проведения оценки фактического воздействия нормативных правовых актов на развитие социально-экономических отношений</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правовые, организационные и методологические основы проведения мониторинга правоприменения</w:t>
            </w:r>
          </w:p>
          <w:p w:rsidR="002A708B" w:rsidRPr="002A708B" w:rsidRDefault="002A708B" w:rsidP="002A708B">
            <w:pPr>
              <w:tabs>
                <w:tab w:val="left" w:pos="540"/>
              </w:tabs>
              <w:contextualSpacing/>
              <w:jc w:val="both"/>
              <w:rPr>
                <w:sz w:val="24"/>
                <w:szCs w:val="24"/>
              </w:rPr>
            </w:pPr>
            <w:r w:rsidRPr="002A708B">
              <w:rPr>
                <w:sz w:val="24"/>
                <w:szCs w:val="24"/>
              </w:rPr>
              <w:t>Уметь правовые, организационные и методологические основы проведения мониторинга правоприменения</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shd w:val="clear" w:color="auto" w:fill="auto"/>
          </w:tcPr>
          <w:p w:rsidR="002A708B" w:rsidRPr="002A708B" w:rsidRDefault="002A708B" w:rsidP="002A708B">
            <w:pPr>
              <w:contextualSpacing/>
              <w:jc w:val="both"/>
              <w:rPr>
                <w:rFonts w:ascii="Times New Roman" w:hAnsi="Times New Roman" w:cs="Times New Roman"/>
                <w:sz w:val="24"/>
                <w:szCs w:val="24"/>
              </w:rPr>
            </w:pPr>
            <w:r w:rsidRPr="002A708B">
              <w:rPr>
                <w:rFonts w:ascii="Times New Roman" w:hAnsi="Times New Roman" w:cs="Times New Roman"/>
                <w:sz w:val="24"/>
                <w:szCs w:val="24"/>
              </w:rPr>
              <w:t>2. Применяет нормы права в процессе реализации профессиональных задач</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правовую основу реализации профессиональных задач по раскрытию и расследованию финансово-экономических правонарушений</w:t>
            </w:r>
          </w:p>
          <w:p w:rsidR="002A708B" w:rsidRPr="002A708B" w:rsidRDefault="002A708B" w:rsidP="002A708B">
            <w:pPr>
              <w:tabs>
                <w:tab w:val="left" w:pos="540"/>
              </w:tabs>
              <w:contextualSpacing/>
              <w:jc w:val="both"/>
              <w:rPr>
                <w:sz w:val="24"/>
                <w:szCs w:val="24"/>
              </w:rPr>
            </w:pPr>
            <w:r w:rsidRPr="002A708B">
              <w:rPr>
                <w:sz w:val="24"/>
                <w:szCs w:val="24"/>
              </w:rPr>
              <w:t xml:space="preserve">Уметь применять законодательство в процессе реализации профессиональных задач по раскрытию и </w:t>
            </w:r>
            <w:r w:rsidRPr="002A708B">
              <w:rPr>
                <w:sz w:val="24"/>
                <w:szCs w:val="24"/>
              </w:rPr>
              <w:lastRenderedPageBreak/>
              <w:t>расследованию финансово-экономических правонарушений</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lastRenderedPageBreak/>
              <w:t>ПКН-7</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Способность руководствоваться нормами морали и профессио-нальной этики юриста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w:t>
            </w:r>
          </w:p>
        </w:tc>
        <w:tc>
          <w:tcPr>
            <w:tcW w:w="2410" w:type="dxa"/>
          </w:tcPr>
          <w:p w:rsidR="002A708B" w:rsidRPr="002A708B" w:rsidRDefault="002A708B" w:rsidP="002A708B">
            <w:pPr>
              <w:contextualSpacing/>
              <w:jc w:val="both"/>
              <w:rPr>
                <w:rFonts w:ascii="Times New Roman" w:hAnsi="Times New Roman" w:cs="Times New Roman"/>
                <w:sz w:val="24"/>
                <w:szCs w:val="24"/>
              </w:rPr>
            </w:pPr>
            <w:r w:rsidRPr="002A708B">
              <w:rPr>
                <w:rFonts w:ascii="Times New Roman" w:hAnsi="Times New Roman" w:cs="Times New Roman"/>
                <w:sz w:val="24"/>
                <w:szCs w:val="24"/>
              </w:rPr>
              <w:t>1. Использует нормы морали и профессиональной этики юриста, как общепринятого этического стандарта в профессиональной деятельности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нормы морали и профессиональной этики юриста, как общепринятого этического стандарта в профессиональной деятельности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w:t>
            </w:r>
          </w:p>
          <w:p w:rsidR="002A708B" w:rsidRPr="002A708B" w:rsidRDefault="002A708B" w:rsidP="002A708B">
            <w:pPr>
              <w:tabs>
                <w:tab w:val="left" w:pos="540"/>
              </w:tabs>
              <w:contextualSpacing/>
              <w:jc w:val="both"/>
              <w:rPr>
                <w:sz w:val="24"/>
                <w:szCs w:val="24"/>
              </w:rPr>
            </w:pPr>
            <w:r w:rsidRPr="002A708B">
              <w:rPr>
                <w:sz w:val="24"/>
                <w:szCs w:val="24"/>
              </w:rPr>
              <w:t>Уметь применять в процессе реализации профессиональных задач нормы морали и профессиональной этики юриста, как общепринятого этического стандарта в профессиональной деятельности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contextualSpacing/>
              <w:jc w:val="both"/>
              <w:rPr>
                <w:rFonts w:ascii="Times New Roman" w:hAnsi="Times New Roman" w:cs="Times New Roman"/>
                <w:sz w:val="24"/>
                <w:szCs w:val="24"/>
              </w:rPr>
            </w:pPr>
            <w:r w:rsidRPr="002A708B">
              <w:rPr>
                <w:rFonts w:ascii="Times New Roman" w:hAnsi="Times New Roman" w:cs="Times New Roman"/>
                <w:sz w:val="24"/>
                <w:szCs w:val="24"/>
              </w:rPr>
              <w:t>2. Добросовестно исполняет профессиональные обязанности на основе соблюдения норм морали и профессиональной этики юриста, как общепринятого этического стандарта</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критерии эффективности исполнения профессиональных обязанностей на основе соблюдения норм морали и профессиональной этики юриста, как общепринятого этического стандарта</w:t>
            </w:r>
          </w:p>
          <w:p w:rsidR="002A708B" w:rsidRPr="002A708B" w:rsidRDefault="002A708B" w:rsidP="002A708B">
            <w:pPr>
              <w:tabs>
                <w:tab w:val="left" w:pos="540"/>
              </w:tabs>
              <w:contextualSpacing/>
              <w:jc w:val="both"/>
              <w:rPr>
                <w:sz w:val="24"/>
                <w:szCs w:val="24"/>
              </w:rPr>
            </w:pPr>
            <w:r w:rsidRPr="002A708B">
              <w:rPr>
                <w:sz w:val="24"/>
                <w:szCs w:val="24"/>
              </w:rPr>
              <w:t>Уметь выполнять профессиональные обязанности на основе соблюдения норм морали и профессиональной этики юриста, как общепринятого этического стандарта в целях повышения эффективности противодействия финансово-экономическим правонарушениям</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t>УК-4</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 xml:space="preserve">Способность к организации межличностных отношений и </w:t>
            </w:r>
            <w:r w:rsidRPr="002A708B">
              <w:rPr>
                <w:sz w:val="24"/>
                <w:szCs w:val="24"/>
              </w:rPr>
              <w:lastRenderedPageBreak/>
              <w:t>межкультурного взаимодействия, учитывая разнообразие культур</w:t>
            </w:r>
          </w:p>
        </w:tc>
        <w:tc>
          <w:tcPr>
            <w:tcW w:w="2410" w:type="dxa"/>
          </w:tcPr>
          <w:p w:rsidR="002A708B" w:rsidRPr="002A708B" w:rsidRDefault="002A708B" w:rsidP="002A708B">
            <w:pPr>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lastRenderedPageBreak/>
              <w:t xml:space="preserve">1. Демонстрирует понимание разнообразия культур в процессе </w:t>
            </w:r>
            <w:r w:rsidRPr="002A708B">
              <w:rPr>
                <w:rFonts w:ascii="Times New Roman" w:eastAsia="Calibri" w:hAnsi="Times New Roman" w:cs="Times New Roman"/>
                <w:sz w:val="24"/>
                <w:szCs w:val="24"/>
                <w:shd w:val="clear" w:color="auto" w:fill="FFFFFF"/>
              </w:rPr>
              <w:lastRenderedPageBreak/>
              <w:t>межкультурного взаимодействия</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lastRenderedPageBreak/>
              <w:t>Знать межкультурное разнообразие общества в</w:t>
            </w:r>
            <w:r w:rsidRPr="002A708B">
              <w:t xml:space="preserve"> </w:t>
            </w:r>
            <w:r w:rsidRPr="002A708B">
              <w:rPr>
                <w:sz w:val="24"/>
                <w:szCs w:val="24"/>
              </w:rPr>
              <w:t xml:space="preserve">социально-историческом, этичес-ком и философском контекстах; </w:t>
            </w:r>
            <w:r w:rsidRPr="002A708B">
              <w:rPr>
                <w:sz w:val="24"/>
                <w:szCs w:val="24"/>
              </w:rPr>
              <w:lastRenderedPageBreak/>
              <w:t>культурные особенности и традиции различных социальных группу</w:t>
            </w:r>
          </w:p>
          <w:p w:rsidR="002A708B" w:rsidRPr="002A708B" w:rsidRDefault="002A708B" w:rsidP="002A708B">
            <w:pPr>
              <w:tabs>
                <w:tab w:val="left" w:pos="540"/>
              </w:tabs>
              <w:contextualSpacing/>
              <w:jc w:val="both"/>
              <w:rPr>
                <w:sz w:val="24"/>
                <w:szCs w:val="24"/>
              </w:rPr>
            </w:pPr>
            <w:r w:rsidRPr="002A708B">
              <w:rPr>
                <w:sz w:val="24"/>
                <w:szCs w:val="24"/>
              </w:rPr>
              <w:t>Уметь адекватно оценивать межкультурные диалоги в современном обществе</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t>2. Выстраивает межличностные взаимодействия путем создания общепринятых норм культурного самовыражения</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w:t>
            </w:r>
            <w:r w:rsidRPr="002A708B">
              <w:t xml:space="preserve"> основы всех видов коммуникации в процессе профессионального общения;</w:t>
            </w:r>
            <w:r w:rsidRPr="002A708B">
              <w:rPr>
                <w:sz w:val="24"/>
                <w:szCs w:val="24"/>
              </w:rPr>
              <w:t xml:space="preserve"> культурные особенности и традиции различных социальных групп</w:t>
            </w:r>
          </w:p>
          <w:p w:rsidR="002A708B" w:rsidRPr="002A708B" w:rsidRDefault="002A708B" w:rsidP="002A708B">
            <w:pPr>
              <w:tabs>
                <w:tab w:val="left" w:pos="540"/>
              </w:tabs>
              <w:contextualSpacing/>
              <w:jc w:val="both"/>
              <w:rPr>
                <w:sz w:val="24"/>
                <w:szCs w:val="24"/>
              </w:rPr>
            </w:pPr>
            <w:r w:rsidRPr="002A708B">
              <w:rPr>
                <w:sz w:val="24"/>
                <w:szCs w:val="24"/>
              </w:rPr>
              <w:t>Уметь толерантно взаимодейство-вать с представителями различных культур и воспринимать межкультурное разнообразие общества в социально-историческом, этическом и философском контекстах</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t>3. Использует методы построения конструктивного диалога с представителями разных культур на основе взаимного уважения, принятия разнообразных культур и адекватной оценки партнеров по взаимодействию</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методы и принципы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w:t>
            </w:r>
          </w:p>
          <w:p w:rsidR="002A708B" w:rsidRPr="002A708B" w:rsidRDefault="002A708B" w:rsidP="002A708B">
            <w:pPr>
              <w:tabs>
                <w:tab w:val="left" w:pos="540"/>
              </w:tabs>
              <w:contextualSpacing/>
              <w:jc w:val="both"/>
              <w:rPr>
                <w:sz w:val="24"/>
                <w:szCs w:val="24"/>
              </w:rPr>
            </w:pPr>
            <w:r w:rsidRPr="002A708B">
              <w:rPr>
                <w:sz w:val="24"/>
                <w:szCs w:val="24"/>
              </w:rPr>
              <w:t>интеграции</w:t>
            </w:r>
          </w:p>
          <w:p w:rsidR="002A708B" w:rsidRPr="002A708B" w:rsidRDefault="002A708B" w:rsidP="002A708B">
            <w:pPr>
              <w:tabs>
                <w:tab w:val="left" w:pos="540"/>
              </w:tabs>
              <w:contextualSpacing/>
              <w:jc w:val="both"/>
              <w:rPr>
                <w:sz w:val="24"/>
                <w:szCs w:val="24"/>
              </w:rPr>
            </w:pPr>
            <w:r w:rsidRPr="002A708B">
              <w:rPr>
                <w:sz w:val="24"/>
                <w:szCs w:val="24"/>
              </w:rPr>
              <w:t>Уметь</w:t>
            </w:r>
            <w:r w:rsidRPr="002A708B">
              <w:t xml:space="preserve"> </w:t>
            </w:r>
            <w:r w:rsidRPr="002A708B">
              <w:rPr>
                <w:sz w:val="24"/>
                <w:szCs w:val="24"/>
              </w:rPr>
              <w:t>осуществлять коммуника-цию профессионального характера</w:t>
            </w:r>
            <w:r w:rsidRPr="002A708B">
              <w:t xml:space="preserve"> </w:t>
            </w:r>
            <w:r w:rsidRPr="002A708B">
              <w:rPr>
                <w:sz w:val="24"/>
                <w:szCs w:val="24"/>
              </w:rPr>
              <w:t>на основе взаимного уважения, принятия разнообразных культур и адекватной оценки партнеров по взаимодействию</w:t>
            </w:r>
          </w:p>
        </w:tc>
      </w:tr>
      <w:tr w:rsidR="002A708B" w:rsidRPr="002A708B" w:rsidTr="0066711F">
        <w:tc>
          <w:tcPr>
            <w:tcW w:w="988" w:type="dxa"/>
            <w:vMerge w:val="restart"/>
          </w:tcPr>
          <w:p w:rsidR="002A708B" w:rsidRPr="002A708B" w:rsidRDefault="002A708B" w:rsidP="002A708B">
            <w:pPr>
              <w:tabs>
                <w:tab w:val="left" w:pos="540"/>
              </w:tabs>
              <w:contextualSpacing/>
              <w:jc w:val="both"/>
              <w:rPr>
                <w:sz w:val="24"/>
                <w:szCs w:val="24"/>
              </w:rPr>
            </w:pPr>
            <w:r w:rsidRPr="002A708B">
              <w:rPr>
                <w:sz w:val="24"/>
                <w:szCs w:val="24"/>
              </w:rPr>
              <w:t>УК-5</w:t>
            </w:r>
          </w:p>
        </w:tc>
        <w:tc>
          <w:tcPr>
            <w:tcW w:w="2126" w:type="dxa"/>
            <w:vMerge w:val="restart"/>
          </w:tcPr>
          <w:p w:rsidR="002A708B" w:rsidRPr="002A708B" w:rsidRDefault="002A708B" w:rsidP="002A708B">
            <w:pPr>
              <w:tabs>
                <w:tab w:val="left" w:pos="540"/>
              </w:tabs>
              <w:contextualSpacing/>
              <w:jc w:val="both"/>
              <w:rPr>
                <w:sz w:val="24"/>
                <w:szCs w:val="24"/>
              </w:rPr>
            </w:pPr>
            <w:r w:rsidRPr="002A708B">
              <w:rPr>
                <w:sz w:val="24"/>
                <w:szCs w:val="24"/>
              </w:rPr>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tc>
        <w:tc>
          <w:tcPr>
            <w:tcW w:w="2410" w:type="dxa"/>
          </w:tcPr>
          <w:p w:rsidR="002A708B" w:rsidRPr="002A708B" w:rsidRDefault="002A708B" w:rsidP="002A708B">
            <w:pPr>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t>1. Организовывает работу в команде, ставит цели командной работы</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 организационные, тактические и методологические приемы организации работы в команде, определения и постановки цели командной работы</w:t>
            </w:r>
          </w:p>
          <w:p w:rsidR="002A708B" w:rsidRPr="002A708B" w:rsidRDefault="002A708B" w:rsidP="002A708B">
            <w:pPr>
              <w:tabs>
                <w:tab w:val="left" w:pos="540"/>
              </w:tabs>
              <w:contextualSpacing/>
              <w:jc w:val="both"/>
              <w:rPr>
                <w:sz w:val="24"/>
                <w:szCs w:val="24"/>
              </w:rPr>
            </w:pPr>
            <w:r w:rsidRPr="002A708B">
              <w:rPr>
                <w:sz w:val="24"/>
                <w:szCs w:val="24"/>
              </w:rPr>
              <w:t>Уметь – применять организацион-ные, тактические и методологи-ческие приемы организации работы в команде, определения</w:t>
            </w:r>
          </w:p>
          <w:p w:rsidR="002A708B" w:rsidRPr="002A708B" w:rsidRDefault="002A708B" w:rsidP="002A708B">
            <w:pPr>
              <w:tabs>
                <w:tab w:val="left" w:pos="540"/>
              </w:tabs>
              <w:contextualSpacing/>
              <w:jc w:val="both"/>
              <w:rPr>
                <w:sz w:val="24"/>
                <w:szCs w:val="24"/>
              </w:rPr>
            </w:pPr>
            <w:r w:rsidRPr="002A708B">
              <w:rPr>
                <w:sz w:val="24"/>
                <w:szCs w:val="24"/>
              </w:rPr>
              <w:t xml:space="preserve">и постановки цели командной работы </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09445D">
            <w:pPr>
              <w:numPr>
                <w:ilvl w:val="0"/>
                <w:numId w:val="6"/>
              </w:numPr>
              <w:ind w:left="0" w:firstLine="0"/>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t>Вырабатывает командную стратегию для достижения поставленной цели на основе задач и методов их решения</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 организационные, тактические и методологические приемы выработки командной стратегии для достижения</w:t>
            </w:r>
          </w:p>
          <w:p w:rsidR="002A708B" w:rsidRPr="002A708B" w:rsidRDefault="002A708B" w:rsidP="002A708B">
            <w:pPr>
              <w:tabs>
                <w:tab w:val="left" w:pos="540"/>
              </w:tabs>
              <w:contextualSpacing/>
              <w:jc w:val="both"/>
              <w:rPr>
                <w:sz w:val="24"/>
                <w:szCs w:val="24"/>
              </w:rPr>
            </w:pPr>
            <w:r w:rsidRPr="002A708B">
              <w:rPr>
                <w:sz w:val="24"/>
                <w:szCs w:val="24"/>
              </w:rPr>
              <w:t>поставленной цели на основе задач и методов их решения</w:t>
            </w:r>
          </w:p>
          <w:p w:rsidR="002A708B" w:rsidRPr="002A708B" w:rsidRDefault="002A708B" w:rsidP="002A708B">
            <w:pPr>
              <w:tabs>
                <w:tab w:val="left" w:pos="540"/>
              </w:tabs>
              <w:contextualSpacing/>
              <w:jc w:val="both"/>
              <w:rPr>
                <w:sz w:val="24"/>
                <w:szCs w:val="24"/>
              </w:rPr>
            </w:pPr>
            <w:r w:rsidRPr="002A708B">
              <w:rPr>
                <w:sz w:val="24"/>
                <w:szCs w:val="24"/>
              </w:rPr>
              <w:t>Уметь – применять организационные, тактические и методологические приемы</w:t>
            </w:r>
          </w:p>
          <w:p w:rsidR="002A708B" w:rsidRPr="002A708B" w:rsidRDefault="002A708B" w:rsidP="002A708B">
            <w:pPr>
              <w:tabs>
                <w:tab w:val="left" w:pos="540"/>
              </w:tabs>
              <w:contextualSpacing/>
              <w:jc w:val="both"/>
              <w:rPr>
                <w:sz w:val="24"/>
                <w:szCs w:val="24"/>
              </w:rPr>
            </w:pPr>
            <w:r w:rsidRPr="002A708B">
              <w:rPr>
                <w:sz w:val="24"/>
                <w:szCs w:val="24"/>
              </w:rPr>
              <w:t>выработки командной стратегии для достижения поставленной цели на основе задач и методов их решения</w:t>
            </w:r>
          </w:p>
        </w:tc>
      </w:tr>
      <w:tr w:rsidR="002A708B" w:rsidRPr="002A708B" w:rsidTr="0066711F">
        <w:tc>
          <w:tcPr>
            <w:tcW w:w="988" w:type="dxa"/>
            <w:vMerge/>
          </w:tcPr>
          <w:p w:rsidR="002A708B" w:rsidRPr="002A708B" w:rsidRDefault="002A708B" w:rsidP="002A708B">
            <w:pPr>
              <w:tabs>
                <w:tab w:val="left" w:pos="540"/>
              </w:tabs>
              <w:contextualSpacing/>
              <w:jc w:val="both"/>
              <w:rPr>
                <w:sz w:val="24"/>
                <w:szCs w:val="24"/>
              </w:rPr>
            </w:pPr>
          </w:p>
        </w:tc>
        <w:tc>
          <w:tcPr>
            <w:tcW w:w="2126" w:type="dxa"/>
            <w:vMerge/>
          </w:tcPr>
          <w:p w:rsidR="002A708B" w:rsidRPr="002A708B" w:rsidRDefault="002A708B" w:rsidP="002A708B">
            <w:pPr>
              <w:tabs>
                <w:tab w:val="left" w:pos="540"/>
              </w:tabs>
              <w:contextualSpacing/>
              <w:jc w:val="both"/>
              <w:rPr>
                <w:sz w:val="24"/>
                <w:szCs w:val="24"/>
              </w:rPr>
            </w:pPr>
          </w:p>
        </w:tc>
        <w:tc>
          <w:tcPr>
            <w:tcW w:w="2410" w:type="dxa"/>
          </w:tcPr>
          <w:p w:rsidR="002A708B" w:rsidRPr="002A708B" w:rsidRDefault="002A708B" w:rsidP="002A708B">
            <w:pPr>
              <w:contextualSpacing/>
              <w:jc w:val="both"/>
              <w:rPr>
                <w:rFonts w:ascii="Times New Roman" w:eastAsia="Calibri" w:hAnsi="Times New Roman" w:cs="Times New Roman"/>
                <w:sz w:val="24"/>
                <w:szCs w:val="24"/>
                <w:shd w:val="clear" w:color="auto" w:fill="FFFFFF"/>
              </w:rPr>
            </w:pPr>
            <w:r w:rsidRPr="002A708B">
              <w:rPr>
                <w:rFonts w:ascii="Times New Roman" w:eastAsia="Calibri" w:hAnsi="Times New Roman" w:cs="Times New Roman"/>
                <w:sz w:val="24"/>
                <w:szCs w:val="24"/>
                <w:shd w:val="clear" w:color="auto" w:fill="FFFFFF"/>
              </w:rPr>
              <w:t>3. Принимает ответственность за принятые организационно-управленческие решения</w:t>
            </w:r>
          </w:p>
        </w:tc>
        <w:tc>
          <w:tcPr>
            <w:tcW w:w="3827" w:type="dxa"/>
          </w:tcPr>
          <w:p w:rsidR="002A708B" w:rsidRPr="002A708B" w:rsidRDefault="002A708B" w:rsidP="002A708B">
            <w:pPr>
              <w:tabs>
                <w:tab w:val="left" w:pos="540"/>
              </w:tabs>
              <w:contextualSpacing/>
              <w:jc w:val="both"/>
              <w:rPr>
                <w:sz w:val="24"/>
                <w:szCs w:val="24"/>
              </w:rPr>
            </w:pPr>
            <w:r w:rsidRPr="002A708B">
              <w:rPr>
                <w:sz w:val="24"/>
                <w:szCs w:val="24"/>
              </w:rPr>
              <w:t>Знать – виды и содержание ответственности за принятые организационно-управленческие решения</w:t>
            </w:r>
          </w:p>
          <w:p w:rsidR="002A708B" w:rsidRPr="002A708B" w:rsidRDefault="002A708B" w:rsidP="002A708B">
            <w:pPr>
              <w:tabs>
                <w:tab w:val="left" w:pos="540"/>
              </w:tabs>
              <w:contextualSpacing/>
              <w:jc w:val="both"/>
              <w:rPr>
                <w:sz w:val="24"/>
                <w:szCs w:val="24"/>
              </w:rPr>
            </w:pPr>
            <w:r w:rsidRPr="002A708B">
              <w:rPr>
                <w:sz w:val="24"/>
                <w:szCs w:val="24"/>
              </w:rPr>
              <w:t xml:space="preserve">Уметь – работая в коллективе, принимать ответственность за принятые организационно-управленческие решения </w:t>
            </w:r>
          </w:p>
        </w:tc>
      </w:tr>
    </w:tbl>
    <w:p w:rsidR="002A708B" w:rsidRPr="002A708B" w:rsidRDefault="002A708B" w:rsidP="002A708B">
      <w:pPr>
        <w:jc w:val="both"/>
        <w:rPr>
          <w:rFonts w:ascii="Times New Roman" w:eastAsia="Times New Roman" w:hAnsi="Times New Roman" w:cs="Times New Roman"/>
          <w:i/>
          <w:sz w:val="28"/>
          <w:szCs w:val="28"/>
          <w:lang w:eastAsia="ru-RU"/>
        </w:rPr>
      </w:pPr>
    </w:p>
    <w:p w:rsidR="002A708B" w:rsidRPr="002A708B" w:rsidRDefault="002A708B" w:rsidP="002A708B">
      <w:pPr>
        <w:keepNext/>
        <w:keepLines/>
        <w:widowControl w:val="0"/>
        <w:suppressAutoHyphens/>
        <w:spacing w:after="0" w:line="240" w:lineRule="auto"/>
        <w:ind w:firstLine="709"/>
        <w:contextualSpacing/>
        <w:jc w:val="both"/>
        <w:outlineLvl w:val="1"/>
        <w:rPr>
          <w:rFonts w:ascii="Times New Roman" w:eastAsia="Times New Roman" w:hAnsi="Times New Roman" w:cs="Times New Roman"/>
          <w:b/>
          <w:bCs/>
          <w:color w:val="000000"/>
          <w:sz w:val="28"/>
          <w:szCs w:val="28"/>
          <w:lang w:eastAsia="ru-RU"/>
        </w:rPr>
      </w:pPr>
      <w:r w:rsidRPr="002A708B">
        <w:rPr>
          <w:rFonts w:ascii="Times New Roman" w:eastAsia="Times New Roman" w:hAnsi="Times New Roman" w:cs="Times New Roman"/>
          <w:b/>
          <w:bCs/>
          <w:color w:val="000000"/>
          <w:sz w:val="28"/>
          <w:szCs w:val="28"/>
          <w:lang w:eastAsia="ru-RU"/>
        </w:rPr>
        <w:t>4. Место практики в структуре образовательной программы</w:t>
      </w:r>
    </w:p>
    <w:p w:rsidR="002A708B" w:rsidRPr="002A708B" w:rsidRDefault="002A708B" w:rsidP="00C4474C">
      <w:pPr>
        <w:spacing w:after="0" w:line="240" w:lineRule="auto"/>
        <w:ind w:firstLine="709"/>
        <w:jc w:val="both"/>
        <w:rPr>
          <w:rFonts w:ascii="Times New Roman" w:eastAsia="Times New Roman" w:hAnsi="Times New Roman"/>
          <w:sz w:val="28"/>
          <w:szCs w:val="28"/>
          <w:lang w:eastAsia="ru-RU"/>
        </w:rPr>
      </w:pPr>
      <w:r w:rsidRPr="002A708B">
        <w:rPr>
          <w:rFonts w:ascii="Times New Roman" w:eastAsia="Times New Roman" w:hAnsi="Times New Roman"/>
          <w:sz w:val="28"/>
          <w:szCs w:val="28"/>
          <w:lang w:eastAsia="ru-RU"/>
        </w:rPr>
        <w:t>Производственная практика (Б 2.2.) является обязательным разделом основной образовательной программы направления подготовки 40.0</w:t>
      </w:r>
      <w:r w:rsidR="007C7CD8">
        <w:rPr>
          <w:rFonts w:ascii="Times New Roman" w:eastAsia="Times New Roman" w:hAnsi="Times New Roman"/>
          <w:sz w:val="28"/>
          <w:szCs w:val="28"/>
          <w:lang w:eastAsia="ru-RU"/>
        </w:rPr>
        <w:t>4</w:t>
      </w:r>
      <w:r w:rsidRPr="002A708B">
        <w:rPr>
          <w:rFonts w:ascii="Times New Roman" w:eastAsia="Times New Roman" w:hAnsi="Times New Roman"/>
          <w:sz w:val="28"/>
          <w:szCs w:val="28"/>
          <w:lang w:eastAsia="ru-RU"/>
        </w:rPr>
        <w:t xml:space="preserve">.01 «Юриспруденция» </w:t>
      </w:r>
      <w:r w:rsidR="00C4474C" w:rsidRPr="00812862">
        <w:rPr>
          <w:rFonts w:ascii="Times New Roman" w:eastAsia="Times New Roman" w:hAnsi="Times New Roman"/>
          <w:sz w:val="28"/>
          <w:szCs w:val="28"/>
        </w:rPr>
        <w:t>направленность программы магистратуры</w:t>
      </w:r>
      <w:r w:rsidR="00C4474C">
        <w:rPr>
          <w:rFonts w:ascii="Times New Roman" w:eastAsia="Times New Roman" w:hAnsi="Times New Roman"/>
          <w:sz w:val="28"/>
          <w:szCs w:val="28"/>
        </w:rPr>
        <w:t xml:space="preserve"> </w:t>
      </w:r>
      <w:r w:rsidRPr="002A708B">
        <w:rPr>
          <w:rFonts w:ascii="Times New Roman" w:eastAsia="Times New Roman" w:hAnsi="Times New Roman"/>
          <w:sz w:val="28"/>
          <w:szCs w:val="28"/>
          <w:lang w:eastAsia="ru-RU"/>
        </w:rPr>
        <w:t xml:space="preserve">«Расследование финансово-экономических правонарушений» Блока 2 «Практики, в том числе Научно-исследовательская работа (НИР)» и направлена на получение профессиональных умений и опыта профессиональной деятельности. </w:t>
      </w:r>
    </w:p>
    <w:p w:rsidR="002A708B" w:rsidRPr="002A708B" w:rsidRDefault="00C4474C" w:rsidP="00C4474C">
      <w:pPr>
        <w:spacing w:after="0" w:line="240" w:lineRule="auto"/>
        <w:ind w:firstLine="709"/>
        <w:jc w:val="both"/>
        <w:rPr>
          <w:rFonts w:eastAsia="Times New Roman"/>
          <w:sz w:val="28"/>
          <w:szCs w:val="28"/>
          <w:lang w:eastAsia="ru-RU"/>
        </w:rPr>
      </w:pPr>
      <w:r>
        <w:rPr>
          <w:rFonts w:eastAsia="Times New Roman"/>
          <w:sz w:val="28"/>
          <w:szCs w:val="28"/>
          <w:lang w:eastAsia="ru-RU"/>
        </w:rPr>
        <w:t xml:space="preserve">Приступая к производственной </w:t>
      </w:r>
      <w:r w:rsidR="002A708B" w:rsidRPr="002A708B">
        <w:rPr>
          <w:rFonts w:eastAsia="Times New Roman"/>
          <w:sz w:val="28"/>
          <w:szCs w:val="28"/>
          <w:lang w:eastAsia="ru-RU"/>
        </w:rPr>
        <w:t xml:space="preserve">практике студенты должны владеть такими знаниями и умениями, как: </w:t>
      </w:r>
    </w:p>
    <w:p w:rsidR="002A708B" w:rsidRPr="002A708B" w:rsidRDefault="002A708B" w:rsidP="0009445D">
      <w:pPr>
        <w:numPr>
          <w:ilvl w:val="0"/>
          <w:numId w:val="5"/>
        </w:numPr>
        <w:tabs>
          <w:tab w:val="left" w:pos="980"/>
        </w:tabs>
        <w:spacing w:after="0" w:line="240" w:lineRule="auto"/>
        <w:ind w:firstLine="709"/>
        <w:jc w:val="both"/>
        <w:rPr>
          <w:rFonts w:ascii="Times New Roman" w:eastAsia="Times New Roman" w:hAnsi="Times New Roman" w:cs="Times New Roman"/>
          <w:sz w:val="28"/>
          <w:szCs w:val="28"/>
          <w:lang w:eastAsia="ru-RU"/>
        </w:rPr>
      </w:pPr>
      <w:r w:rsidRPr="002A708B">
        <w:rPr>
          <w:rFonts w:eastAsia="Times New Roman"/>
          <w:sz w:val="28"/>
          <w:szCs w:val="28"/>
          <w:lang w:eastAsia="ru-RU"/>
        </w:rPr>
        <w:lastRenderedPageBreak/>
        <w:t xml:space="preserve">глубокие </w:t>
      </w:r>
      <w:r w:rsidRPr="002A708B">
        <w:rPr>
          <w:rFonts w:ascii="Times New Roman" w:eastAsia="Times New Roman" w:hAnsi="Times New Roman" w:cs="Times New Roman"/>
          <w:sz w:val="28"/>
          <w:szCs w:val="28"/>
          <w:lang w:eastAsia="ru-RU"/>
        </w:rPr>
        <w:t>знания материального и процессуального права; в части касающейся расследования финансово-экономических правонарушений;</w:t>
      </w:r>
    </w:p>
    <w:p w:rsidR="002A708B" w:rsidRPr="002A708B" w:rsidRDefault="002A708B" w:rsidP="0009445D">
      <w:pPr>
        <w:numPr>
          <w:ilvl w:val="0"/>
          <w:numId w:val="5"/>
        </w:numPr>
        <w:tabs>
          <w:tab w:val="left" w:pos="980"/>
        </w:tabs>
        <w:spacing w:after="0" w:line="240" w:lineRule="auto"/>
        <w:ind w:firstLine="709"/>
        <w:jc w:val="both"/>
        <w:rPr>
          <w:rFonts w:ascii="Times New Roman" w:eastAsia="Times New Roman" w:hAnsi="Times New Roman" w:cs="Times New Roman"/>
          <w:sz w:val="28"/>
          <w:szCs w:val="28"/>
        </w:rPr>
      </w:pPr>
      <w:r w:rsidRPr="002A708B">
        <w:rPr>
          <w:rFonts w:ascii="Times New Roman" w:eastAsia="Times New Roman" w:hAnsi="Times New Roman" w:cs="Times New Roman"/>
          <w:sz w:val="28"/>
          <w:szCs w:val="28"/>
        </w:rPr>
        <w:t>знания и понимание целей и принципов осуществления финансово-хозяйственной деятельности государства и муниципальных образований;</w:t>
      </w:r>
    </w:p>
    <w:p w:rsidR="002A708B" w:rsidRPr="002A708B" w:rsidRDefault="002A708B" w:rsidP="002A708B">
      <w:pPr>
        <w:tabs>
          <w:tab w:val="left" w:pos="980"/>
        </w:tabs>
        <w:spacing w:after="0" w:line="240" w:lineRule="auto"/>
        <w:ind w:firstLine="709"/>
        <w:jc w:val="both"/>
        <w:rPr>
          <w:rFonts w:ascii="Times New Roman" w:eastAsia="Times New Roman" w:hAnsi="Times New Roman" w:cs="Times New Roman"/>
          <w:sz w:val="28"/>
          <w:szCs w:val="28"/>
          <w:lang w:eastAsia="ru-RU"/>
        </w:rPr>
      </w:pPr>
      <w:r w:rsidRPr="002A708B">
        <w:rPr>
          <w:rFonts w:eastAsia="Times New Roman"/>
          <w:sz w:val="28"/>
          <w:szCs w:val="28"/>
          <w:lang w:eastAsia="ru-RU"/>
        </w:rPr>
        <w:t>•</w:t>
      </w:r>
      <w:r w:rsidRPr="002A708B">
        <w:rPr>
          <w:rFonts w:eastAsia="Times New Roman"/>
          <w:sz w:val="28"/>
          <w:szCs w:val="28"/>
          <w:lang w:eastAsia="ru-RU"/>
        </w:rPr>
        <w:tab/>
        <w:t>умение осуществлять поиск необходимой научной и производственной преддипломной литературы, материалов судебной практики по избранной проблематике выпускной квалификационной работы;</w:t>
      </w:r>
    </w:p>
    <w:p w:rsidR="002A708B" w:rsidRPr="002A708B" w:rsidRDefault="00C4474C" w:rsidP="002A708B">
      <w:pPr>
        <w:spacing w:after="0" w:line="240" w:lineRule="auto"/>
        <w:ind w:firstLine="709"/>
        <w:jc w:val="both"/>
        <w:rPr>
          <w:rFonts w:eastAsia="Times New Roman"/>
          <w:sz w:val="28"/>
          <w:szCs w:val="28"/>
          <w:lang w:eastAsia="ru-RU"/>
        </w:rPr>
      </w:pPr>
      <w:r>
        <w:rPr>
          <w:rFonts w:eastAsia="Times New Roman"/>
          <w:sz w:val="28"/>
          <w:szCs w:val="28"/>
          <w:lang w:eastAsia="ru-RU"/>
        </w:rPr>
        <w:t>•</w:t>
      </w:r>
      <w:r>
        <w:rPr>
          <w:rFonts w:eastAsia="Times New Roman"/>
          <w:sz w:val="28"/>
          <w:szCs w:val="28"/>
          <w:lang w:eastAsia="ru-RU"/>
        </w:rPr>
        <w:tab/>
        <w:t>владения</w:t>
      </w:r>
      <w:r w:rsidR="002A708B" w:rsidRPr="002A708B">
        <w:rPr>
          <w:rFonts w:eastAsia="Times New Roman"/>
          <w:sz w:val="28"/>
          <w:szCs w:val="28"/>
          <w:lang w:eastAsia="ru-RU"/>
        </w:rPr>
        <w:t xml:space="preserve"> навыками анализа научной литературы и судебной практики по избранной проблематике выпускной квалификационной работы.</w:t>
      </w:r>
    </w:p>
    <w:p w:rsidR="00C4474C" w:rsidRDefault="00C4474C" w:rsidP="002A708B">
      <w:pPr>
        <w:spacing w:after="0" w:line="240" w:lineRule="auto"/>
        <w:ind w:firstLine="709"/>
        <w:jc w:val="both"/>
        <w:rPr>
          <w:b/>
          <w:bCs/>
          <w:sz w:val="28"/>
          <w:szCs w:val="28"/>
        </w:rPr>
      </w:pPr>
      <w:bookmarkStart w:id="2" w:name="_Toc440382199"/>
    </w:p>
    <w:p w:rsidR="002A708B" w:rsidRPr="002A708B" w:rsidRDefault="00C4474C" w:rsidP="002A708B">
      <w:pPr>
        <w:spacing w:after="0" w:line="240" w:lineRule="auto"/>
        <w:ind w:firstLine="709"/>
        <w:jc w:val="both"/>
        <w:rPr>
          <w:b/>
          <w:bCs/>
          <w:sz w:val="28"/>
          <w:szCs w:val="28"/>
        </w:rPr>
      </w:pPr>
      <w:r>
        <w:rPr>
          <w:b/>
          <w:bCs/>
          <w:sz w:val="28"/>
          <w:szCs w:val="28"/>
        </w:rPr>
        <w:t>5. Объем практики</w:t>
      </w:r>
      <w:r w:rsidR="002A708B" w:rsidRPr="002A708B">
        <w:rPr>
          <w:b/>
          <w:bCs/>
          <w:sz w:val="28"/>
          <w:szCs w:val="28"/>
        </w:rPr>
        <w:t xml:space="preserve"> в зачетных единицах и ее продолжительность в неделях либо в академических часах   </w:t>
      </w:r>
    </w:p>
    <w:p w:rsidR="00111946" w:rsidRDefault="002A708B" w:rsidP="002A708B">
      <w:pPr>
        <w:spacing w:after="0" w:line="240" w:lineRule="auto"/>
        <w:ind w:firstLine="709"/>
        <w:contextualSpacing/>
        <w:jc w:val="both"/>
        <w:rPr>
          <w:rFonts w:ascii="Times New Roman" w:hAnsi="Times New Roman" w:cs="Times New Roman"/>
          <w:sz w:val="28"/>
          <w:szCs w:val="28"/>
        </w:rPr>
      </w:pPr>
      <w:r w:rsidRPr="002A708B">
        <w:rPr>
          <w:rFonts w:ascii="Times New Roman" w:hAnsi="Times New Roman" w:cs="Times New Roman"/>
          <w:sz w:val="28"/>
          <w:szCs w:val="28"/>
        </w:rPr>
        <w:t xml:space="preserve">Общая трудоёмкость составляет 18 зачетных единиц – </w:t>
      </w:r>
      <w:r w:rsidR="007C7CD8">
        <w:rPr>
          <w:rFonts w:ascii="Times New Roman" w:hAnsi="Times New Roman" w:cs="Times New Roman"/>
          <w:sz w:val="28"/>
          <w:szCs w:val="28"/>
        </w:rPr>
        <w:t xml:space="preserve">11 </w:t>
      </w:r>
      <w:r w:rsidRPr="002A708B">
        <w:rPr>
          <w:rFonts w:ascii="Times New Roman" w:hAnsi="Times New Roman" w:cs="Times New Roman"/>
          <w:sz w:val="28"/>
          <w:szCs w:val="28"/>
        </w:rPr>
        <w:t>недел</w:t>
      </w:r>
      <w:r w:rsidR="007C7CD8">
        <w:rPr>
          <w:rFonts w:ascii="Times New Roman" w:hAnsi="Times New Roman" w:cs="Times New Roman"/>
          <w:sz w:val="28"/>
          <w:szCs w:val="28"/>
        </w:rPr>
        <w:t>ь</w:t>
      </w:r>
      <w:r w:rsidRPr="002A708B">
        <w:rPr>
          <w:rFonts w:ascii="Times New Roman" w:hAnsi="Times New Roman" w:cs="Times New Roman"/>
          <w:sz w:val="28"/>
          <w:szCs w:val="28"/>
        </w:rPr>
        <w:t xml:space="preserve"> (648 часов). Вид промежуточной аттестации – зачет с оценкой. </w:t>
      </w:r>
    </w:p>
    <w:p w:rsidR="002A708B" w:rsidRDefault="007C7CD8" w:rsidP="002A70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Производственная </w:t>
      </w:r>
      <w:r w:rsidR="002A708B" w:rsidRPr="002A708B">
        <w:rPr>
          <w:rFonts w:ascii="Times New Roman" w:hAnsi="Times New Roman" w:cs="Times New Roman"/>
          <w:sz w:val="28"/>
          <w:szCs w:val="28"/>
        </w:rPr>
        <w:t xml:space="preserve">практика проводится в </w:t>
      </w:r>
      <w:r w:rsidR="002A708B" w:rsidRPr="007C7CD8">
        <w:rPr>
          <w:rFonts w:ascii="Times New Roman" w:hAnsi="Times New Roman" w:cs="Times New Roman"/>
          <w:sz w:val="28"/>
          <w:szCs w:val="28"/>
        </w:rPr>
        <w:t>7</w:t>
      </w:r>
      <w:r w:rsidR="002A708B" w:rsidRPr="002A708B">
        <w:rPr>
          <w:rFonts w:ascii="Times New Roman" w:hAnsi="Times New Roman" w:cs="Times New Roman"/>
          <w:sz w:val="28"/>
          <w:szCs w:val="28"/>
        </w:rPr>
        <w:t xml:space="preserve"> модуле.</w:t>
      </w:r>
    </w:p>
    <w:p w:rsidR="000672EF" w:rsidRDefault="000672EF" w:rsidP="002A708B">
      <w:pPr>
        <w:spacing w:after="0" w:line="240" w:lineRule="auto"/>
        <w:ind w:firstLine="709"/>
        <w:contextualSpacing/>
        <w:jc w:val="both"/>
        <w:rPr>
          <w:rFonts w:ascii="Times New Roman" w:hAnsi="Times New Roman" w:cs="Times New Roman"/>
          <w:sz w:val="28"/>
          <w:szCs w:val="28"/>
        </w:rPr>
      </w:pPr>
    </w:p>
    <w:p w:rsidR="000672EF" w:rsidRDefault="000672EF" w:rsidP="002A708B">
      <w:pPr>
        <w:spacing w:after="0" w:line="240" w:lineRule="auto"/>
        <w:ind w:firstLine="709"/>
        <w:contextualSpacing/>
        <w:jc w:val="both"/>
        <w:rPr>
          <w:rFonts w:ascii="Times New Roman" w:hAnsi="Times New Roman" w:cs="Times New Roman"/>
          <w:sz w:val="28"/>
          <w:szCs w:val="28"/>
        </w:rPr>
      </w:pPr>
    </w:p>
    <w:p w:rsidR="002A708B" w:rsidRDefault="002A708B" w:rsidP="002A708B">
      <w:pPr>
        <w:keepNext/>
        <w:keepLines/>
        <w:spacing w:after="0" w:line="240" w:lineRule="auto"/>
        <w:ind w:firstLine="709"/>
        <w:jc w:val="both"/>
        <w:outlineLvl w:val="0"/>
        <w:rPr>
          <w:rFonts w:ascii="Times New Roman" w:eastAsia="Times New Roman" w:hAnsi="Times New Roman" w:cstheme="majorBidi"/>
          <w:b/>
          <w:sz w:val="28"/>
          <w:szCs w:val="32"/>
          <w:lang w:eastAsia="ru-RU"/>
        </w:rPr>
      </w:pPr>
      <w:r w:rsidRPr="002A708B">
        <w:rPr>
          <w:rFonts w:ascii="Times New Roman" w:eastAsia="Times New Roman" w:hAnsi="Times New Roman" w:cstheme="majorBidi"/>
          <w:b/>
          <w:sz w:val="28"/>
          <w:szCs w:val="32"/>
          <w:lang w:eastAsia="ru-RU"/>
        </w:rPr>
        <w:t>6.</w:t>
      </w:r>
      <w:r w:rsidR="000845B5">
        <w:rPr>
          <w:rFonts w:ascii="Times New Roman" w:eastAsia="Times New Roman" w:hAnsi="Times New Roman" w:cstheme="majorBidi"/>
          <w:b/>
          <w:sz w:val="28"/>
          <w:szCs w:val="32"/>
          <w:lang w:eastAsia="ru-RU"/>
        </w:rPr>
        <w:t xml:space="preserve"> </w:t>
      </w:r>
      <w:r w:rsidRPr="002A708B">
        <w:rPr>
          <w:rFonts w:ascii="Times New Roman" w:eastAsia="Times New Roman" w:hAnsi="Times New Roman" w:cstheme="majorBidi"/>
          <w:b/>
          <w:sz w:val="28"/>
          <w:szCs w:val="32"/>
          <w:lang w:eastAsia="ru-RU"/>
        </w:rPr>
        <w:t>Содержание практики</w:t>
      </w:r>
      <w:bookmarkEnd w:id="2"/>
    </w:p>
    <w:tbl>
      <w:tblPr>
        <w:tblStyle w:val="a8"/>
        <w:tblW w:w="4867" w:type="pct"/>
        <w:tblInd w:w="137" w:type="dxa"/>
        <w:tblLayout w:type="fixed"/>
        <w:tblLook w:val="04A0" w:firstRow="1" w:lastRow="0" w:firstColumn="1" w:lastColumn="0" w:noHBand="0" w:noVBand="1"/>
      </w:tblPr>
      <w:tblGrid>
        <w:gridCol w:w="2693"/>
        <w:gridCol w:w="5530"/>
        <w:gridCol w:w="1701"/>
      </w:tblGrid>
      <w:tr w:rsidR="0009445D" w:rsidRPr="00260D69" w:rsidTr="0009445D">
        <w:tc>
          <w:tcPr>
            <w:tcW w:w="1357" w:type="pct"/>
          </w:tcPr>
          <w:p w:rsidR="0009445D" w:rsidRPr="00260D69" w:rsidRDefault="0009445D" w:rsidP="009C79CC">
            <w:pPr>
              <w:jc w:val="both"/>
              <w:rPr>
                <w:rFonts w:ascii="Times New Roman" w:hAnsi="Times New Roman" w:cs="Times New Roman"/>
                <w:b/>
                <w:bCs/>
                <w:sz w:val="24"/>
                <w:szCs w:val="24"/>
              </w:rPr>
            </w:pPr>
            <w:r w:rsidRPr="00260D69">
              <w:rPr>
                <w:rFonts w:ascii="Times New Roman" w:hAnsi="Times New Roman" w:cs="Times New Roman"/>
                <w:b/>
                <w:bCs/>
                <w:sz w:val="24"/>
                <w:szCs w:val="24"/>
              </w:rPr>
              <w:t>Виды деятельности</w:t>
            </w:r>
          </w:p>
        </w:tc>
        <w:tc>
          <w:tcPr>
            <w:tcW w:w="2786" w:type="pct"/>
          </w:tcPr>
          <w:p w:rsidR="0009445D" w:rsidRPr="00260D69" w:rsidRDefault="0009445D" w:rsidP="009C79CC">
            <w:pPr>
              <w:jc w:val="both"/>
              <w:rPr>
                <w:rFonts w:ascii="Times New Roman" w:hAnsi="Times New Roman" w:cs="Times New Roman"/>
                <w:b/>
                <w:bCs/>
                <w:sz w:val="24"/>
                <w:szCs w:val="24"/>
              </w:rPr>
            </w:pPr>
            <w:r w:rsidRPr="00260D69">
              <w:rPr>
                <w:rFonts w:ascii="Times New Roman" w:hAnsi="Times New Roman" w:cs="Times New Roman"/>
                <w:b/>
                <w:bCs/>
                <w:sz w:val="24"/>
                <w:szCs w:val="24"/>
              </w:rPr>
              <w:t>Виды работ (в форме контактной работы, в форме самостоятельной работы)</w:t>
            </w:r>
          </w:p>
        </w:tc>
        <w:tc>
          <w:tcPr>
            <w:tcW w:w="857" w:type="pct"/>
          </w:tcPr>
          <w:p w:rsidR="0009445D" w:rsidRPr="00260D69" w:rsidRDefault="0009445D" w:rsidP="009C79CC">
            <w:pPr>
              <w:jc w:val="both"/>
              <w:rPr>
                <w:rFonts w:ascii="Times New Roman" w:hAnsi="Times New Roman" w:cs="Times New Roman"/>
                <w:b/>
                <w:bCs/>
                <w:sz w:val="24"/>
                <w:szCs w:val="24"/>
              </w:rPr>
            </w:pPr>
            <w:r w:rsidRPr="00260D69">
              <w:rPr>
                <w:rFonts w:ascii="Times New Roman" w:hAnsi="Times New Roman" w:cs="Times New Roman"/>
                <w:b/>
                <w:bCs/>
                <w:sz w:val="24"/>
                <w:szCs w:val="24"/>
              </w:rPr>
              <w:t>Количество часов (недель)</w:t>
            </w:r>
          </w:p>
        </w:tc>
      </w:tr>
    </w:tbl>
    <w:tbl>
      <w:tblPr>
        <w:tblStyle w:val="31"/>
        <w:tblW w:w="9918" w:type="dxa"/>
        <w:jc w:val="center"/>
        <w:tblLayout w:type="fixed"/>
        <w:tblLook w:val="04A0" w:firstRow="1" w:lastRow="0" w:firstColumn="1" w:lastColumn="0" w:noHBand="0" w:noVBand="1"/>
      </w:tblPr>
      <w:tblGrid>
        <w:gridCol w:w="2689"/>
        <w:gridCol w:w="5528"/>
        <w:gridCol w:w="1701"/>
      </w:tblGrid>
      <w:tr w:rsidR="0009445D" w:rsidRPr="00260D69" w:rsidTr="009C79CC">
        <w:trPr>
          <w:jc w:val="center"/>
        </w:trPr>
        <w:tc>
          <w:tcPr>
            <w:tcW w:w="2689" w:type="dxa"/>
          </w:tcPr>
          <w:p w:rsidR="0009445D" w:rsidRPr="00260D69" w:rsidRDefault="0009445D" w:rsidP="009C79CC">
            <w:pPr>
              <w:rPr>
                <w:rFonts w:ascii="Times New Roman" w:hAnsi="Times New Roman" w:cs="Times New Roman"/>
                <w:sz w:val="24"/>
                <w:szCs w:val="24"/>
              </w:rPr>
            </w:pPr>
            <w:r w:rsidRPr="00260D69">
              <w:rPr>
                <w:rFonts w:ascii="Times New Roman" w:hAnsi="Times New Roman" w:cs="Times New Roman"/>
                <w:sz w:val="24"/>
                <w:szCs w:val="24"/>
              </w:rPr>
              <w:t xml:space="preserve">1. Информационно ознакомительная </w:t>
            </w:r>
            <w:r w:rsidRPr="00260D69">
              <w:rPr>
                <w:rFonts w:ascii="Times New Roman" w:hAnsi="Times New Roman" w:cs="Times New Roman"/>
                <w:sz w:val="24"/>
                <w:szCs w:val="24"/>
              </w:rPr>
              <w:lastRenderedPageBreak/>
              <w:t>работа, подготовка графика прохождения практики</w:t>
            </w:r>
          </w:p>
        </w:tc>
        <w:tc>
          <w:tcPr>
            <w:tcW w:w="5528" w:type="dxa"/>
          </w:tcPr>
          <w:p w:rsidR="0009445D" w:rsidRPr="00260D69" w:rsidRDefault="0009445D" w:rsidP="0009445D">
            <w:pPr>
              <w:pStyle w:val="a4"/>
              <w:numPr>
                <w:ilvl w:val="0"/>
                <w:numId w:val="8"/>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lastRenderedPageBreak/>
              <w:t>ознакомительная беседа с руководителем практики;</w:t>
            </w:r>
          </w:p>
          <w:p w:rsidR="0009445D" w:rsidRPr="00260D69" w:rsidRDefault="0009445D" w:rsidP="0009445D">
            <w:pPr>
              <w:pStyle w:val="a4"/>
              <w:numPr>
                <w:ilvl w:val="0"/>
                <w:numId w:val="8"/>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lastRenderedPageBreak/>
              <w:t>инструктаж по охране труда, технике безопасности, пожарной безопасности;</w:t>
            </w:r>
          </w:p>
          <w:p w:rsidR="0009445D" w:rsidRPr="00260D69" w:rsidRDefault="0009445D" w:rsidP="0009445D">
            <w:pPr>
              <w:pStyle w:val="a4"/>
              <w:numPr>
                <w:ilvl w:val="0"/>
                <w:numId w:val="8"/>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изучение правил внутреннего трудового распорядка и отдельных особенностей режима работы.</w:t>
            </w:r>
          </w:p>
        </w:tc>
        <w:tc>
          <w:tcPr>
            <w:tcW w:w="1701" w:type="dxa"/>
            <w:vAlign w:val="center"/>
          </w:tcPr>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lastRenderedPageBreak/>
              <w:t xml:space="preserve">16 </w:t>
            </w:r>
          </w:p>
          <w:p w:rsidR="00111946"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(из них</w:t>
            </w:r>
            <w:r w:rsidR="00111946">
              <w:rPr>
                <w:rFonts w:ascii="Times New Roman" w:hAnsi="Times New Roman" w:cs="Times New Roman"/>
                <w:sz w:val="24"/>
                <w:szCs w:val="24"/>
              </w:rPr>
              <w:t xml:space="preserve"> </w:t>
            </w:r>
          </w:p>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lastRenderedPageBreak/>
              <w:t>4 часа– контактная работа)</w:t>
            </w:r>
          </w:p>
        </w:tc>
      </w:tr>
      <w:tr w:rsidR="0009445D" w:rsidRPr="00260D69" w:rsidTr="009C79CC">
        <w:trPr>
          <w:jc w:val="center"/>
        </w:trPr>
        <w:tc>
          <w:tcPr>
            <w:tcW w:w="2689" w:type="dxa"/>
          </w:tcPr>
          <w:p w:rsidR="0009445D" w:rsidRPr="00260D69" w:rsidRDefault="0009445D" w:rsidP="009C79CC">
            <w:pPr>
              <w:rPr>
                <w:rFonts w:ascii="Times New Roman" w:hAnsi="Times New Roman" w:cs="Times New Roman"/>
                <w:sz w:val="24"/>
                <w:szCs w:val="24"/>
              </w:rPr>
            </w:pPr>
            <w:r w:rsidRPr="00260D69">
              <w:rPr>
                <w:rFonts w:ascii="Times New Roman" w:hAnsi="Times New Roman" w:cs="Times New Roman"/>
                <w:sz w:val="24"/>
                <w:szCs w:val="24"/>
              </w:rPr>
              <w:lastRenderedPageBreak/>
              <w:t>2. Подготовка и выполнение служебных заданий и поручений руководителя практики от организации</w:t>
            </w:r>
          </w:p>
        </w:tc>
        <w:tc>
          <w:tcPr>
            <w:tcW w:w="5528" w:type="dxa"/>
          </w:tcPr>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правовых заключений;</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проектов договоров;</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проектов исковых заявлений и отзывов на них;</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проектов досудебных претензий;</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проектов писем, запросов и ответов на письма, запросы и уведомления;</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участие в проведении переговоров;</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участие в проведении консультаций клиентов;</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составление обзоров изменения законодательства, связанного с деятельностью подразделения, в котором проходит практика;</w:t>
            </w:r>
          </w:p>
          <w:p w:rsidR="0009445D" w:rsidRPr="00260D69" w:rsidRDefault="0009445D" w:rsidP="0009445D">
            <w:pPr>
              <w:pStyle w:val="a4"/>
              <w:numPr>
                <w:ilvl w:val="0"/>
                <w:numId w:val="9"/>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анализ и обобщение судебной практики по делам, относящимся к деятельности организации.</w:t>
            </w:r>
          </w:p>
        </w:tc>
        <w:tc>
          <w:tcPr>
            <w:tcW w:w="1701" w:type="dxa"/>
            <w:vAlign w:val="center"/>
          </w:tcPr>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616</w:t>
            </w:r>
          </w:p>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(из них не менее 10% – контактная работа)</w:t>
            </w:r>
          </w:p>
        </w:tc>
      </w:tr>
      <w:tr w:rsidR="0009445D" w:rsidRPr="00260D69" w:rsidTr="009C79CC">
        <w:trPr>
          <w:jc w:val="center"/>
        </w:trPr>
        <w:tc>
          <w:tcPr>
            <w:tcW w:w="2689" w:type="dxa"/>
          </w:tcPr>
          <w:p w:rsidR="0009445D" w:rsidRPr="00260D69" w:rsidRDefault="0009445D" w:rsidP="009C79CC">
            <w:pPr>
              <w:rPr>
                <w:rFonts w:ascii="Times New Roman" w:hAnsi="Times New Roman" w:cs="Times New Roman"/>
                <w:sz w:val="24"/>
                <w:szCs w:val="24"/>
              </w:rPr>
            </w:pPr>
            <w:r w:rsidRPr="00260D69">
              <w:rPr>
                <w:rFonts w:ascii="Times New Roman" w:hAnsi="Times New Roman" w:cs="Times New Roman"/>
                <w:sz w:val="24"/>
                <w:szCs w:val="24"/>
              </w:rPr>
              <w:t>3. Подготовка отчетных документов по практике и защита практики</w:t>
            </w:r>
          </w:p>
        </w:tc>
        <w:tc>
          <w:tcPr>
            <w:tcW w:w="5528" w:type="dxa"/>
          </w:tcPr>
          <w:p w:rsidR="0009445D" w:rsidRPr="00260D69" w:rsidRDefault="0009445D" w:rsidP="0009445D">
            <w:pPr>
              <w:pStyle w:val="a4"/>
              <w:numPr>
                <w:ilvl w:val="0"/>
                <w:numId w:val="10"/>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заполнение дневника практики;</w:t>
            </w:r>
          </w:p>
          <w:p w:rsidR="0009445D" w:rsidRPr="00260D69" w:rsidRDefault="0009445D" w:rsidP="0009445D">
            <w:pPr>
              <w:pStyle w:val="a4"/>
              <w:numPr>
                <w:ilvl w:val="0"/>
                <w:numId w:val="10"/>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составление отчета о практике;</w:t>
            </w:r>
          </w:p>
          <w:p w:rsidR="0009445D" w:rsidRPr="00260D69" w:rsidRDefault="0009445D" w:rsidP="0009445D">
            <w:pPr>
              <w:pStyle w:val="a4"/>
              <w:numPr>
                <w:ilvl w:val="0"/>
                <w:numId w:val="10"/>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подготовка отзыва руководителя практики от организации;</w:t>
            </w:r>
          </w:p>
          <w:p w:rsidR="0009445D" w:rsidRPr="00260D69" w:rsidRDefault="0009445D" w:rsidP="0009445D">
            <w:pPr>
              <w:pStyle w:val="a4"/>
              <w:numPr>
                <w:ilvl w:val="0"/>
                <w:numId w:val="10"/>
              </w:numPr>
              <w:tabs>
                <w:tab w:val="left" w:pos="545"/>
              </w:tabs>
              <w:ind w:left="120" w:firstLine="0"/>
              <w:jc w:val="both"/>
              <w:rPr>
                <w:rFonts w:ascii="Times New Roman" w:hAnsi="Times New Roman" w:cs="Times New Roman"/>
                <w:sz w:val="24"/>
                <w:szCs w:val="24"/>
              </w:rPr>
            </w:pPr>
            <w:r w:rsidRPr="00260D69">
              <w:rPr>
                <w:rFonts w:ascii="Times New Roman" w:hAnsi="Times New Roman" w:cs="Times New Roman"/>
                <w:sz w:val="24"/>
                <w:szCs w:val="24"/>
              </w:rPr>
              <w:t xml:space="preserve">защита практики. </w:t>
            </w:r>
          </w:p>
        </w:tc>
        <w:tc>
          <w:tcPr>
            <w:tcW w:w="1701" w:type="dxa"/>
            <w:vAlign w:val="center"/>
          </w:tcPr>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 xml:space="preserve">16 </w:t>
            </w:r>
          </w:p>
          <w:p w:rsidR="00111946"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(из них</w:t>
            </w:r>
            <w:r w:rsidR="00111946">
              <w:rPr>
                <w:rFonts w:ascii="Times New Roman" w:hAnsi="Times New Roman" w:cs="Times New Roman"/>
                <w:sz w:val="24"/>
                <w:szCs w:val="24"/>
              </w:rPr>
              <w:t xml:space="preserve"> </w:t>
            </w:r>
          </w:p>
          <w:p w:rsidR="0009445D" w:rsidRPr="00260D69" w:rsidRDefault="0009445D" w:rsidP="009C79CC">
            <w:pPr>
              <w:jc w:val="center"/>
              <w:rPr>
                <w:rFonts w:ascii="Times New Roman" w:hAnsi="Times New Roman" w:cs="Times New Roman"/>
                <w:sz w:val="24"/>
                <w:szCs w:val="24"/>
              </w:rPr>
            </w:pPr>
            <w:r w:rsidRPr="00260D69">
              <w:rPr>
                <w:rFonts w:ascii="Times New Roman" w:hAnsi="Times New Roman" w:cs="Times New Roman"/>
                <w:sz w:val="24"/>
                <w:szCs w:val="24"/>
              </w:rPr>
              <w:t>4 часа– контактная работа)</w:t>
            </w:r>
          </w:p>
        </w:tc>
      </w:tr>
    </w:tbl>
    <w:p w:rsidR="004405F7" w:rsidRDefault="004405F7" w:rsidP="002A708B">
      <w:pPr>
        <w:keepNext/>
        <w:keepLines/>
        <w:spacing w:after="0" w:line="240" w:lineRule="auto"/>
        <w:ind w:firstLine="709"/>
        <w:jc w:val="both"/>
        <w:outlineLvl w:val="0"/>
        <w:rPr>
          <w:rFonts w:ascii="Times New Roman" w:eastAsia="Times New Roman" w:hAnsi="Times New Roman" w:cstheme="majorBidi"/>
          <w:b/>
          <w:sz w:val="28"/>
          <w:szCs w:val="32"/>
          <w:lang w:eastAsia="ru-RU"/>
        </w:rPr>
      </w:pP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2A708B">
        <w:rPr>
          <w:rFonts w:ascii="Times New Roman" w:hAnsi="Times New Roman" w:cs="Times New Roman"/>
          <w:b/>
          <w:bCs/>
          <w:color w:val="000000"/>
          <w:sz w:val="28"/>
          <w:szCs w:val="28"/>
        </w:rPr>
        <w:t>Производственная</w:t>
      </w:r>
      <w:r w:rsidR="00060E32">
        <w:rPr>
          <w:rFonts w:ascii="Times New Roman" w:hAnsi="Times New Roman" w:cs="Times New Roman"/>
          <w:bCs/>
          <w:color w:val="000000"/>
          <w:sz w:val="28"/>
          <w:szCs w:val="28"/>
        </w:rPr>
        <w:t xml:space="preserve"> </w:t>
      </w:r>
      <w:r w:rsidRPr="002A708B">
        <w:rPr>
          <w:rFonts w:ascii="Times New Roman" w:eastAsia="Calibri" w:hAnsi="Times New Roman" w:cs="Times New Roman"/>
          <w:b/>
          <w:sz w:val="28"/>
          <w:szCs w:val="28"/>
        </w:rPr>
        <w:t xml:space="preserve">практика </w:t>
      </w:r>
      <w:r w:rsidRPr="002A708B">
        <w:rPr>
          <w:rFonts w:ascii="Times New Roman" w:hAnsi="Times New Roman" w:cs="Times New Roman"/>
          <w:b/>
          <w:color w:val="000000"/>
          <w:sz w:val="28"/>
          <w:szCs w:val="28"/>
        </w:rPr>
        <w:t>может проводиться:</w:t>
      </w:r>
    </w:p>
    <w:p w:rsidR="002A708B" w:rsidRPr="002A708B" w:rsidRDefault="002A708B" w:rsidP="002A70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xml:space="preserve">1. В организациях и учреждениях по профилю подготовки:  Федеральная антимонопольная служба, Федеральная налоговая служба, Федеральное казначейство, Министерство финансов РФ, Министерство экономического развития РФ,  Контрольно-счетная палата в Москве, Департамент финансов города Москва, Главное контрольное управление города Москва, Управление Федерального казначейства по городу </w:t>
      </w:r>
      <w:r w:rsidRPr="002A708B">
        <w:rPr>
          <w:rFonts w:ascii="Times New Roman" w:eastAsia="Times New Roman" w:hAnsi="Times New Roman" w:cs="Times New Roman"/>
          <w:color w:val="000000"/>
          <w:sz w:val="28"/>
          <w:szCs w:val="28"/>
          <w:lang w:eastAsia="ru-RU"/>
        </w:rPr>
        <w:lastRenderedPageBreak/>
        <w:t xml:space="preserve">Москва; </w:t>
      </w:r>
      <w:r w:rsidRPr="002A708B">
        <w:rPr>
          <w:rFonts w:ascii="Times New Roman" w:eastAsia="Times New Roman" w:hAnsi="Times New Roman" w:cs="Times New Roman"/>
          <w:sz w:val="28"/>
          <w:szCs w:val="28"/>
          <w:lang w:eastAsia="ru-RU"/>
        </w:rPr>
        <w:t xml:space="preserve">правоохранительные и контролирующие органы, полномочные осуществлять расследование финансово-экономических правонарушений </w:t>
      </w:r>
      <w:r w:rsidRPr="002A708B">
        <w:rPr>
          <w:rFonts w:ascii="Times New Roman" w:eastAsia="Times New Roman" w:hAnsi="Times New Roman" w:cs="Times New Roman"/>
          <w:color w:val="000000"/>
          <w:sz w:val="28"/>
          <w:szCs w:val="28"/>
          <w:lang w:eastAsia="ru-RU"/>
        </w:rPr>
        <w:t>и другие государственные структуры по городу Москва и Московской области, включая суды общей юрисдикции.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Практика включает в себя знакомство  с работой  канцелярий, секретариатов перечисленных выше учреждений и судов; получение  информации об их деятельности; изучение нормативных правовых, внутренних, локальных документов, на основании которых осуществляется деятельность организации и осуществляется производство по делам о финансово-экономических правонарушениях в структурном подразделении, где осуществляется практика, изучение материалов дел о финансово-экономических правонарушениях, выполнение отдельных поручений должностных лиц осуществляющих производство по таким делам, подготовку проектов процессуальных документов.</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xml:space="preserve">2. </w:t>
      </w:r>
      <w:r w:rsidRPr="002A708B">
        <w:rPr>
          <w:rFonts w:ascii="Times New Roman" w:hAnsi="Times New Roman" w:cs="Times New Roman"/>
          <w:bCs/>
          <w:iCs/>
          <w:color w:val="000000"/>
          <w:sz w:val="28"/>
          <w:szCs w:val="28"/>
        </w:rPr>
        <w:t>В юридических отделах частных или государственных организациях, где студент осуществляет трудовую деятельность по трудовому договору.</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3. В студенческих правовых консультациях (юридических клиниках), лабораториях ВУЗа, научных департаментах ВУЗа, обладающих необходимым кадровым и научным потенциалом.</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lastRenderedPageBreak/>
        <w:t>Данный раздел</w:t>
      </w:r>
      <w:r w:rsidR="006118A9">
        <w:rPr>
          <w:rFonts w:ascii="Times New Roman" w:hAnsi="Times New Roman" w:cs="Times New Roman"/>
          <w:b/>
          <w:bCs/>
          <w:color w:val="000000"/>
          <w:sz w:val="28"/>
          <w:szCs w:val="28"/>
        </w:rPr>
        <w:t xml:space="preserve"> производственной </w:t>
      </w:r>
      <w:r w:rsidRPr="002A708B">
        <w:rPr>
          <w:rFonts w:ascii="Times New Roman" w:eastAsia="Calibri" w:hAnsi="Times New Roman" w:cs="Times New Roman"/>
          <w:b/>
          <w:sz w:val="28"/>
          <w:szCs w:val="28"/>
        </w:rPr>
        <w:t>практики</w:t>
      </w:r>
      <w:r w:rsidRPr="002A708B">
        <w:rPr>
          <w:rFonts w:ascii="Times New Roman" w:hAnsi="Times New Roman" w:cs="Times New Roman"/>
          <w:color w:val="000000"/>
          <w:sz w:val="28"/>
          <w:szCs w:val="28"/>
        </w:rPr>
        <w:t xml:space="preserve"> может быть завершен выполнением группового (индивидуального) задания и публичным обсуждением, и защитой проектов подготовленных документов.</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xml:space="preserve">Содержание и формы проведения </w:t>
      </w:r>
      <w:r w:rsidRPr="002A708B">
        <w:rPr>
          <w:rFonts w:ascii="Times New Roman" w:hAnsi="Times New Roman" w:cs="Times New Roman"/>
          <w:b/>
          <w:bCs/>
          <w:color w:val="000000"/>
          <w:sz w:val="28"/>
          <w:szCs w:val="28"/>
        </w:rPr>
        <w:t>производственной</w:t>
      </w:r>
      <w:r w:rsidR="006118A9">
        <w:rPr>
          <w:rFonts w:ascii="Times New Roman" w:eastAsia="Calibri" w:hAnsi="Times New Roman" w:cs="Times New Roman"/>
          <w:b/>
          <w:sz w:val="28"/>
          <w:szCs w:val="28"/>
        </w:rPr>
        <w:t xml:space="preserve"> </w:t>
      </w:r>
      <w:r w:rsidRPr="002A708B">
        <w:rPr>
          <w:rFonts w:ascii="Times New Roman" w:eastAsia="Calibri" w:hAnsi="Times New Roman" w:cs="Times New Roman"/>
          <w:b/>
          <w:sz w:val="28"/>
          <w:szCs w:val="28"/>
        </w:rPr>
        <w:t xml:space="preserve">практики </w:t>
      </w:r>
      <w:r w:rsidRPr="002A708B">
        <w:rPr>
          <w:rFonts w:ascii="Times New Roman" w:hAnsi="Times New Roman" w:cs="Times New Roman"/>
          <w:color w:val="000000"/>
          <w:sz w:val="28"/>
          <w:szCs w:val="28"/>
        </w:rPr>
        <w:t>определяются спецификой направления и уровня подготовки.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В ходе прохождения практики студент обязан:</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ознакомиться с деятельностью соответствующей организации;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оперативно и качественно составлять и оформлять документацию по входящим в круг его обязанностей вопросам;</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добросовестно исполнять возложенные на него обязанности и поручения руководителя практики от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при исполнении своих обязанностей не нарушать должностные инструкции и правила внутреннего трудового распорядка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изучить конкретные виды работы в управлении/отделе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В период прохождения практики студенты должны:</w:t>
      </w:r>
    </w:p>
    <w:p w:rsidR="002A708B" w:rsidRPr="002A708B" w:rsidRDefault="002A708B" w:rsidP="0009445D">
      <w:pPr>
        <w:numPr>
          <w:ilvl w:val="0"/>
          <w:numId w:val="4"/>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изучить правовую основу деятельности органа – места прохождения практики;</w:t>
      </w:r>
    </w:p>
    <w:p w:rsidR="002A708B" w:rsidRPr="002A708B" w:rsidRDefault="002A708B" w:rsidP="0009445D">
      <w:pPr>
        <w:numPr>
          <w:ilvl w:val="0"/>
          <w:numId w:val="4"/>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lastRenderedPageBreak/>
        <w:t>уяснить роль и место государственного органа  – места прохождения практики – в  осуществлении производства по делам о  финансово-экономических правонарушениях;</w:t>
      </w:r>
    </w:p>
    <w:p w:rsidR="002A708B" w:rsidRPr="002A708B" w:rsidRDefault="002A708B" w:rsidP="0009445D">
      <w:pPr>
        <w:numPr>
          <w:ilvl w:val="0"/>
          <w:numId w:val="4"/>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изучить особенности  производства по делам о финансово-экономических правонарушениях:  возбуждения, расследования и рассмотрения дела;</w:t>
      </w:r>
    </w:p>
    <w:p w:rsidR="002A708B" w:rsidRPr="002A708B" w:rsidRDefault="002A708B" w:rsidP="0009445D">
      <w:pPr>
        <w:numPr>
          <w:ilvl w:val="0"/>
          <w:numId w:val="4"/>
        </w:numPr>
        <w:tabs>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изучить задачи, функции и компетенцию органа  – места прохождения практики и его должностных лиц при осуществлении производства по делам о финансово-экономических правонарушениях.</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b/>
          <w:bCs/>
          <w:i/>
          <w:iCs/>
          <w:color w:val="000000"/>
          <w:sz w:val="28"/>
          <w:szCs w:val="28"/>
        </w:rPr>
        <w:t>Прохождение практики в юридических отделах частных или государственных компаний (организаций)</w:t>
      </w:r>
      <w:r w:rsidRPr="002A708B">
        <w:rPr>
          <w:rFonts w:ascii="Times New Roman" w:hAnsi="Times New Roman" w:cs="Times New Roman"/>
          <w:color w:val="000000"/>
          <w:sz w:val="28"/>
          <w:szCs w:val="28"/>
        </w:rPr>
        <w:t>.</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При прохождении практики в юридических отделах частных и государственных компаний (корпораций) студент должен изучить устав (положение, закон) регулирующие деятельность компании, должностные инструкции лиц, осуществляющих проверку  информации о финансово-экономических правонарушениях или производство по делам о финансово-экономических правонарушениях, ознакомиться с организацией работы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Во время прохождения практики студенту необходимо изучить как текущие, так и архивные дела, провести их анализ и сделать соответствующие заметки в своем отчете.</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lastRenderedPageBreak/>
        <w:t>Студент должен ознакомиться с материалами проверок информации о финансово-экономических правонарушениях,  производствами  по делам о финансово-экономических правонарушениях, постановлениями о возбуждении дел, материалами расследования, результатами рассмотрения дел, выполнять отдельные поручения должностных лиц, осуществляющих расследование по осуществлению   отдельных процессуальных действий, принимать участие в сборе и подготовке материалов, участвовать в их анализе и  квалификации содеянного, готовить проекты отдельных процессуальных документов, присутствовать при рассмотрении  дел об административных правонарушениях в соответствующих государственных органах или судах.</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Студент при прохождении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присутствует при проведении отдельных процессуальных действий при проведении расследования финансово-экономического правонарушения;</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составляет протоколы, в которых отражает ход и результаты производства отдельных процессуальных действий;</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составляет проекты процессуальных решений по итогам рассмотрения материала или дела о финансово-экономическом правонарушении;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оценивает результаты проверки или расследования, выдвигает предложения по квалификации правонарушения;</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выполняет отдельные поручения руководства;</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lastRenderedPageBreak/>
        <w:t>- изучает и обобщает правоприменительную практику по конкретным делам, относящимся к деятельности организации.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Практикант может  присутствовать при рассмотрении дел о финансово-экономических правонарушениях в органах, уполномоченных рассматривать такие  дела  или  на судебных заседаниях, при  рассмотрении уголовных дел о финансово-экономических преступлениях, о чем  должен изложить в своем отчете.</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xml:space="preserve">До начала прохождения </w:t>
      </w:r>
      <w:r w:rsidRPr="002A708B">
        <w:rPr>
          <w:rFonts w:ascii="Times New Roman" w:eastAsia="Calibri" w:hAnsi="Times New Roman" w:cs="Times New Roman"/>
          <w:sz w:val="28"/>
          <w:szCs w:val="28"/>
        </w:rPr>
        <w:t>практики</w:t>
      </w:r>
      <w:r w:rsidRPr="002A708B">
        <w:rPr>
          <w:rFonts w:ascii="Times New Roman" w:eastAsia="Calibri" w:hAnsi="Times New Roman" w:cs="Times New Roman"/>
          <w:b/>
          <w:sz w:val="28"/>
          <w:szCs w:val="28"/>
        </w:rPr>
        <w:t xml:space="preserve"> </w:t>
      </w:r>
      <w:r w:rsidRPr="002A708B">
        <w:rPr>
          <w:rFonts w:ascii="Times New Roman" w:hAnsi="Times New Roman" w:cs="Times New Roman"/>
          <w:color w:val="000000"/>
          <w:sz w:val="28"/>
          <w:szCs w:val="28"/>
        </w:rPr>
        <w:t>со студентами заблаговременно проводится организационное собрание в целях разъяснения основных вопросов прохождения практики и предоставления им необходимой документации (график прохождения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xml:space="preserve">За студентом закрепляется руководитель практики со стороны университета (преподаватель </w:t>
      </w:r>
      <w:r w:rsidRPr="002A708B">
        <w:rPr>
          <w:rFonts w:ascii="Times New Roman" w:hAnsi="Times New Roman" w:cs="Times New Roman"/>
          <w:sz w:val="28"/>
          <w:szCs w:val="28"/>
        </w:rPr>
        <w:t>Департамента</w:t>
      </w:r>
      <w:r w:rsidRPr="002A708B">
        <w:rPr>
          <w:rFonts w:ascii="Times New Roman" w:hAnsi="Times New Roman" w:cs="Times New Roman"/>
          <w:color w:val="000000"/>
          <w:sz w:val="28"/>
          <w:szCs w:val="28"/>
        </w:rPr>
        <w:t>) и руководитель со стороны организации – места прохождения практики (назначается руководителем организации – места про хождения практики).</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В обязанности руководителя практики от университета входит осуществление консультирования по прохождению практики, предоставление необходимой консультационно-методической помощи, проверка отчета о прохождении практики и прием его защиты.</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3" w:name="_Toc440382126"/>
      <w:bookmarkStart w:id="4" w:name="_Toc440382220"/>
      <w:r w:rsidRPr="002A708B">
        <w:rPr>
          <w:rFonts w:ascii="Times New Roman" w:hAnsi="Times New Roman" w:cs="Times New Roman"/>
          <w:color w:val="000000"/>
          <w:sz w:val="28"/>
          <w:szCs w:val="28"/>
        </w:rPr>
        <w:lastRenderedPageBreak/>
        <w:t>Повседневное руководство практикантом осуществляет руководитель практики со стороны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При прохождении практики студент обязан:</w:t>
      </w:r>
    </w:p>
    <w:p w:rsidR="002A708B" w:rsidRPr="002A708B" w:rsidRDefault="002A708B" w:rsidP="002A708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вести дневник практиканта;</w:t>
      </w:r>
    </w:p>
    <w:p w:rsidR="002A708B" w:rsidRPr="002A708B" w:rsidRDefault="002A708B" w:rsidP="002A708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подчиняться правилам внутреннего распорядка организации – места прохождения практики;</w:t>
      </w:r>
    </w:p>
    <w:p w:rsidR="002A708B" w:rsidRPr="002A708B" w:rsidRDefault="002A708B" w:rsidP="002A708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выполнять работу в соответствии со сроками практики;</w:t>
      </w:r>
    </w:p>
    <w:p w:rsidR="002A708B" w:rsidRPr="002A708B" w:rsidRDefault="002A708B" w:rsidP="002A708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получить отзыв с места прохождения практики и представить его руководителю практики от университета;</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представить для проверки отчет в установленный срок;</w:t>
      </w:r>
    </w:p>
    <w:p w:rsidR="002A708B" w:rsidRP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 заполнить дневник практики и представить его руководителю практики от университета с отметками руководителя практики от организации – места прохождения практики о выполнении всех пунктов практики.</w:t>
      </w:r>
    </w:p>
    <w:p w:rsidR="002A708B" w:rsidRDefault="002A708B"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08B">
        <w:rPr>
          <w:rFonts w:ascii="Times New Roman" w:hAnsi="Times New Roman" w:cs="Times New Roman"/>
          <w:color w:val="000000"/>
          <w:sz w:val="28"/>
          <w:szCs w:val="28"/>
        </w:rPr>
        <w:t>Обучающиеся, не выполнившие программу практики по уважительной причине, направляются на практику повторно. Обучающиеся, не выполнившие программу практики без уважительной причины или получившие неудовлетворительную оценку, считаются имеющими академическую задолженность.</w:t>
      </w:r>
    </w:p>
    <w:p w:rsidR="000672EF" w:rsidRPr="002A708B" w:rsidRDefault="000672EF" w:rsidP="002A708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2A708B" w:rsidRPr="002A708B" w:rsidRDefault="002A708B" w:rsidP="002A708B">
      <w:pPr>
        <w:keepNext/>
        <w:keepLines/>
        <w:widowControl w:val="0"/>
        <w:suppressAutoHyphens/>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2A708B">
        <w:rPr>
          <w:rFonts w:ascii="Times New Roman" w:eastAsia="Times New Roman" w:hAnsi="Times New Roman" w:cs="Times New Roman"/>
          <w:b/>
          <w:bCs/>
          <w:color w:val="000000"/>
          <w:sz w:val="28"/>
          <w:szCs w:val="28"/>
          <w:lang w:eastAsia="ru-RU"/>
        </w:rPr>
        <w:lastRenderedPageBreak/>
        <w:t>7.  Формы отчетности по практике</w:t>
      </w:r>
    </w:p>
    <w:p w:rsidR="002A708B" w:rsidRPr="002A708B" w:rsidRDefault="002A708B" w:rsidP="002A708B">
      <w:pPr>
        <w:spacing w:after="0" w:line="240" w:lineRule="auto"/>
        <w:ind w:firstLine="709"/>
        <w:jc w:val="both"/>
        <w:rPr>
          <w:rFonts w:ascii="Times New Roman" w:eastAsia="Times New Roman" w:hAnsi="Times New Roman"/>
          <w:sz w:val="28"/>
          <w:szCs w:val="28"/>
          <w:lang w:eastAsia="ru-RU"/>
        </w:rPr>
      </w:pPr>
      <w:r w:rsidRPr="002A708B">
        <w:rPr>
          <w:rFonts w:ascii="Times New Roman" w:eastAsia="Times New Roman" w:hAnsi="Times New Roman"/>
          <w:sz w:val="28"/>
          <w:szCs w:val="28"/>
          <w:lang w:eastAsia="ru-RU"/>
        </w:rPr>
        <w:t>Права и обязанности обучающегося определены Приказом от 29 ноября 2018 г. №2270/0 «Об утверждении Положения о практике обучающихся, осваивающих образовательные программы высшего образования – программы бакалавриата и программы магистратуры в Финансовом университете».</w:t>
      </w:r>
    </w:p>
    <w:p w:rsidR="002A708B" w:rsidRPr="002A708B" w:rsidRDefault="002A708B" w:rsidP="002A708B">
      <w:pPr>
        <w:spacing w:after="0" w:line="240" w:lineRule="auto"/>
        <w:ind w:firstLine="709"/>
        <w:jc w:val="both"/>
        <w:rPr>
          <w:sz w:val="28"/>
          <w:szCs w:val="28"/>
        </w:rPr>
      </w:pPr>
      <w:r w:rsidRPr="002A708B">
        <w:rPr>
          <w:sz w:val="28"/>
          <w:szCs w:val="28"/>
        </w:rPr>
        <w:t xml:space="preserve">По результатам </w:t>
      </w:r>
      <w:r w:rsidR="006118A9">
        <w:rPr>
          <w:sz w:val="28"/>
          <w:szCs w:val="28"/>
        </w:rPr>
        <w:t>производственной</w:t>
      </w:r>
      <w:r w:rsidRPr="002A708B">
        <w:rPr>
          <w:sz w:val="28"/>
          <w:szCs w:val="28"/>
        </w:rPr>
        <w:t xml:space="preserve"> практики студент:</w:t>
      </w:r>
    </w:p>
    <w:p w:rsidR="002A708B" w:rsidRPr="002A708B" w:rsidRDefault="002A708B" w:rsidP="002A708B">
      <w:pPr>
        <w:spacing w:after="0" w:line="240" w:lineRule="auto"/>
        <w:ind w:firstLine="709"/>
        <w:jc w:val="both"/>
        <w:rPr>
          <w:sz w:val="28"/>
          <w:szCs w:val="28"/>
        </w:rPr>
      </w:pPr>
      <w:r w:rsidRPr="002A708B">
        <w:rPr>
          <w:sz w:val="28"/>
          <w:szCs w:val="28"/>
        </w:rPr>
        <w:t xml:space="preserve">- составляет отчет по практике в соответствии с программой </w:t>
      </w:r>
      <w:r w:rsidR="006118A9">
        <w:rPr>
          <w:sz w:val="28"/>
          <w:szCs w:val="28"/>
        </w:rPr>
        <w:t>производственной</w:t>
      </w:r>
      <w:r w:rsidRPr="002A708B">
        <w:rPr>
          <w:sz w:val="28"/>
          <w:szCs w:val="28"/>
        </w:rPr>
        <w:t xml:space="preserve"> практики и индивидуальным заданием;</w:t>
      </w:r>
    </w:p>
    <w:p w:rsidR="002A708B" w:rsidRPr="002A708B" w:rsidRDefault="002A708B" w:rsidP="002A708B">
      <w:pPr>
        <w:spacing w:after="0" w:line="240" w:lineRule="auto"/>
        <w:ind w:firstLine="709"/>
        <w:jc w:val="both"/>
        <w:rPr>
          <w:sz w:val="28"/>
          <w:szCs w:val="28"/>
        </w:rPr>
      </w:pPr>
      <w:r w:rsidRPr="002A708B">
        <w:rPr>
          <w:sz w:val="28"/>
          <w:szCs w:val="28"/>
        </w:rPr>
        <w:t>- представляет в установленные сроки в департамент комплект документов по итогам прохождения учебной практики:</w:t>
      </w:r>
    </w:p>
    <w:p w:rsidR="002A708B" w:rsidRPr="002A708B" w:rsidRDefault="002A708B" w:rsidP="002A708B">
      <w:pPr>
        <w:spacing w:after="0" w:line="240" w:lineRule="auto"/>
        <w:ind w:firstLine="709"/>
        <w:jc w:val="both"/>
        <w:rPr>
          <w:rFonts w:ascii="Times New Roman" w:eastAsia="Times New Roman" w:hAnsi="Times New Roman"/>
          <w:sz w:val="28"/>
          <w:szCs w:val="28"/>
          <w:lang w:eastAsia="ru-RU"/>
        </w:rPr>
      </w:pPr>
      <w:r w:rsidRPr="002A708B">
        <w:rPr>
          <w:sz w:val="28"/>
          <w:szCs w:val="28"/>
        </w:rPr>
        <w:t>1. Рабочий график (план) проведения практики с подписями руководителей практики от департамента и от организаци</w:t>
      </w:r>
      <w:r w:rsidR="004C2747">
        <w:rPr>
          <w:sz w:val="28"/>
          <w:szCs w:val="28"/>
        </w:rPr>
        <w:t>и по форме согласно приложению 3</w:t>
      </w:r>
      <w:r w:rsidRPr="002A708B">
        <w:rPr>
          <w:sz w:val="28"/>
          <w:szCs w:val="28"/>
        </w:rPr>
        <w:t>;</w:t>
      </w:r>
    </w:p>
    <w:p w:rsidR="002A708B" w:rsidRPr="002A708B" w:rsidRDefault="002A708B" w:rsidP="002A708B">
      <w:pPr>
        <w:spacing w:after="0" w:line="240" w:lineRule="auto"/>
        <w:ind w:firstLine="709"/>
        <w:jc w:val="both"/>
        <w:rPr>
          <w:sz w:val="28"/>
          <w:szCs w:val="28"/>
        </w:rPr>
      </w:pPr>
      <w:r w:rsidRPr="002A708B">
        <w:rPr>
          <w:sz w:val="28"/>
          <w:szCs w:val="28"/>
        </w:rPr>
        <w:t>2. Индивидуальное задание с подписями руководителей практики от департамента и от организаци</w:t>
      </w:r>
      <w:r w:rsidR="004C2747">
        <w:rPr>
          <w:sz w:val="28"/>
          <w:szCs w:val="28"/>
        </w:rPr>
        <w:t>и по форме согласно приложению 4</w:t>
      </w:r>
      <w:r w:rsidRPr="002A708B">
        <w:rPr>
          <w:sz w:val="28"/>
          <w:szCs w:val="28"/>
        </w:rPr>
        <w:t>;</w:t>
      </w:r>
    </w:p>
    <w:p w:rsidR="002A708B" w:rsidRPr="002A708B" w:rsidRDefault="002A708B" w:rsidP="002A708B">
      <w:pPr>
        <w:spacing w:after="0" w:line="240" w:lineRule="auto"/>
        <w:ind w:firstLine="709"/>
        <w:jc w:val="both"/>
        <w:rPr>
          <w:sz w:val="28"/>
          <w:szCs w:val="28"/>
        </w:rPr>
      </w:pPr>
      <w:r w:rsidRPr="002A708B">
        <w:rPr>
          <w:sz w:val="28"/>
          <w:szCs w:val="28"/>
        </w:rPr>
        <w:t>3. Дневник практики обучающегося с подписью руководителя практики от организации и печатью организаци</w:t>
      </w:r>
      <w:r w:rsidR="004C2747">
        <w:rPr>
          <w:sz w:val="28"/>
          <w:szCs w:val="28"/>
        </w:rPr>
        <w:t>и по форме согласно приложению 5</w:t>
      </w:r>
      <w:r w:rsidRPr="002A708B">
        <w:rPr>
          <w:sz w:val="28"/>
          <w:szCs w:val="28"/>
        </w:rPr>
        <w:t>;</w:t>
      </w:r>
    </w:p>
    <w:p w:rsidR="002A708B" w:rsidRPr="002A708B" w:rsidRDefault="002A708B" w:rsidP="002A708B">
      <w:pPr>
        <w:spacing w:after="0" w:line="240" w:lineRule="auto"/>
        <w:ind w:firstLine="709"/>
        <w:jc w:val="both"/>
        <w:rPr>
          <w:sz w:val="28"/>
          <w:szCs w:val="28"/>
        </w:rPr>
      </w:pPr>
      <w:r w:rsidRPr="002A708B">
        <w:rPr>
          <w:sz w:val="28"/>
          <w:szCs w:val="28"/>
        </w:rPr>
        <w:t xml:space="preserve">4. Отзыв руководителя практики от организации с подписью и печатью организации по форме согласно приложению </w:t>
      </w:r>
      <w:r w:rsidR="004C2747">
        <w:rPr>
          <w:sz w:val="28"/>
          <w:szCs w:val="28"/>
        </w:rPr>
        <w:t>6</w:t>
      </w:r>
      <w:r w:rsidRPr="002A708B">
        <w:rPr>
          <w:sz w:val="28"/>
          <w:szCs w:val="28"/>
        </w:rPr>
        <w:t>;</w:t>
      </w:r>
    </w:p>
    <w:p w:rsidR="002A708B" w:rsidRPr="002A708B" w:rsidRDefault="002A708B" w:rsidP="002A708B">
      <w:pPr>
        <w:spacing w:after="0" w:line="240" w:lineRule="auto"/>
        <w:ind w:firstLine="709"/>
        <w:jc w:val="both"/>
        <w:rPr>
          <w:sz w:val="28"/>
          <w:szCs w:val="28"/>
        </w:rPr>
      </w:pPr>
      <w:r w:rsidRPr="002A708B">
        <w:rPr>
          <w:sz w:val="28"/>
          <w:szCs w:val="28"/>
        </w:rPr>
        <w:lastRenderedPageBreak/>
        <w:t>5. Отчет по практике с подписью руководителя практики от организации, печатью организации и подписью руководителя от департамента по форме согласно приложению</w:t>
      </w:r>
      <w:r w:rsidR="004C2747">
        <w:rPr>
          <w:sz w:val="28"/>
          <w:szCs w:val="28"/>
        </w:rPr>
        <w:t xml:space="preserve"> 7</w:t>
      </w:r>
      <w:r w:rsidR="00AA0174">
        <w:rPr>
          <w:sz w:val="28"/>
          <w:szCs w:val="28"/>
        </w:rPr>
        <w:t>.</w:t>
      </w:r>
    </w:p>
    <w:p w:rsidR="002A708B" w:rsidRPr="002A708B" w:rsidRDefault="002A708B" w:rsidP="002A708B">
      <w:pPr>
        <w:spacing w:after="0" w:line="240" w:lineRule="auto"/>
        <w:ind w:firstLine="709"/>
        <w:jc w:val="both"/>
        <w:rPr>
          <w:sz w:val="28"/>
          <w:szCs w:val="28"/>
        </w:rPr>
      </w:pPr>
      <w:r w:rsidRPr="002A708B">
        <w:rPr>
          <w:sz w:val="28"/>
          <w:szCs w:val="28"/>
        </w:rPr>
        <w:t>Отчет по практике оформляется в учетом соответствующих государственных стандартов, действующих на момент прохождения практики.</w:t>
      </w:r>
    </w:p>
    <w:p w:rsidR="002A708B" w:rsidRPr="002A708B" w:rsidRDefault="002A708B" w:rsidP="002A708B">
      <w:pPr>
        <w:spacing w:after="0" w:line="240" w:lineRule="auto"/>
        <w:ind w:firstLine="709"/>
        <w:jc w:val="both"/>
        <w:rPr>
          <w:sz w:val="28"/>
          <w:szCs w:val="28"/>
        </w:rPr>
      </w:pPr>
      <w:r w:rsidRPr="002A708B">
        <w:rPr>
          <w:sz w:val="28"/>
          <w:szCs w:val="28"/>
        </w:rPr>
        <w:t xml:space="preserve">В отчетах по </w:t>
      </w:r>
      <w:r w:rsidR="006118A9">
        <w:rPr>
          <w:sz w:val="28"/>
          <w:szCs w:val="28"/>
        </w:rPr>
        <w:t>производственной</w:t>
      </w:r>
      <w:r w:rsidRPr="002A708B">
        <w:rPr>
          <w:sz w:val="28"/>
          <w:szCs w:val="28"/>
        </w:rPr>
        <w:t xml:space="preserve"> практике должна содержаться информация, не противоречащая требованиям о защите информации.</w:t>
      </w:r>
    </w:p>
    <w:p w:rsidR="002A708B" w:rsidRPr="002A708B" w:rsidRDefault="002A708B" w:rsidP="002A708B">
      <w:pPr>
        <w:widowControl w:val="0"/>
        <w:shd w:val="clear" w:color="auto" w:fill="FFFFFF"/>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eastAsia="ru-RU"/>
        </w:rPr>
      </w:pPr>
      <w:r w:rsidRPr="002A708B">
        <w:rPr>
          <w:rFonts w:ascii="Times New Roman" w:eastAsia="Times New Roman" w:hAnsi="Times New Roman" w:cs="Times New Roman"/>
          <w:sz w:val="28"/>
          <w:szCs w:val="28"/>
          <w:u w:val="single"/>
          <w:lang w:eastAsia="ru-RU"/>
        </w:rPr>
        <w:t xml:space="preserve">Требования к отчету по </w:t>
      </w:r>
      <w:r w:rsidR="006118A9">
        <w:rPr>
          <w:rFonts w:ascii="Times New Roman" w:eastAsia="Times New Roman" w:hAnsi="Times New Roman" w:cs="Times New Roman"/>
          <w:sz w:val="28"/>
          <w:szCs w:val="28"/>
          <w:u w:val="single"/>
          <w:lang w:eastAsia="ru-RU"/>
        </w:rPr>
        <w:t>производственной</w:t>
      </w:r>
      <w:r w:rsidRPr="002A708B">
        <w:rPr>
          <w:rFonts w:ascii="Times New Roman" w:eastAsia="Times New Roman" w:hAnsi="Times New Roman" w:cs="Times New Roman"/>
          <w:sz w:val="28"/>
          <w:szCs w:val="28"/>
          <w:u w:val="single"/>
          <w:lang w:eastAsia="ru-RU"/>
        </w:rPr>
        <w:t xml:space="preserve"> практике</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Письменный отчет по практике должен отражать:</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 - конкретно выполненную студентом работу в период прохождения практики; </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применение практикантом во время прохождения практики имеющихся у него теоретических знаний посредством личного участия в деятельности подразделения, в котором проводилась практика;</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анализ правовых и организационных основ деятельности подразделения, в котором студент проходил практику;</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участие в решении функциональных задач подразделения по согласованию с руководителем практики по месту ее прохождения;</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перечень основных работ и заданий, выполненных в процессе практики;</w:t>
      </w:r>
    </w:p>
    <w:p w:rsidR="002A708B" w:rsidRPr="002A708B" w:rsidRDefault="002A708B" w:rsidP="002A708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 заключительная часть отчета включает в себя описание навыков и умений, приобретенных в процессе практики; анализ возможности внедрения и апробации полученных результатов; описание материалов, собранных в ходе прохождения практики (в виде приложения).</w:t>
      </w:r>
    </w:p>
    <w:p w:rsidR="002A708B" w:rsidRPr="002A708B" w:rsidRDefault="002A708B" w:rsidP="002A708B">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eastAsia="ru-RU"/>
        </w:rPr>
      </w:pPr>
      <w:r w:rsidRPr="002A708B">
        <w:rPr>
          <w:rFonts w:ascii="Times New Roman" w:eastAsia="Times New Roman" w:hAnsi="Times New Roman" w:cs="Times New Roman"/>
          <w:sz w:val="28"/>
          <w:szCs w:val="28"/>
          <w:u w:val="single"/>
          <w:lang w:eastAsia="ru-RU"/>
        </w:rPr>
        <w:t>Требования, предъявляемые к оформлению отчета по практике:</w:t>
      </w:r>
    </w:p>
    <w:p w:rsidR="002A708B" w:rsidRPr="002A708B" w:rsidRDefault="002A708B" w:rsidP="002A708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 отчет должен быть отпечатан на компьютере через 1,5 интервала шрифт Times New Roman, 14 кеглем; размеры полей: верхнее и нижнее - </w:t>
      </w:r>
      <w:smartTag w:uri="urn:schemas-microsoft-com:office:smarttags" w:element="metricconverter">
        <w:smartTagPr>
          <w:attr w:name="ProductID" w:val="2 см"/>
        </w:smartTagPr>
        <w:r w:rsidRPr="002A708B">
          <w:rPr>
            <w:rFonts w:ascii="Times New Roman" w:eastAsia="Times New Roman" w:hAnsi="Times New Roman" w:cs="Times New Roman"/>
            <w:sz w:val="28"/>
            <w:szCs w:val="28"/>
            <w:lang w:eastAsia="ru-RU"/>
          </w:rPr>
          <w:t>2 см</w:t>
        </w:r>
      </w:smartTag>
      <w:r w:rsidRPr="002A708B">
        <w:rPr>
          <w:rFonts w:ascii="Times New Roman" w:eastAsia="Times New Roman" w:hAnsi="Times New Roman" w:cs="Times New Roman"/>
          <w:sz w:val="28"/>
          <w:szCs w:val="28"/>
          <w:lang w:eastAsia="ru-RU"/>
        </w:rPr>
        <w:t xml:space="preserve">, левое - </w:t>
      </w:r>
      <w:smartTag w:uri="urn:schemas-microsoft-com:office:smarttags" w:element="metricconverter">
        <w:smartTagPr>
          <w:attr w:name="ProductID" w:val="2 см"/>
        </w:smartTagPr>
        <w:r w:rsidRPr="002A708B">
          <w:rPr>
            <w:rFonts w:ascii="Times New Roman" w:eastAsia="Times New Roman" w:hAnsi="Times New Roman" w:cs="Times New Roman"/>
            <w:sz w:val="28"/>
            <w:szCs w:val="28"/>
            <w:lang w:eastAsia="ru-RU"/>
          </w:rPr>
          <w:t>2 см</w:t>
        </w:r>
      </w:smartTag>
      <w:r w:rsidRPr="002A708B">
        <w:rPr>
          <w:rFonts w:ascii="Times New Roman" w:eastAsia="Times New Roman" w:hAnsi="Times New Roman" w:cs="Times New Roman"/>
          <w:sz w:val="28"/>
          <w:szCs w:val="28"/>
          <w:lang w:eastAsia="ru-RU"/>
        </w:rPr>
        <w:t xml:space="preserve">, правое - </w:t>
      </w:r>
      <w:smartTag w:uri="urn:schemas-microsoft-com:office:smarttags" w:element="metricconverter">
        <w:smartTagPr>
          <w:attr w:name="ProductID" w:val="2 см"/>
        </w:smartTagPr>
        <w:r w:rsidRPr="002A708B">
          <w:rPr>
            <w:rFonts w:ascii="Times New Roman" w:eastAsia="Times New Roman" w:hAnsi="Times New Roman" w:cs="Times New Roman"/>
            <w:sz w:val="28"/>
            <w:szCs w:val="28"/>
            <w:lang w:eastAsia="ru-RU"/>
          </w:rPr>
          <w:t>2 см</w:t>
        </w:r>
      </w:smartTag>
      <w:r w:rsidRPr="002A708B">
        <w:rPr>
          <w:rFonts w:ascii="Times New Roman" w:eastAsia="Times New Roman" w:hAnsi="Times New Roman" w:cs="Times New Roman"/>
          <w:sz w:val="28"/>
          <w:szCs w:val="28"/>
          <w:lang w:eastAsia="ru-RU"/>
        </w:rPr>
        <w:t>;</w:t>
      </w:r>
    </w:p>
    <w:p w:rsidR="002A708B" w:rsidRPr="002A708B" w:rsidRDefault="002A708B" w:rsidP="002A708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рекомендуемый объем отчета – 7-10 листов (без приложений);</w:t>
      </w:r>
    </w:p>
    <w:p w:rsidR="002A708B" w:rsidRPr="002A708B" w:rsidRDefault="002A708B" w:rsidP="002A708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отчет может содержать приложения, не входящие в общее количество листов отчета;</w:t>
      </w:r>
    </w:p>
    <w:p w:rsidR="002A708B" w:rsidRPr="002A708B" w:rsidRDefault="002A708B" w:rsidP="002A708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отчет может иметь иллюстративный материал в виде таблиц, схем, графиков  и т. п.</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bookmarkStart w:id="5" w:name="_Toc440382221"/>
      <w:bookmarkEnd w:id="3"/>
      <w:bookmarkEnd w:id="4"/>
      <w:r w:rsidRPr="002A708B">
        <w:rPr>
          <w:rFonts w:ascii="Times New Roman" w:eastAsia="Times New Roman" w:hAnsi="Times New Roman" w:cs="Times New Roman"/>
          <w:sz w:val="28"/>
          <w:szCs w:val="28"/>
          <w:lang w:eastAsia="ru-RU"/>
        </w:rPr>
        <w:t>В ходе прохождения практики обучающиеся обязаны:</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пройти практику в организации в сроки, установленные приказом ректора Финансового университета;</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своевременно и полностью выполнять программу практики и индивидуальное задание;</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 ежедневно делать записи в Дневнике практики студента о характере выполненной работы;</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нести ответственность за выполняемую работу и её результаты наравне со штатными сотрудниками организации;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соблюдать правила внутреннего трудового распорядка организации по месту практики;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изучить и строго соблюдать требования охраны труда и пожарной безопасности;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 по результатам каждого вида практики составлять отчет </w:t>
      </w:r>
      <w:r w:rsidR="00DC5D55">
        <w:rPr>
          <w:rFonts w:ascii="Times New Roman" w:eastAsia="Times New Roman" w:hAnsi="Times New Roman" w:cs="Times New Roman"/>
          <w:sz w:val="28"/>
          <w:szCs w:val="28"/>
          <w:lang w:eastAsia="ru-RU"/>
        </w:rPr>
        <w:t>по практике</w:t>
      </w:r>
      <w:r w:rsidRPr="002A708B">
        <w:rPr>
          <w:rFonts w:ascii="Times New Roman" w:eastAsia="Times New Roman" w:hAnsi="Times New Roman" w:cs="Times New Roman"/>
          <w:sz w:val="28"/>
          <w:szCs w:val="28"/>
          <w:lang w:eastAsia="ru-RU"/>
        </w:rPr>
        <w:t xml:space="preserve"> в соответствии с программой практики и индивидуальным заданием.</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xml:space="preserve">По результатам практики студент составляет отчет </w:t>
      </w:r>
      <w:r w:rsidR="00DC5D55">
        <w:rPr>
          <w:rFonts w:ascii="Times New Roman" w:eastAsia="Times New Roman" w:hAnsi="Times New Roman" w:cs="Times New Roman"/>
          <w:color w:val="000000"/>
          <w:sz w:val="28"/>
          <w:szCs w:val="28"/>
          <w:lang w:eastAsia="ru-RU"/>
        </w:rPr>
        <w:t>п</w:t>
      </w:r>
      <w:r w:rsidRPr="002A708B">
        <w:rPr>
          <w:rFonts w:ascii="Times New Roman" w:eastAsia="Times New Roman" w:hAnsi="Times New Roman" w:cs="Times New Roman"/>
          <w:color w:val="000000"/>
          <w:sz w:val="28"/>
          <w:szCs w:val="28"/>
          <w:lang w:eastAsia="ru-RU"/>
        </w:rPr>
        <w:t>о практике в соответствии с программой практики, индивидуальным заданием и рабочим графиком (планом) проведения практики и предоставляет его в электронном виде руководителю практики от Департамента правового регулирования экономической деятельности для проверки не менее чем за 3 (три) рабочих дня до окончания практики.</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После одобрения руководителем практики от Департамента правового регулирования экономической деятельности электронной версии отчета студенту необходимо распечатать его и подписать у руководителя практики от организации, заверить печатью.</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lastRenderedPageBreak/>
        <w:t>Студент сформировывает комплект документов по итогам прохождения практики, расположив документы в следующем порядке:</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титульный лист отчета по практике (с подписью руководителя практики от организации и печатью);</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отзыв руководителя практики от организации (с подписью руководителя практики от организации и печатью);</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рабочий график (план) проведения практики (с подписями руководителей практики от департамента и от организации);</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индивидуальное задание (с подписями руководителей практики от департамента и от организации);</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дневник практики обучающегося (с подписью руководителя практики от организации и печатью);</w:t>
      </w:r>
    </w:p>
    <w:p w:rsidR="002A708B" w:rsidRPr="002A708B" w:rsidRDefault="002A708B" w:rsidP="002A708B">
      <w:pPr>
        <w:spacing w:after="0" w:line="240" w:lineRule="auto"/>
        <w:ind w:firstLine="709"/>
        <w:jc w:val="both"/>
        <w:rPr>
          <w:rFonts w:ascii="Times New Roman" w:eastAsia="Times New Roman" w:hAnsi="Times New Roman" w:cs="Times New Roman"/>
          <w:color w:val="000000"/>
          <w:sz w:val="28"/>
          <w:szCs w:val="28"/>
          <w:lang w:eastAsia="ru-RU"/>
        </w:rPr>
      </w:pPr>
      <w:r w:rsidRPr="002A708B">
        <w:rPr>
          <w:rFonts w:ascii="Times New Roman" w:eastAsia="Times New Roman" w:hAnsi="Times New Roman" w:cs="Times New Roman"/>
          <w:color w:val="000000"/>
          <w:sz w:val="28"/>
          <w:szCs w:val="28"/>
          <w:lang w:eastAsia="ru-RU"/>
        </w:rPr>
        <w:t>- текстовая часть отчета по практике (с приложениями).</w:t>
      </w:r>
    </w:p>
    <w:p w:rsidR="002A708B" w:rsidRPr="002A708B" w:rsidRDefault="002A708B" w:rsidP="006118A9">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П</w:t>
      </w:r>
      <w:r w:rsidR="006118A9">
        <w:rPr>
          <w:rFonts w:ascii="Times New Roman" w:eastAsia="Times New Roman" w:hAnsi="Times New Roman" w:cs="Times New Roman"/>
          <w:sz w:val="28"/>
          <w:szCs w:val="28"/>
          <w:lang w:eastAsia="ru-RU"/>
        </w:rPr>
        <w:t xml:space="preserve">о результатам производственной </w:t>
      </w:r>
      <w:r w:rsidRPr="002A708B">
        <w:rPr>
          <w:rFonts w:ascii="Times New Roman" w:eastAsia="Times New Roman" w:hAnsi="Times New Roman" w:cs="Times New Roman"/>
          <w:sz w:val="28"/>
          <w:szCs w:val="28"/>
          <w:lang w:eastAsia="ru-RU"/>
        </w:rPr>
        <w:t>практики студенты составляют о</w:t>
      </w:r>
      <w:r w:rsidR="006118A9">
        <w:rPr>
          <w:rFonts w:ascii="Times New Roman" w:eastAsia="Times New Roman" w:hAnsi="Times New Roman" w:cs="Times New Roman"/>
          <w:sz w:val="28"/>
          <w:szCs w:val="28"/>
          <w:lang w:eastAsia="ru-RU"/>
        </w:rPr>
        <w:t xml:space="preserve">тчет. Отчет о производственной </w:t>
      </w:r>
      <w:r w:rsidRPr="002A708B">
        <w:rPr>
          <w:rFonts w:ascii="Times New Roman" w:eastAsia="Times New Roman" w:hAnsi="Times New Roman" w:cs="Times New Roman"/>
          <w:sz w:val="28"/>
          <w:szCs w:val="28"/>
          <w:lang w:eastAsia="ru-RU"/>
        </w:rPr>
        <w:t>практике является индивидуальным и содержит ответы на основные вопросы, поставленные в ходе прак</w:t>
      </w:r>
      <w:r w:rsidR="006118A9">
        <w:rPr>
          <w:rFonts w:ascii="Times New Roman" w:eastAsia="Times New Roman" w:hAnsi="Times New Roman" w:cs="Times New Roman"/>
          <w:sz w:val="28"/>
          <w:szCs w:val="28"/>
          <w:lang w:eastAsia="ru-RU"/>
        </w:rPr>
        <w:t xml:space="preserve">тики. Отчет о производственной </w:t>
      </w:r>
      <w:r w:rsidRPr="002A708B">
        <w:rPr>
          <w:rFonts w:ascii="Times New Roman" w:eastAsia="Times New Roman" w:hAnsi="Times New Roman" w:cs="Times New Roman"/>
          <w:sz w:val="28"/>
          <w:szCs w:val="28"/>
          <w:lang w:eastAsia="ru-RU"/>
        </w:rPr>
        <w:t>практике включает в себя следующие элементы:</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титульный лист;</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оглавление;</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 xml:space="preserve">- текстовая часть отчета, которая содержит изложение результатов практической деятельности студента по видам выполняемых работ в соответствии с календарным планом и графиком.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Отчет заверяется подписью руководителя от места практики и печатью организации.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В отчете должна быть отражена фактически проделанная работа с указанием методов выполнения</w:t>
      </w:r>
      <w:r w:rsidRPr="002A708B">
        <w:rPr>
          <w:rFonts w:ascii="Times New Roman" w:eastAsia="Times New Roman" w:hAnsi="Times New Roman" w:cs="Times New Roman"/>
          <w:b/>
          <w:sz w:val="28"/>
          <w:szCs w:val="28"/>
          <w:lang w:eastAsia="ru-RU"/>
        </w:rPr>
        <w:t xml:space="preserve"> </w:t>
      </w:r>
      <w:r w:rsidRPr="002A708B">
        <w:rPr>
          <w:rFonts w:ascii="Times New Roman" w:eastAsia="Times New Roman" w:hAnsi="Times New Roman" w:cs="Times New Roman"/>
          <w:sz w:val="28"/>
          <w:szCs w:val="28"/>
          <w:lang w:eastAsia="ru-RU"/>
        </w:rPr>
        <w:t>и достигнутых результатов, освещены</w:t>
      </w:r>
      <w:r w:rsidRPr="002A708B">
        <w:rPr>
          <w:rFonts w:ascii="Times New Roman" w:eastAsia="Times New Roman" w:hAnsi="Times New Roman" w:cs="Times New Roman"/>
          <w:b/>
          <w:sz w:val="28"/>
          <w:szCs w:val="28"/>
          <w:lang w:eastAsia="ru-RU"/>
        </w:rPr>
        <w:t xml:space="preserve"> </w:t>
      </w:r>
      <w:r w:rsidRPr="002A708B">
        <w:rPr>
          <w:rFonts w:ascii="Times New Roman" w:eastAsia="Times New Roman" w:hAnsi="Times New Roman" w:cs="Times New Roman"/>
          <w:sz w:val="28"/>
          <w:szCs w:val="28"/>
          <w:lang w:eastAsia="ru-RU"/>
        </w:rPr>
        <w:t>проведённые виды деятельности и виды работ, их содержание и ожидаемые результаты. Текстовая часть отчета должна содержать характеристику рабочего места юриста.</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В период прохождения практики каждый обучающийся ведет дневник </w:t>
      </w:r>
      <w:r w:rsidR="004E6FD9">
        <w:rPr>
          <w:rFonts w:ascii="Times New Roman" w:eastAsia="Times New Roman" w:hAnsi="Times New Roman" w:cs="Times New Roman"/>
          <w:sz w:val="28"/>
          <w:szCs w:val="28"/>
          <w:lang w:eastAsia="ru-RU"/>
        </w:rPr>
        <w:t xml:space="preserve">производственной </w:t>
      </w:r>
      <w:r w:rsidRPr="002A708B">
        <w:rPr>
          <w:rFonts w:ascii="Times New Roman" w:eastAsia="Times New Roman" w:hAnsi="Times New Roman" w:cs="Times New Roman"/>
          <w:sz w:val="28"/>
          <w:szCs w:val="28"/>
          <w:lang w:eastAsia="ru-RU"/>
        </w:rPr>
        <w:t>практики, в котором фиксируются выполняемые студентом виды р</w:t>
      </w:r>
      <w:r w:rsidR="004E6FD9">
        <w:rPr>
          <w:rFonts w:ascii="Times New Roman" w:eastAsia="Times New Roman" w:hAnsi="Times New Roman" w:cs="Times New Roman"/>
          <w:sz w:val="28"/>
          <w:szCs w:val="28"/>
          <w:lang w:eastAsia="ru-RU"/>
        </w:rPr>
        <w:t xml:space="preserve">абот. Дневник производственной </w:t>
      </w:r>
      <w:r w:rsidRPr="002A708B">
        <w:rPr>
          <w:rFonts w:ascii="Times New Roman" w:eastAsia="Times New Roman" w:hAnsi="Times New Roman" w:cs="Times New Roman"/>
          <w:sz w:val="28"/>
          <w:szCs w:val="28"/>
          <w:lang w:eastAsia="ru-RU"/>
        </w:rPr>
        <w:t>практики проверяется и подписывается руководителем от базы практики. По результатам прохождения практики руководителем от базы практики составляется отзыв, в котором отражаются деловые качества студента, степень освоения им фактического материала, выполнение программы практики. Отзыв оформляется на бланке организации, заверяется подписью руководителя от базы практики и печатью организации.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lastRenderedPageBreak/>
        <w:t xml:space="preserve">Составление и представление руководителю от Департамента правового регулирования экономической деятельности отчета </w:t>
      </w:r>
      <w:r w:rsidR="00903DFF">
        <w:rPr>
          <w:rFonts w:ascii="Times New Roman" w:eastAsia="Times New Roman" w:hAnsi="Times New Roman" w:cs="Times New Roman"/>
          <w:sz w:val="28"/>
          <w:szCs w:val="28"/>
          <w:lang w:eastAsia="ru-RU"/>
        </w:rPr>
        <w:t>п</w:t>
      </w:r>
      <w:r w:rsidRPr="002A708B">
        <w:rPr>
          <w:rFonts w:ascii="Times New Roman" w:eastAsia="Times New Roman" w:hAnsi="Times New Roman" w:cs="Times New Roman"/>
          <w:sz w:val="28"/>
          <w:szCs w:val="28"/>
          <w:lang w:eastAsia="ru-RU"/>
        </w:rPr>
        <w:t>о практик</w:t>
      </w:r>
      <w:r w:rsidR="00903DFF">
        <w:rPr>
          <w:rFonts w:ascii="Times New Roman" w:eastAsia="Times New Roman" w:hAnsi="Times New Roman" w:cs="Times New Roman"/>
          <w:sz w:val="28"/>
          <w:szCs w:val="28"/>
          <w:lang w:eastAsia="ru-RU"/>
        </w:rPr>
        <w:t>е</w:t>
      </w:r>
      <w:r w:rsidRPr="002A708B">
        <w:rPr>
          <w:rFonts w:ascii="Times New Roman" w:eastAsia="Times New Roman" w:hAnsi="Times New Roman" w:cs="Times New Roman"/>
          <w:sz w:val="28"/>
          <w:szCs w:val="28"/>
          <w:lang w:eastAsia="ru-RU"/>
        </w:rPr>
        <w:t xml:space="preserve"> производится студентом по ее окончании.</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Отчет студента </w:t>
      </w:r>
      <w:r w:rsidR="00903DFF">
        <w:rPr>
          <w:rFonts w:ascii="Times New Roman" w:eastAsia="Times New Roman" w:hAnsi="Times New Roman" w:cs="Times New Roman"/>
          <w:sz w:val="28"/>
          <w:szCs w:val="28"/>
          <w:lang w:eastAsia="ru-RU"/>
        </w:rPr>
        <w:t>п</w:t>
      </w:r>
      <w:r w:rsidRPr="002A708B">
        <w:rPr>
          <w:rFonts w:ascii="Times New Roman" w:eastAsia="Times New Roman" w:hAnsi="Times New Roman" w:cs="Times New Roman"/>
          <w:sz w:val="28"/>
          <w:szCs w:val="28"/>
          <w:lang w:eastAsia="ru-RU"/>
        </w:rPr>
        <w:t>о практике проверяется и визируется руководителем от места практики и от Департамента правового регулирования экономической деятельности и представляется в Департамент правового регулирования экономической деятельности в установленный срок до дня завершения практики.</w:t>
      </w:r>
    </w:p>
    <w:p w:rsidR="002A708B" w:rsidRPr="002A708B" w:rsidRDefault="002A708B" w:rsidP="002A708B">
      <w:pPr>
        <w:spacing w:after="0" w:line="240" w:lineRule="auto"/>
        <w:ind w:firstLine="709"/>
        <w:jc w:val="both"/>
        <w:rPr>
          <w:rFonts w:ascii="Times New Roman" w:hAnsi="Times New Roman" w:cs="Times New Roman"/>
          <w:color w:val="000000"/>
          <w:sz w:val="28"/>
          <w:szCs w:val="28"/>
        </w:rPr>
      </w:pPr>
      <w:r w:rsidRPr="002A708B">
        <w:rPr>
          <w:rFonts w:ascii="Times New Roman" w:eastAsia="Times New Roman" w:hAnsi="Times New Roman" w:cs="Times New Roman"/>
          <w:sz w:val="28"/>
          <w:szCs w:val="28"/>
          <w:lang w:eastAsia="ru-RU"/>
        </w:rPr>
        <w:t>Студенты, не выполнившие полностью требования, предъявляемые к содержанию практики и не представившие отчеты, к защите практики не допускаются.</w:t>
      </w:r>
      <w:r w:rsidRPr="002A708B">
        <w:rPr>
          <w:rFonts w:ascii="Times New Roman" w:hAnsi="Times New Roman" w:cs="Times New Roman"/>
          <w:color w:val="000000"/>
          <w:sz w:val="28"/>
          <w:szCs w:val="28"/>
        </w:rPr>
        <w:t xml:space="preserve">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hAnsi="Times New Roman" w:cs="Times New Roman"/>
          <w:color w:val="000000"/>
          <w:sz w:val="28"/>
          <w:szCs w:val="28"/>
        </w:rPr>
        <w:t xml:space="preserve">Студентам необходимо явиться на защиту отчета по практике </w:t>
      </w:r>
      <w:r w:rsidRPr="002A708B">
        <w:rPr>
          <w:rFonts w:ascii="Times New Roman" w:eastAsia="Times New Roman" w:hAnsi="Times New Roman" w:cs="Times New Roman"/>
          <w:sz w:val="28"/>
          <w:szCs w:val="28"/>
          <w:lang w:eastAsia="ru-RU"/>
        </w:rPr>
        <w:t xml:space="preserve">в установленные сроки. </w:t>
      </w:r>
    </w:p>
    <w:p w:rsidR="002A708B" w:rsidRPr="002A708B" w:rsidRDefault="002A708B" w:rsidP="002A708B">
      <w:pPr>
        <w:spacing w:after="0" w:line="240" w:lineRule="auto"/>
        <w:ind w:firstLine="709"/>
        <w:jc w:val="both"/>
        <w:rPr>
          <w:rFonts w:ascii="Times New Roman" w:eastAsia="Times New Roman" w:hAnsi="Times New Roman" w:cs="Times New Roman"/>
          <w:sz w:val="28"/>
          <w:szCs w:val="28"/>
          <w:lang w:eastAsia="ru-RU"/>
        </w:rPr>
      </w:pPr>
      <w:r w:rsidRPr="002A708B">
        <w:rPr>
          <w:rFonts w:ascii="Times New Roman" w:eastAsia="Times New Roman" w:hAnsi="Times New Roman" w:cs="Times New Roman"/>
          <w:sz w:val="28"/>
          <w:szCs w:val="28"/>
          <w:lang w:eastAsia="ru-RU"/>
        </w:rPr>
        <w:t xml:space="preserve">Обучающиеся, переведенные из других вузов, с других направлений подготовки и специальностей, направляются на практику в свободное от учебы время в соответствии с индивидуальным учебным планом. </w:t>
      </w:r>
    </w:p>
    <w:p w:rsidR="008C29D2" w:rsidRDefault="002A708B" w:rsidP="008C29D2">
      <w:pPr>
        <w:spacing w:after="0" w:line="240" w:lineRule="auto"/>
        <w:ind w:firstLine="709"/>
        <w:jc w:val="both"/>
        <w:rPr>
          <w:rFonts w:ascii="Times New Roman" w:eastAsia="Times New Roman" w:hAnsi="Times New Roman" w:cs="Times New Roman"/>
          <w:b/>
          <w:sz w:val="28"/>
          <w:szCs w:val="28"/>
          <w:lang w:eastAsia="ru-RU"/>
        </w:rPr>
      </w:pPr>
      <w:r w:rsidRPr="002A708B">
        <w:rPr>
          <w:rFonts w:ascii="Times New Roman" w:eastAsia="Times New Roman" w:hAnsi="Times New Roman" w:cs="Times New Roman"/>
          <w:sz w:val="28"/>
          <w:szCs w:val="28"/>
          <w:lang w:eastAsia="ru-RU"/>
        </w:rPr>
        <w:t>Оценки по всем видам практик приравниваются к оценкам по теоретическому обучению и учитываются при подведении итогов общей успеваемости студентов</w:t>
      </w:r>
      <w:r w:rsidRPr="002A708B">
        <w:rPr>
          <w:rFonts w:ascii="Times New Roman" w:eastAsia="Times New Roman" w:hAnsi="Times New Roman" w:cs="Times New Roman"/>
          <w:b/>
          <w:sz w:val="28"/>
          <w:szCs w:val="28"/>
          <w:lang w:eastAsia="ru-RU"/>
        </w:rPr>
        <w:t xml:space="preserve">. </w:t>
      </w:r>
    </w:p>
    <w:p w:rsidR="000672EF" w:rsidRDefault="000672EF" w:rsidP="008C29D2">
      <w:pPr>
        <w:spacing w:after="0" w:line="240" w:lineRule="auto"/>
        <w:ind w:firstLine="709"/>
        <w:jc w:val="both"/>
        <w:rPr>
          <w:rFonts w:ascii="Times New Roman" w:eastAsiaTheme="majorEastAsia" w:hAnsi="Times New Roman" w:cstheme="majorBidi"/>
          <w:b/>
          <w:sz w:val="28"/>
          <w:szCs w:val="32"/>
        </w:rPr>
      </w:pPr>
    </w:p>
    <w:p w:rsidR="008C29D2" w:rsidRDefault="002A708B" w:rsidP="008C29D2">
      <w:pPr>
        <w:spacing w:after="0" w:line="240" w:lineRule="auto"/>
        <w:ind w:firstLine="709"/>
        <w:jc w:val="both"/>
        <w:rPr>
          <w:rFonts w:ascii="Times New Roman" w:eastAsiaTheme="majorEastAsia" w:hAnsi="Times New Roman" w:cstheme="majorBidi"/>
          <w:b/>
          <w:sz w:val="28"/>
          <w:szCs w:val="32"/>
        </w:rPr>
      </w:pPr>
      <w:r w:rsidRPr="002A708B">
        <w:rPr>
          <w:rFonts w:ascii="Times New Roman" w:eastAsiaTheme="majorEastAsia" w:hAnsi="Times New Roman" w:cstheme="majorBidi"/>
          <w:b/>
          <w:sz w:val="28"/>
          <w:szCs w:val="32"/>
        </w:rPr>
        <w:t>8. Фонд оценочных средств для проведения промежуточной аттестации обучающихся по дисциплине:</w:t>
      </w:r>
      <w:bookmarkStart w:id="6" w:name="_Toc440382222"/>
      <w:bookmarkEnd w:id="5"/>
    </w:p>
    <w:p w:rsidR="008C29D2" w:rsidRDefault="002A708B" w:rsidP="008C29D2">
      <w:pPr>
        <w:spacing w:after="0" w:line="240" w:lineRule="auto"/>
        <w:ind w:firstLine="709"/>
        <w:jc w:val="both"/>
        <w:rPr>
          <w:rFonts w:eastAsia="Times New Roman" w:cstheme="majorBidi"/>
          <w:b/>
          <w:sz w:val="28"/>
          <w:szCs w:val="26"/>
          <w:lang w:eastAsia="ru-RU"/>
        </w:rPr>
      </w:pPr>
      <w:r w:rsidRPr="002A708B">
        <w:rPr>
          <w:rFonts w:eastAsia="Times New Roman" w:cstheme="majorBidi"/>
          <w:b/>
          <w:sz w:val="28"/>
          <w:szCs w:val="26"/>
          <w:lang w:eastAsia="ru-RU"/>
        </w:rPr>
        <w:lastRenderedPageBreak/>
        <w:t>8.1. Перечень компетенций, с указанием этапов их формирования в процессе освоения образовательной программы</w:t>
      </w:r>
      <w:bookmarkStart w:id="7" w:name="_Toc440382224"/>
      <w:bookmarkEnd w:id="6"/>
    </w:p>
    <w:p w:rsidR="008C29D2" w:rsidRDefault="00E12726" w:rsidP="008C29D2">
      <w:pPr>
        <w:spacing w:after="0" w:line="240" w:lineRule="auto"/>
        <w:ind w:firstLine="709"/>
        <w:jc w:val="both"/>
        <w:rPr>
          <w:rFonts w:ascii="Times New Roman" w:eastAsia="Times New Roman" w:hAnsi="Times New Roman" w:cs="Times New Roman"/>
          <w:bCs/>
          <w:color w:val="000000"/>
          <w:sz w:val="28"/>
          <w:szCs w:val="28"/>
          <w:lang w:eastAsia="ru-RU"/>
        </w:rPr>
      </w:pPr>
      <w:r w:rsidRPr="00E12726">
        <w:rPr>
          <w:rFonts w:ascii="Times New Roman" w:eastAsia="Times New Roman" w:hAnsi="Times New Roman" w:cs="Times New Roman"/>
          <w:bCs/>
          <w:color w:val="000000"/>
          <w:sz w:val="28"/>
          <w:szCs w:val="28"/>
          <w:lang w:eastAsia="ru-RU"/>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Pr>
          <w:rFonts w:ascii="Times New Roman" w:eastAsia="Times New Roman" w:hAnsi="Times New Roman" w:cs="Times New Roman"/>
          <w:bCs/>
          <w:color w:val="000000"/>
          <w:sz w:val="28"/>
          <w:szCs w:val="28"/>
          <w:lang w:eastAsia="ru-RU"/>
        </w:rPr>
        <w:t>».</w:t>
      </w:r>
    </w:p>
    <w:p w:rsidR="002A708B" w:rsidRDefault="002A708B" w:rsidP="008C29D2">
      <w:pPr>
        <w:spacing w:after="0" w:line="240" w:lineRule="auto"/>
        <w:ind w:firstLine="709"/>
        <w:jc w:val="both"/>
        <w:rPr>
          <w:rFonts w:eastAsiaTheme="majorEastAsia" w:cstheme="majorBidi"/>
          <w:b/>
          <w:sz w:val="28"/>
          <w:szCs w:val="26"/>
        </w:rPr>
      </w:pPr>
      <w:r w:rsidRPr="002A708B">
        <w:rPr>
          <w:rFonts w:eastAsiaTheme="majorEastAsia" w:cstheme="majorBidi"/>
          <w:b/>
          <w:sz w:val="28"/>
          <w:szCs w:val="26"/>
        </w:rPr>
        <w:t>8.2. Типовые контрольные задания и иные материалы, необходимые для оценки владений, умений, знаний, характеризующих этапы формирования компетенций в процессе освоения образовательной программы</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26"/>
      </w:tblGrid>
      <w:tr w:rsidR="00E12726" w:rsidRPr="00E12726" w:rsidTr="00E12726">
        <w:trPr>
          <w:trHeight w:val="475"/>
        </w:trPr>
        <w:tc>
          <w:tcPr>
            <w:tcW w:w="3619" w:type="dxa"/>
            <w:shd w:val="clear" w:color="auto" w:fill="auto"/>
          </w:tcPr>
          <w:p w:rsidR="00E12726" w:rsidRPr="00E12726" w:rsidRDefault="008C29D2" w:rsidP="00E12726">
            <w:pPr>
              <w:widowControl w:val="0"/>
              <w:spacing w:after="0" w:line="240" w:lineRule="auto"/>
              <w:jc w:val="center"/>
              <w:rPr>
                <w:b/>
                <w:iCs/>
                <w:sz w:val="24"/>
                <w:szCs w:val="24"/>
                <w:u w:val="single"/>
              </w:rPr>
            </w:pPr>
            <w:bookmarkStart w:id="8" w:name="_Toc440382225"/>
            <w:r>
              <w:rPr>
                <w:b/>
                <w:iCs/>
                <w:sz w:val="24"/>
                <w:szCs w:val="24"/>
                <w:u w:val="single"/>
              </w:rPr>
              <w:t>К</w:t>
            </w:r>
            <w:r w:rsidR="00E12726" w:rsidRPr="00E12726">
              <w:rPr>
                <w:b/>
                <w:iCs/>
                <w:sz w:val="24"/>
                <w:szCs w:val="24"/>
                <w:u w:val="single"/>
              </w:rPr>
              <w:t>омпетенция</w:t>
            </w:r>
          </w:p>
        </w:tc>
        <w:tc>
          <w:tcPr>
            <w:tcW w:w="5726" w:type="dxa"/>
            <w:shd w:val="clear" w:color="auto" w:fill="auto"/>
          </w:tcPr>
          <w:p w:rsidR="00E12726" w:rsidRPr="00E12726" w:rsidRDefault="008C29D2" w:rsidP="00E12726">
            <w:pPr>
              <w:widowControl w:val="0"/>
              <w:spacing w:after="0" w:line="240" w:lineRule="auto"/>
              <w:jc w:val="center"/>
              <w:rPr>
                <w:b/>
                <w:iCs/>
                <w:sz w:val="24"/>
                <w:szCs w:val="24"/>
                <w:u w:val="single"/>
              </w:rPr>
            </w:pPr>
            <w:r>
              <w:rPr>
                <w:b/>
                <w:iCs/>
                <w:sz w:val="24"/>
                <w:szCs w:val="24"/>
                <w:u w:val="single"/>
              </w:rPr>
              <w:t>Т</w:t>
            </w:r>
            <w:r w:rsidR="00E12726" w:rsidRPr="00E12726">
              <w:rPr>
                <w:b/>
                <w:iCs/>
                <w:sz w:val="24"/>
                <w:szCs w:val="24"/>
                <w:u w:val="single"/>
              </w:rPr>
              <w:t>иповые (примерные) задания</w:t>
            </w:r>
          </w:p>
        </w:tc>
      </w:tr>
      <w:tr w:rsidR="00E12726" w:rsidRPr="00E12726" w:rsidTr="00E12726">
        <w:tc>
          <w:tcPr>
            <w:tcW w:w="3619" w:type="dxa"/>
          </w:tcPr>
          <w:p w:rsidR="00E12726" w:rsidRPr="00E12726" w:rsidRDefault="00E12726" w:rsidP="00E12726">
            <w:pPr>
              <w:tabs>
                <w:tab w:val="left" w:pos="540"/>
              </w:tabs>
              <w:spacing w:after="0" w:line="240" w:lineRule="auto"/>
              <w:contextualSpacing/>
              <w:jc w:val="both"/>
              <w:rPr>
                <w:sz w:val="24"/>
                <w:szCs w:val="24"/>
              </w:rPr>
            </w:pPr>
            <w:r w:rsidRPr="00E12726">
              <w:rPr>
                <w:sz w:val="24"/>
                <w:szCs w:val="24"/>
              </w:rPr>
              <w:t>Готовность к независимому и самостоятельному выполнению должностных обязанностей по обеспечению законности, правопорядка и экономической безопасности (ДКН-1)</w:t>
            </w:r>
          </w:p>
        </w:tc>
        <w:tc>
          <w:tcPr>
            <w:tcW w:w="5726" w:type="dxa"/>
          </w:tcPr>
          <w:p w:rsidR="00E12726" w:rsidRDefault="00E12726" w:rsidP="002B56DF">
            <w:pPr>
              <w:tabs>
                <w:tab w:val="left" w:pos="540"/>
              </w:tabs>
              <w:spacing w:after="0" w:line="240" w:lineRule="auto"/>
              <w:contextualSpacing/>
              <w:jc w:val="both"/>
              <w:rPr>
                <w:sz w:val="24"/>
                <w:szCs w:val="24"/>
              </w:rPr>
            </w:pPr>
            <w:r>
              <w:rPr>
                <w:sz w:val="24"/>
                <w:szCs w:val="24"/>
              </w:rPr>
              <w:t xml:space="preserve">1. Задание </w:t>
            </w:r>
            <w:r w:rsidR="002B56DF">
              <w:rPr>
                <w:sz w:val="24"/>
                <w:szCs w:val="24"/>
              </w:rPr>
              <w:t>–</w:t>
            </w:r>
            <w:r>
              <w:rPr>
                <w:sz w:val="24"/>
                <w:szCs w:val="24"/>
              </w:rPr>
              <w:t xml:space="preserve"> </w:t>
            </w:r>
            <w:r w:rsidR="002B56DF">
              <w:rPr>
                <w:sz w:val="24"/>
                <w:szCs w:val="24"/>
              </w:rPr>
              <w:t xml:space="preserve">Назовите </w:t>
            </w:r>
            <w:r w:rsidR="002B56DF" w:rsidRPr="002B56DF">
              <w:rPr>
                <w:sz w:val="24"/>
                <w:szCs w:val="24"/>
              </w:rPr>
              <w:t>признак</w:t>
            </w:r>
            <w:r w:rsidR="002B56DF">
              <w:rPr>
                <w:sz w:val="24"/>
                <w:szCs w:val="24"/>
              </w:rPr>
              <w:t>и</w:t>
            </w:r>
            <w:r w:rsidR="002B56DF" w:rsidRPr="002B56DF">
              <w:rPr>
                <w:sz w:val="24"/>
                <w:szCs w:val="24"/>
              </w:rPr>
              <w:t>, характеризующи</w:t>
            </w:r>
            <w:r w:rsidR="002B56DF">
              <w:rPr>
                <w:sz w:val="24"/>
                <w:szCs w:val="24"/>
              </w:rPr>
              <w:t>е</w:t>
            </w:r>
            <w:r w:rsidR="002B56DF" w:rsidRPr="002B56DF">
              <w:rPr>
                <w:sz w:val="24"/>
                <w:szCs w:val="24"/>
              </w:rPr>
              <w:t xml:space="preserve"> коррупционное поведение должностного лица при осуществлении коррупционно-опасных функций</w:t>
            </w:r>
          </w:p>
          <w:p w:rsidR="002B56DF" w:rsidRPr="00E12726" w:rsidRDefault="002B56DF" w:rsidP="00904DB4">
            <w:pPr>
              <w:autoSpaceDE w:val="0"/>
              <w:autoSpaceDN w:val="0"/>
              <w:adjustRightInd w:val="0"/>
              <w:spacing w:after="0" w:line="240" w:lineRule="auto"/>
              <w:jc w:val="both"/>
              <w:rPr>
                <w:sz w:val="24"/>
                <w:szCs w:val="24"/>
              </w:rPr>
            </w:pPr>
            <w:r>
              <w:rPr>
                <w:sz w:val="24"/>
                <w:szCs w:val="24"/>
              </w:rPr>
              <w:t xml:space="preserve">2. Задание – </w:t>
            </w:r>
            <w:r w:rsidR="0051035B">
              <w:rPr>
                <w:sz w:val="24"/>
                <w:szCs w:val="24"/>
              </w:rPr>
              <w:t>Ознакомьтесь со следующими Федеральными законами «О полиции»; «</w:t>
            </w:r>
            <w:r w:rsidR="0051035B" w:rsidRPr="0051035B">
              <w:rPr>
                <w:sz w:val="24"/>
                <w:szCs w:val="24"/>
              </w:rPr>
              <w:t>О прокуратуре Российской Федерации</w:t>
            </w:r>
            <w:r w:rsidR="0051035B">
              <w:rPr>
                <w:sz w:val="24"/>
                <w:szCs w:val="24"/>
              </w:rPr>
              <w:t>»; «</w:t>
            </w:r>
            <w:r w:rsidR="0051035B">
              <w:rPr>
                <w:rFonts w:ascii="Times New Roman" w:hAnsi="Times New Roman" w:cs="Times New Roman"/>
                <w:sz w:val="24"/>
                <w:szCs w:val="24"/>
              </w:rPr>
              <w:t>О Следственном комитете Российской Федерации»; «</w:t>
            </w:r>
            <w:r w:rsidR="0051035B" w:rsidRPr="0051035B">
              <w:rPr>
                <w:rFonts w:ascii="Times New Roman" w:hAnsi="Times New Roman" w:cs="Times New Roman"/>
                <w:sz w:val="24"/>
                <w:szCs w:val="24"/>
              </w:rPr>
              <w:t>О федеральной службе безопасности</w:t>
            </w:r>
            <w:r w:rsidR="0051035B">
              <w:rPr>
                <w:rFonts w:ascii="Times New Roman" w:hAnsi="Times New Roman" w:cs="Times New Roman"/>
                <w:sz w:val="24"/>
                <w:szCs w:val="24"/>
              </w:rPr>
              <w:t>». Составьте таблицу полномочий. Соотнесите полученные результаты с Федеральным законом «Об основах системы профилактики правонарушений».</w:t>
            </w:r>
          </w:p>
        </w:tc>
      </w:tr>
      <w:tr w:rsidR="00E12726" w:rsidRPr="00E12726" w:rsidTr="00E12726">
        <w:trPr>
          <w:trHeight w:val="2446"/>
        </w:trPr>
        <w:tc>
          <w:tcPr>
            <w:tcW w:w="3619" w:type="dxa"/>
          </w:tcPr>
          <w:p w:rsidR="00E12726" w:rsidRPr="00E12726" w:rsidRDefault="00E12726" w:rsidP="00904DB4">
            <w:pPr>
              <w:tabs>
                <w:tab w:val="left" w:pos="540"/>
              </w:tabs>
              <w:spacing w:after="0" w:line="240" w:lineRule="auto"/>
              <w:contextualSpacing/>
              <w:jc w:val="both"/>
              <w:rPr>
                <w:sz w:val="24"/>
                <w:szCs w:val="24"/>
              </w:rPr>
            </w:pPr>
            <w:r w:rsidRPr="00E12726">
              <w:rPr>
                <w:sz w:val="24"/>
                <w:szCs w:val="24"/>
              </w:rPr>
              <w:t>Способность анализировать комплексные социальные явления с использованием достижений юридических наук, тенденции правовой политики и особенности формирования системы законодательства и правоприменительной практики (ПКН-1)</w:t>
            </w:r>
          </w:p>
        </w:tc>
        <w:tc>
          <w:tcPr>
            <w:tcW w:w="5726" w:type="dxa"/>
          </w:tcPr>
          <w:p w:rsidR="00E12726" w:rsidRDefault="00E025D4" w:rsidP="0066711F">
            <w:pPr>
              <w:tabs>
                <w:tab w:val="left" w:pos="540"/>
              </w:tabs>
              <w:spacing w:after="0" w:line="240" w:lineRule="auto"/>
              <w:contextualSpacing/>
              <w:jc w:val="both"/>
              <w:rPr>
                <w:sz w:val="24"/>
                <w:szCs w:val="24"/>
              </w:rPr>
            </w:pPr>
            <w:r>
              <w:rPr>
                <w:sz w:val="24"/>
                <w:szCs w:val="24"/>
              </w:rPr>
              <w:t xml:space="preserve">1. Задание – </w:t>
            </w:r>
            <w:r w:rsidR="0066711F">
              <w:rPr>
                <w:sz w:val="24"/>
                <w:szCs w:val="24"/>
              </w:rPr>
              <w:t xml:space="preserve">Ознакомьтесь с </w:t>
            </w:r>
            <w:r w:rsidR="0066711F" w:rsidRPr="0066711F">
              <w:rPr>
                <w:sz w:val="24"/>
                <w:szCs w:val="24"/>
              </w:rPr>
              <w:t>Указ</w:t>
            </w:r>
            <w:r w:rsidR="0066711F">
              <w:rPr>
                <w:sz w:val="24"/>
                <w:szCs w:val="24"/>
              </w:rPr>
              <w:t>ом</w:t>
            </w:r>
            <w:r w:rsidR="0066711F" w:rsidRPr="0066711F">
              <w:rPr>
                <w:sz w:val="24"/>
                <w:szCs w:val="24"/>
              </w:rPr>
              <w:t xml:space="preserve"> Президента РФ от 13.05.2017 </w:t>
            </w:r>
            <w:r w:rsidR="0066711F">
              <w:rPr>
                <w:sz w:val="24"/>
                <w:szCs w:val="24"/>
              </w:rPr>
              <w:t>№</w:t>
            </w:r>
            <w:r w:rsidR="0066711F" w:rsidRPr="0066711F">
              <w:rPr>
                <w:sz w:val="24"/>
                <w:szCs w:val="24"/>
              </w:rPr>
              <w:t xml:space="preserve"> 208</w:t>
            </w:r>
            <w:r w:rsidR="0066711F">
              <w:rPr>
                <w:sz w:val="24"/>
                <w:szCs w:val="24"/>
              </w:rPr>
              <w:t xml:space="preserve"> «</w:t>
            </w:r>
            <w:r w:rsidR="0066711F" w:rsidRPr="0066711F">
              <w:rPr>
                <w:sz w:val="24"/>
                <w:szCs w:val="24"/>
              </w:rPr>
              <w:t>О Стратегии экономической безопасности Российской Федер</w:t>
            </w:r>
            <w:r w:rsidR="0066711F">
              <w:rPr>
                <w:sz w:val="24"/>
                <w:szCs w:val="24"/>
              </w:rPr>
              <w:t>ации на период до 2030 года». Опишите цели, основные направления и задачи государственной политики в сфере обеспечения экономической безопасности</w:t>
            </w:r>
          </w:p>
          <w:p w:rsidR="00E025D4" w:rsidRPr="00E12726" w:rsidRDefault="0066711F" w:rsidP="0066711F">
            <w:pPr>
              <w:tabs>
                <w:tab w:val="left" w:pos="540"/>
              </w:tabs>
              <w:spacing w:after="0" w:line="240" w:lineRule="auto"/>
              <w:contextualSpacing/>
              <w:jc w:val="both"/>
              <w:rPr>
                <w:sz w:val="24"/>
                <w:szCs w:val="24"/>
              </w:rPr>
            </w:pPr>
            <w:r>
              <w:rPr>
                <w:sz w:val="24"/>
                <w:szCs w:val="24"/>
              </w:rPr>
              <w:t xml:space="preserve">2. Задание – Соотнесите </w:t>
            </w:r>
            <w:r w:rsidRPr="0066711F">
              <w:rPr>
                <w:sz w:val="24"/>
                <w:szCs w:val="24"/>
              </w:rPr>
              <w:t>Ук</w:t>
            </w:r>
            <w:r>
              <w:rPr>
                <w:sz w:val="24"/>
                <w:szCs w:val="24"/>
              </w:rPr>
              <w:t>аз Президента РФ от 29.06.2018 №</w:t>
            </w:r>
            <w:r w:rsidRPr="0066711F">
              <w:rPr>
                <w:sz w:val="24"/>
                <w:szCs w:val="24"/>
              </w:rPr>
              <w:t xml:space="preserve"> 378</w:t>
            </w:r>
            <w:r>
              <w:rPr>
                <w:sz w:val="24"/>
                <w:szCs w:val="24"/>
              </w:rPr>
              <w:t xml:space="preserve"> «</w:t>
            </w:r>
            <w:r w:rsidRPr="0066711F">
              <w:rPr>
                <w:sz w:val="24"/>
                <w:szCs w:val="24"/>
              </w:rPr>
              <w:t>О Национальном плане противодействи</w:t>
            </w:r>
            <w:r>
              <w:rPr>
                <w:sz w:val="24"/>
                <w:szCs w:val="24"/>
              </w:rPr>
              <w:t xml:space="preserve">я коррупции на 2018 - 2020 годы» с </w:t>
            </w:r>
            <w:r w:rsidRPr="0066711F">
              <w:rPr>
                <w:sz w:val="24"/>
                <w:szCs w:val="24"/>
              </w:rPr>
              <w:t>Указом Президента РФ от 13.05.2017 № 208 «О Стратегии экономической безопасности Российской Федерации на период до 2030 года».</w:t>
            </w:r>
            <w:r>
              <w:rPr>
                <w:sz w:val="24"/>
                <w:szCs w:val="24"/>
              </w:rPr>
              <w:t xml:space="preserve"> Сформулируйте </w:t>
            </w:r>
            <w:r>
              <w:rPr>
                <w:sz w:val="24"/>
                <w:szCs w:val="24"/>
              </w:rPr>
              <w:lastRenderedPageBreak/>
              <w:t>направления развития уголовной политики в сфере противодействия экономической преступности.</w:t>
            </w:r>
          </w:p>
        </w:tc>
      </w:tr>
      <w:tr w:rsidR="00E12726" w:rsidRPr="00E12726" w:rsidTr="005405BF">
        <w:trPr>
          <w:trHeight w:val="70"/>
        </w:trPr>
        <w:tc>
          <w:tcPr>
            <w:tcW w:w="3619" w:type="dxa"/>
          </w:tcPr>
          <w:p w:rsidR="00E12726" w:rsidRPr="00E12726" w:rsidRDefault="00E12726" w:rsidP="00E12726">
            <w:pPr>
              <w:tabs>
                <w:tab w:val="left" w:pos="540"/>
              </w:tabs>
              <w:spacing w:after="0" w:line="240" w:lineRule="auto"/>
              <w:contextualSpacing/>
              <w:jc w:val="both"/>
              <w:rPr>
                <w:sz w:val="24"/>
                <w:szCs w:val="24"/>
              </w:rPr>
            </w:pPr>
            <w:r w:rsidRPr="00E12726">
              <w:rPr>
                <w:sz w:val="24"/>
                <w:szCs w:val="24"/>
              </w:rPr>
              <w:lastRenderedPageBreak/>
              <w:t>Способность применять нормы и давать оценку фактического воздействия на развитие социально-экономических отношений нормативных правовых актов, а также оценивать их последствия (ПНК-4)</w:t>
            </w:r>
          </w:p>
        </w:tc>
        <w:tc>
          <w:tcPr>
            <w:tcW w:w="5726" w:type="dxa"/>
          </w:tcPr>
          <w:p w:rsidR="00E12726" w:rsidRDefault="00E025D4" w:rsidP="00E12726">
            <w:pPr>
              <w:tabs>
                <w:tab w:val="left" w:pos="540"/>
              </w:tabs>
              <w:spacing w:after="0" w:line="240" w:lineRule="auto"/>
              <w:contextualSpacing/>
              <w:jc w:val="both"/>
              <w:rPr>
                <w:sz w:val="24"/>
                <w:szCs w:val="24"/>
              </w:rPr>
            </w:pPr>
            <w:r>
              <w:rPr>
                <w:sz w:val="24"/>
                <w:szCs w:val="24"/>
              </w:rPr>
              <w:t xml:space="preserve">1. </w:t>
            </w:r>
            <w:r w:rsidR="005405BF">
              <w:rPr>
                <w:sz w:val="24"/>
                <w:szCs w:val="24"/>
              </w:rPr>
              <w:t xml:space="preserve">Задание </w:t>
            </w:r>
            <w:r w:rsidR="005405BF" w:rsidRPr="005405BF">
              <w:rPr>
                <w:sz w:val="24"/>
                <w:szCs w:val="24"/>
              </w:rPr>
              <w:t>–</w:t>
            </w:r>
            <w:r w:rsidR="005405BF">
              <w:rPr>
                <w:sz w:val="24"/>
                <w:szCs w:val="24"/>
              </w:rPr>
              <w:t xml:space="preserve"> Ознакомьтесь с данными судебной статистики, проведите анализ влияния изменений административного и уголовного законодательства на противодействие финансово-экономическим правонарушениям и преступлениям.</w:t>
            </w:r>
          </w:p>
          <w:p w:rsidR="005405BF" w:rsidRPr="00E12726" w:rsidRDefault="005405BF" w:rsidP="005405BF">
            <w:pPr>
              <w:tabs>
                <w:tab w:val="left" w:pos="540"/>
              </w:tabs>
              <w:spacing w:after="0" w:line="240" w:lineRule="auto"/>
              <w:contextualSpacing/>
              <w:jc w:val="both"/>
              <w:rPr>
                <w:sz w:val="24"/>
                <w:szCs w:val="24"/>
              </w:rPr>
            </w:pPr>
            <w:r>
              <w:rPr>
                <w:sz w:val="24"/>
                <w:szCs w:val="24"/>
              </w:rPr>
              <w:t xml:space="preserve">2. Задание – На основе полученных данных сформулируйте предложения, направленные на совершенствование законодательства и практики его применения. </w:t>
            </w:r>
          </w:p>
        </w:tc>
      </w:tr>
      <w:tr w:rsidR="00E12726" w:rsidRPr="00E12726" w:rsidTr="006A49B5">
        <w:trPr>
          <w:trHeight w:val="840"/>
        </w:trPr>
        <w:tc>
          <w:tcPr>
            <w:tcW w:w="3619" w:type="dxa"/>
          </w:tcPr>
          <w:p w:rsidR="00E12726" w:rsidRPr="00E12726" w:rsidRDefault="00E12726" w:rsidP="00E12726">
            <w:pPr>
              <w:tabs>
                <w:tab w:val="left" w:pos="540"/>
              </w:tabs>
              <w:spacing w:after="0" w:line="240" w:lineRule="auto"/>
              <w:contextualSpacing/>
              <w:jc w:val="both"/>
              <w:rPr>
                <w:sz w:val="24"/>
                <w:szCs w:val="24"/>
              </w:rPr>
            </w:pPr>
            <w:r w:rsidRPr="00E12726">
              <w:rPr>
                <w:sz w:val="24"/>
                <w:szCs w:val="24"/>
              </w:rPr>
              <w:t>Способность руководствоваться нормами морали и профессиональной этики юриста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 (ПКН-7)</w:t>
            </w:r>
          </w:p>
        </w:tc>
        <w:tc>
          <w:tcPr>
            <w:tcW w:w="5726" w:type="dxa"/>
          </w:tcPr>
          <w:p w:rsidR="00827275" w:rsidRDefault="0040564E" w:rsidP="00E12726">
            <w:pPr>
              <w:tabs>
                <w:tab w:val="left" w:pos="540"/>
              </w:tabs>
              <w:spacing w:after="0" w:line="240" w:lineRule="auto"/>
              <w:contextualSpacing/>
              <w:jc w:val="both"/>
              <w:rPr>
                <w:sz w:val="24"/>
                <w:szCs w:val="24"/>
              </w:rPr>
            </w:pPr>
            <w:r>
              <w:rPr>
                <w:sz w:val="24"/>
                <w:szCs w:val="24"/>
              </w:rPr>
              <w:t xml:space="preserve">1. Задание – Ознакомьтесь с </w:t>
            </w:r>
            <w:r w:rsidR="00827275" w:rsidRPr="00827275">
              <w:rPr>
                <w:sz w:val="24"/>
                <w:szCs w:val="24"/>
              </w:rPr>
              <w:t>Типов</w:t>
            </w:r>
            <w:r>
              <w:rPr>
                <w:sz w:val="24"/>
                <w:szCs w:val="24"/>
              </w:rPr>
              <w:t>ым</w:t>
            </w:r>
            <w:r w:rsidR="00827275" w:rsidRPr="00827275">
              <w:rPr>
                <w:sz w:val="24"/>
                <w:szCs w:val="24"/>
              </w:rPr>
              <w:t xml:space="preserve"> кодекс</w:t>
            </w:r>
            <w:r>
              <w:rPr>
                <w:sz w:val="24"/>
                <w:szCs w:val="24"/>
              </w:rPr>
              <w:t>ом</w:t>
            </w:r>
            <w:r w:rsidR="00827275" w:rsidRPr="00827275">
              <w:rPr>
                <w:sz w:val="24"/>
                <w:szCs w:val="24"/>
              </w:rPr>
              <w:t xml:space="preserve"> этики и служебного поведения государственных служащих Российской Федерации и муниципальных служащих</w:t>
            </w:r>
            <w:r>
              <w:rPr>
                <w:sz w:val="24"/>
                <w:szCs w:val="24"/>
              </w:rPr>
              <w:t>;</w:t>
            </w:r>
            <w:r w:rsidR="00827275" w:rsidRPr="00827275">
              <w:rPr>
                <w:sz w:val="24"/>
                <w:szCs w:val="24"/>
              </w:rPr>
              <w:t xml:space="preserve"> </w:t>
            </w:r>
          </w:p>
          <w:p w:rsidR="004E100A" w:rsidRDefault="00827275" w:rsidP="0040564E">
            <w:pPr>
              <w:tabs>
                <w:tab w:val="left" w:pos="540"/>
              </w:tabs>
              <w:spacing w:after="0" w:line="240" w:lineRule="auto"/>
              <w:contextualSpacing/>
              <w:jc w:val="both"/>
              <w:rPr>
                <w:sz w:val="24"/>
                <w:szCs w:val="24"/>
              </w:rPr>
            </w:pPr>
            <w:r w:rsidRPr="00827275">
              <w:rPr>
                <w:sz w:val="24"/>
                <w:szCs w:val="24"/>
              </w:rPr>
              <w:t>Кодекс</w:t>
            </w:r>
            <w:r w:rsidR="0040564E">
              <w:rPr>
                <w:sz w:val="24"/>
                <w:szCs w:val="24"/>
              </w:rPr>
              <w:t>ом</w:t>
            </w:r>
            <w:r w:rsidRPr="00827275">
              <w:rPr>
                <w:sz w:val="24"/>
                <w:szCs w:val="24"/>
              </w:rPr>
              <w:t xml:space="preserve"> судейской этики</w:t>
            </w:r>
            <w:r w:rsidR="0040564E">
              <w:rPr>
                <w:sz w:val="24"/>
                <w:szCs w:val="24"/>
              </w:rPr>
              <w:t xml:space="preserve">; </w:t>
            </w:r>
            <w:r w:rsidRPr="00827275">
              <w:rPr>
                <w:sz w:val="24"/>
                <w:szCs w:val="24"/>
              </w:rPr>
              <w:t>Кодекс</w:t>
            </w:r>
            <w:r w:rsidR="0040564E">
              <w:rPr>
                <w:sz w:val="24"/>
                <w:szCs w:val="24"/>
              </w:rPr>
              <w:t>ом</w:t>
            </w:r>
            <w:r w:rsidRPr="00827275">
              <w:rPr>
                <w:sz w:val="24"/>
                <w:szCs w:val="24"/>
              </w:rPr>
              <w:t xml:space="preserve"> профессиональной этики адвоката</w:t>
            </w:r>
            <w:r w:rsidR="0040564E">
              <w:rPr>
                <w:sz w:val="24"/>
                <w:szCs w:val="24"/>
              </w:rPr>
              <w:t xml:space="preserve">; </w:t>
            </w:r>
            <w:r w:rsidRPr="00827275">
              <w:rPr>
                <w:sz w:val="24"/>
                <w:szCs w:val="24"/>
              </w:rPr>
              <w:t>Кодекса этики прокурорского работника Российской Федерации</w:t>
            </w:r>
            <w:r w:rsidR="0040564E">
              <w:rPr>
                <w:sz w:val="24"/>
                <w:szCs w:val="24"/>
              </w:rPr>
              <w:t xml:space="preserve">; </w:t>
            </w:r>
            <w:r w:rsidR="004E100A" w:rsidRPr="004E100A">
              <w:rPr>
                <w:sz w:val="24"/>
                <w:szCs w:val="24"/>
              </w:rPr>
              <w:t>Международны</w:t>
            </w:r>
            <w:r w:rsidR="0040564E">
              <w:rPr>
                <w:sz w:val="24"/>
                <w:szCs w:val="24"/>
              </w:rPr>
              <w:t>м</w:t>
            </w:r>
            <w:r w:rsidR="004E100A" w:rsidRPr="004E100A">
              <w:rPr>
                <w:sz w:val="24"/>
                <w:szCs w:val="24"/>
              </w:rPr>
              <w:t xml:space="preserve"> кодекс этики юристов</w:t>
            </w:r>
            <w:r w:rsidR="0040564E">
              <w:rPr>
                <w:sz w:val="24"/>
                <w:szCs w:val="24"/>
              </w:rPr>
              <w:t xml:space="preserve">; </w:t>
            </w:r>
            <w:r w:rsidR="004E100A" w:rsidRPr="004E100A">
              <w:rPr>
                <w:sz w:val="24"/>
                <w:szCs w:val="24"/>
              </w:rPr>
              <w:t>Основны</w:t>
            </w:r>
            <w:r w:rsidR="0040564E">
              <w:rPr>
                <w:sz w:val="24"/>
                <w:szCs w:val="24"/>
              </w:rPr>
              <w:t>ми</w:t>
            </w:r>
            <w:r w:rsidR="004E100A" w:rsidRPr="004E100A">
              <w:rPr>
                <w:sz w:val="24"/>
                <w:szCs w:val="24"/>
              </w:rPr>
              <w:t xml:space="preserve"> принцип</w:t>
            </w:r>
            <w:r w:rsidR="0040564E">
              <w:rPr>
                <w:sz w:val="24"/>
                <w:szCs w:val="24"/>
              </w:rPr>
              <w:t>ами</w:t>
            </w:r>
            <w:r w:rsidR="004E100A" w:rsidRPr="004E100A">
              <w:rPr>
                <w:sz w:val="24"/>
                <w:szCs w:val="24"/>
              </w:rPr>
              <w:t>, касающи</w:t>
            </w:r>
            <w:r w:rsidR="0040564E">
              <w:rPr>
                <w:sz w:val="24"/>
                <w:szCs w:val="24"/>
              </w:rPr>
              <w:t xml:space="preserve">хся роли юристов </w:t>
            </w:r>
            <w:r w:rsidR="004E100A" w:rsidRPr="004E100A">
              <w:rPr>
                <w:sz w:val="24"/>
                <w:szCs w:val="24"/>
              </w:rPr>
              <w:t>(Приняты в г. Гаване 27.08.1990 - 07.09.1990 восьмым Конгрессом ООН по предупреждению преступности и обращению с правонарушителями)</w:t>
            </w:r>
            <w:r w:rsidR="0040564E">
              <w:rPr>
                <w:sz w:val="24"/>
                <w:szCs w:val="24"/>
              </w:rPr>
              <w:t>. Сформулируйте</w:t>
            </w:r>
            <w:r w:rsidR="0040564E">
              <w:t xml:space="preserve"> </w:t>
            </w:r>
            <w:r w:rsidR="0040564E" w:rsidRPr="0040564E">
              <w:rPr>
                <w:sz w:val="24"/>
                <w:szCs w:val="24"/>
              </w:rPr>
              <w:t>основные моральные принципы, без которых не может состояться профессионал-юрист в правовом государстве</w:t>
            </w:r>
          </w:p>
          <w:p w:rsidR="00EA273A" w:rsidRPr="00E12726" w:rsidRDefault="00EA273A" w:rsidP="006A49B5">
            <w:pPr>
              <w:tabs>
                <w:tab w:val="left" w:pos="540"/>
              </w:tabs>
              <w:spacing w:after="0" w:line="240" w:lineRule="auto"/>
              <w:contextualSpacing/>
              <w:jc w:val="both"/>
              <w:rPr>
                <w:sz w:val="24"/>
                <w:szCs w:val="24"/>
              </w:rPr>
            </w:pPr>
            <w:r>
              <w:rPr>
                <w:sz w:val="24"/>
                <w:szCs w:val="24"/>
              </w:rPr>
              <w:t>2. Задание – Определите статьи в Кодексе Российской Федерации об административных правонарушениях и Уголовном кодексе Российской Федерации, в которых нормы морали являются источником формирования запрет</w:t>
            </w:r>
            <w:r w:rsidR="006A49B5">
              <w:rPr>
                <w:sz w:val="24"/>
                <w:szCs w:val="24"/>
              </w:rPr>
              <w:t>а</w:t>
            </w:r>
            <w:r>
              <w:rPr>
                <w:sz w:val="24"/>
                <w:szCs w:val="24"/>
              </w:rPr>
              <w:t xml:space="preserve"> поведения.</w:t>
            </w:r>
          </w:p>
        </w:tc>
      </w:tr>
      <w:tr w:rsidR="00E12726" w:rsidRPr="00E12726" w:rsidTr="00E12726">
        <w:trPr>
          <w:trHeight w:val="1407"/>
        </w:trPr>
        <w:tc>
          <w:tcPr>
            <w:tcW w:w="3619" w:type="dxa"/>
          </w:tcPr>
          <w:p w:rsidR="00E12726" w:rsidRPr="00E12726" w:rsidRDefault="00E12726" w:rsidP="00E12726">
            <w:pPr>
              <w:tabs>
                <w:tab w:val="left" w:pos="540"/>
              </w:tabs>
              <w:spacing w:after="0" w:line="240" w:lineRule="auto"/>
              <w:contextualSpacing/>
              <w:jc w:val="both"/>
              <w:rPr>
                <w:sz w:val="24"/>
                <w:szCs w:val="24"/>
              </w:rPr>
            </w:pPr>
            <w:r w:rsidRPr="00E12726">
              <w:rPr>
                <w:sz w:val="24"/>
                <w:szCs w:val="24"/>
              </w:rPr>
              <w:t>Способность к организации межличностных отношений и межкультурного взаимодей-ствия, учитывая разнообразие культур (УК-4)</w:t>
            </w:r>
          </w:p>
        </w:tc>
        <w:tc>
          <w:tcPr>
            <w:tcW w:w="5726" w:type="dxa"/>
          </w:tcPr>
          <w:p w:rsidR="00E12726" w:rsidRPr="00E12726" w:rsidRDefault="00761A80" w:rsidP="00E12726">
            <w:pPr>
              <w:tabs>
                <w:tab w:val="left" w:pos="540"/>
              </w:tabs>
              <w:spacing w:after="0" w:line="240" w:lineRule="auto"/>
              <w:contextualSpacing/>
              <w:jc w:val="both"/>
              <w:rPr>
                <w:sz w:val="24"/>
                <w:szCs w:val="24"/>
              </w:rPr>
            </w:pPr>
            <w:r w:rsidRPr="00761A80">
              <w:rPr>
                <w:sz w:val="24"/>
                <w:szCs w:val="24"/>
              </w:rPr>
              <w:t>Оценка сформированности данной компетенции представляется в отзыве руководителя практики</w:t>
            </w:r>
          </w:p>
        </w:tc>
      </w:tr>
      <w:tr w:rsidR="00E12726" w:rsidRPr="00E12726" w:rsidTr="00E12726">
        <w:trPr>
          <w:trHeight w:val="1695"/>
        </w:trPr>
        <w:tc>
          <w:tcPr>
            <w:tcW w:w="3619" w:type="dxa"/>
          </w:tcPr>
          <w:p w:rsidR="00E12726" w:rsidRPr="00E12726" w:rsidRDefault="00E12726" w:rsidP="00E12726">
            <w:pPr>
              <w:tabs>
                <w:tab w:val="left" w:pos="540"/>
              </w:tabs>
              <w:spacing w:after="0" w:line="240" w:lineRule="auto"/>
              <w:contextualSpacing/>
              <w:jc w:val="both"/>
              <w:rPr>
                <w:sz w:val="24"/>
                <w:szCs w:val="24"/>
              </w:rPr>
            </w:pPr>
            <w:r w:rsidRPr="00E12726">
              <w:rPr>
                <w:sz w:val="24"/>
                <w:szCs w:val="24"/>
              </w:rPr>
              <w:lastRenderedPageBreak/>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 (УК-5)</w:t>
            </w:r>
          </w:p>
        </w:tc>
        <w:tc>
          <w:tcPr>
            <w:tcW w:w="5726" w:type="dxa"/>
          </w:tcPr>
          <w:p w:rsidR="00E12726" w:rsidRPr="00E12726" w:rsidRDefault="00761A80" w:rsidP="00E12726">
            <w:pPr>
              <w:tabs>
                <w:tab w:val="left" w:pos="540"/>
              </w:tabs>
              <w:spacing w:after="0" w:line="240" w:lineRule="auto"/>
              <w:contextualSpacing/>
              <w:jc w:val="both"/>
              <w:rPr>
                <w:sz w:val="24"/>
                <w:szCs w:val="24"/>
              </w:rPr>
            </w:pPr>
            <w:r w:rsidRPr="00761A80">
              <w:rPr>
                <w:sz w:val="24"/>
                <w:szCs w:val="24"/>
              </w:rPr>
              <w:t>Оценка сформированности данной компетенции представляется в отзыве руководителя практики</w:t>
            </w:r>
          </w:p>
        </w:tc>
      </w:tr>
    </w:tbl>
    <w:p w:rsidR="002A708B" w:rsidRPr="002A708B" w:rsidRDefault="002A708B" w:rsidP="002A708B">
      <w:pPr>
        <w:spacing w:after="0" w:line="240" w:lineRule="auto"/>
        <w:ind w:firstLine="709"/>
        <w:jc w:val="both"/>
      </w:pPr>
    </w:p>
    <w:p w:rsidR="002A708B" w:rsidRPr="002A708B" w:rsidRDefault="002A708B" w:rsidP="002A708B">
      <w:pPr>
        <w:keepNext/>
        <w:keepLines/>
        <w:spacing w:after="0" w:line="240" w:lineRule="auto"/>
        <w:ind w:firstLine="709"/>
        <w:jc w:val="both"/>
        <w:outlineLvl w:val="1"/>
        <w:rPr>
          <w:rFonts w:eastAsiaTheme="majorEastAsia" w:cstheme="majorBidi"/>
          <w:b/>
          <w:sz w:val="28"/>
          <w:szCs w:val="28"/>
        </w:rPr>
      </w:pPr>
      <w:r w:rsidRPr="002A708B">
        <w:rPr>
          <w:rFonts w:eastAsiaTheme="majorEastAsia" w:cstheme="majorBidi"/>
          <w:b/>
          <w:sz w:val="28"/>
          <w:szCs w:val="28"/>
        </w:rPr>
        <w:t>8.4. Методические материалы, определяющие процедуры оценивания знаний, умений и навыков, характеризующих этапы формирования компетенций</w:t>
      </w:r>
      <w:bookmarkEnd w:id="8"/>
      <w:r w:rsidRPr="002A708B">
        <w:rPr>
          <w:rFonts w:eastAsiaTheme="majorEastAsia" w:cstheme="majorBidi"/>
          <w:b/>
          <w:sz w:val="28"/>
          <w:szCs w:val="28"/>
        </w:rPr>
        <w:t xml:space="preserve"> </w:t>
      </w:r>
    </w:p>
    <w:p w:rsidR="002A708B" w:rsidRPr="002A708B" w:rsidRDefault="002A708B" w:rsidP="002A708B">
      <w:pPr>
        <w:spacing w:after="0" w:line="240" w:lineRule="auto"/>
        <w:ind w:firstLine="709"/>
        <w:jc w:val="both"/>
        <w:rPr>
          <w:rFonts w:ascii="Times New Roman" w:hAnsi="Times New Roman" w:cs="Times New Roman"/>
          <w:color w:val="000000" w:themeColor="text1"/>
          <w:sz w:val="28"/>
          <w:szCs w:val="28"/>
        </w:rPr>
      </w:pPr>
      <w:r w:rsidRPr="002A708B">
        <w:rPr>
          <w:rFonts w:ascii="Times New Roman" w:hAnsi="Times New Roman"/>
          <w:sz w:val="28"/>
          <w:szCs w:val="28"/>
        </w:rPr>
        <w:t>Соответствующие приказы, распоряжения ректората о контроле уровня освоения дисциплин и сформированности компетенций студентов</w:t>
      </w:r>
      <w:r w:rsidRPr="002A708B">
        <w:rPr>
          <w:rFonts w:ascii="Times New Roman" w:hAnsi="Times New Roman" w:cs="Times New Roman"/>
          <w:color w:val="000000" w:themeColor="text1"/>
          <w:sz w:val="28"/>
          <w:szCs w:val="28"/>
        </w:rPr>
        <w:t>.</w:t>
      </w:r>
    </w:p>
    <w:p w:rsidR="00CA6E7C" w:rsidRDefault="00CA6E7C" w:rsidP="002A708B">
      <w:pPr>
        <w:spacing w:after="0" w:line="240" w:lineRule="auto"/>
        <w:ind w:firstLine="709"/>
        <w:jc w:val="both"/>
        <w:rPr>
          <w:rFonts w:ascii="Times New Roman" w:hAnsi="Times New Roman" w:cs="Times New Roman"/>
          <w:b/>
          <w:sz w:val="28"/>
          <w:szCs w:val="28"/>
        </w:rPr>
      </w:pPr>
      <w:bookmarkStart w:id="9" w:name="_Toc440382231"/>
    </w:p>
    <w:p w:rsidR="002A708B" w:rsidRPr="002A708B" w:rsidRDefault="002A708B" w:rsidP="002A708B">
      <w:pPr>
        <w:spacing w:after="0" w:line="240" w:lineRule="auto"/>
        <w:ind w:firstLine="709"/>
        <w:jc w:val="both"/>
        <w:rPr>
          <w:rFonts w:ascii="Times New Roman" w:hAnsi="Times New Roman" w:cs="Times New Roman"/>
          <w:b/>
          <w:sz w:val="28"/>
          <w:szCs w:val="28"/>
        </w:rPr>
      </w:pPr>
      <w:r w:rsidRPr="002A708B">
        <w:rPr>
          <w:rFonts w:ascii="Times New Roman" w:hAnsi="Times New Roman" w:cs="Times New Roman"/>
          <w:b/>
          <w:sz w:val="28"/>
          <w:szCs w:val="28"/>
        </w:rPr>
        <w:t xml:space="preserve">9. </w:t>
      </w:r>
      <w:r w:rsidRPr="002A708B">
        <w:rPr>
          <w:b/>
          <w:sz w:val="28"/>
          <w:szCs w:val="28"/>
        </w:rPr>
        <w:t>Перечень учебной литературы и ресурсов сети «Интернет», необходимых для проведения практики</w:t>
      </w:r>
    </w:p>
    <w:p w:rsidR="002A708B" w:rsidRPr="00E07B3C" w:rsidRDefault="002A708B" w:rsidP="00E07B3C">
      <w:pPr>
        <w:spacing w:after="0" w:line="240" w:lineRule="auto"/>
        <w:ind w:firstLine="709"/>
        <w:jc w:val="both"/>
        <w:rPr>
          <w:rFonts w:ascii="Times New Roman" w:hAnsi="Times New Roman" w:cs="Times New Roman"/>
          <w:b/>
          <w:sz w:val="28"/>
          <w:szCs w:val="28"/>
        </w:rPr>
      </w:pPr>
      <w:r w:rsidRPr="00E07B3C">
        <w:rPr>
          <w:rFonts w:ascii="Times New Roman" w:hAnsi="Times New Roman" w:cs="Times New Roman"/>
          <w:b/>
          <w:sz w:val="28"/>
          <w:szCs w:val="28"/>
        </w:rPr>
        <w:t>9.1. Рекомендуемая литература</w:t>
      </w:r>
    </w:p>
    <w:p w:rsidR="002A708B" w:rsidRPr="00E07B3C" w:rsidRDefault="002A708B" w:rsidP="00E07B3C">
      <w:pPr>
        <w:spacing w:after="0" w:line="240" w:lineRule="auto"/>
        <w:ind w:firstLine="709"/>
        <w:jc w:val="both"/>
        <w:rPr>
          <w:rFonts w:ascii="Times New Roman" w:hAnsi="Times New Roman" w:cs="Times New Roman"/>
          <w:b/>
          <w:sz w:val="28"/>
          <w:szCs w:val="28"/>
        </w:rPr>
      </w:pPr>
      <w:r w:rsidRPr="00E07B3C">
        <w:rPr>
          <w:rFonts w:ascii="Times New Roman" w:hAnsi="Times New Roman" w:cs="Times New Roman"/>
          <w:b/>
          <w:sz w:val="28"/>
          <w:szCs w:val="28"/>
        </w:rPr>
        <w:t>а) основная:</w:t>
      </w:r>
    </w:p>
    <w:p w:rsidR="00E07B3C" w:rsidRPr="00E07B3C" w:rsidRDefault="00E07B3C" w:rsidP="00E07B3C">
      <w:pPr>
        <w:spacing w:after="0" w:line="240" w:lineRule="auto"/>
        <w:ind w:firstLine="709"/>
        <w:jc w:val="both"/>
        <w:rPr>
          <w:sz w:val="28"/>
          <w:szCs w:val="28"/>
        </w:rPr>
      </w:pPr>
      <w:r w:rsidRPr="00E07B3C">
        <w:rPr>
          <w:sz w:val="28"/>
          <w:szCs w:val="28"/>
        </w:rPr>
        <w:t xml:space="preserve">1.  Вилисов В.Я. Инструменты внутреннего контроля: монография / В.Я. Вилисов, И.Е. Суков. - Москва: Издательский Центр РИОР, НИЦ ИНФРА-М, 2018. - 262 с. –  ЭБС Znanium.com. - URL: http://znanium.com/catalog/product/978693. - (дата обращения: 20.12.2019).  - Текст: электронный.         </w:t>
      </w:r>
    </w:p>
    <w:p w:rsidR="00E07B3C" w:rsidRPr="00E07B3C" w:rsidRDefault="00E07B3C" w:rsidP="00E07B3C">
      <w:pPr>
        <w:spacing w:after="0" w:line="240" w:lineRule="auto"/>
        <w:ind w:firstLine="709"/>
        <w:jc w:val="both"/>
        <w:rPr>
          <w:sz w:val="28"/>
          <w:szCs w:val="28"/>
        </w:rPr>
      </w:pPr>
      <w:r w:rsidRPr="00E07B3C">
        <w:rPr>
          <w:sz w:val="28"/>
          <w:szCs w:val="28"/>
        </w:rPr>
        <w:t xml:space="preserve">  2.</w:t>
      </w:r>
      <w:r w:rsidRPr="00E07B3C">
        <w:rPr>
          <w:color w:val="FF0000"/>
          <w:sz w:val="28"/>
          <w:szCs w:val="28"/>
        </w:rPr>
        <w:t xml:space="preserve">   </w:t>
      </w:r>
      <w:r w:rsidRPr="00E07B3C">
        <w:rPr>
          <w:sz w:val="28"/>
          <w:szCs w:val="28"/>
        </w:rPr>
        <w:t xml:space="preserve">Авдийский В.И. Теневая экономика и экономическая безопасность государства: учебное пособие для студ. вузов обуч. по направлению подг. 38.03.01 "Экономика" / В.И. Авдийский, В.А. Дадалко, Н.Г. Синявский; Финуниверситет - Москва: </w:t>
      </w:r>
      <w:r w:rsidRPr="00E07B3C">
        <w:rPr>
          <w:sz w:val="28"/>
          <w:szCs w:val="28"/>
        </w:rPr>
        <w:lastRenderedPageBreak/>
        <w:t>ИНФРА-М, 2017, 2018 - 538 с. -  То же. – 2019. - ЭБС ZNANIUM.com. - URL: http://znanium.com/catalog/product/1010223 (дата обращения: 21.11.2019).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3.     Дуюнов В.К. Квалификация преступлений: законодательство, теория, судебная практика : монография / В.К. Дуюнов, А.Г. Хлебушкин. - 4-е изд. - Москва: Издательский Центр РИОР, НИЦ ИНФРА-М, 2019. – 431 с. – ЭБС ZNANIUM.com.  - http://znanium.com/catalog/product/923814 (дата обращения: 21.10.2019).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4.    Соколов А.Ю. Меры обеспечения производства по делам об административных правонарушениях : монография /А.Ю.Соколов. - Москва: ООО "Юридическое издательство Норма":  НИЦ ИНФРА-М,  2015. - 320 с. – ЭБС ZNANIUM.com.  – URL: http://znanium.com/catalog.php?bookinfo=501272. (дата обращения: 20.12.2019).  - Текст : электронный.</w:t>
      </w:r>
    </w:p>
    <w:p w:rsidR="00E07B3C" w:rsidRPr="00E07B3C" w:rsidRDefault="00E07B3C" w:rsidP="00E07B3C">
      <w:pPr>
        <w:spacing w:after="0" w:line="240" w:lineRule="auto"/>
        <w:ind w:firstLine="709"/>
        <w:jc w:val="both"/>
        <w:rPr>
          <w:b/>
          <w:sz w:val="28"/>
          <w:szCs w:val="28"/>
        </w:rPr>
      </w:pPr>
      <w:r w:rsidRPr="00E07B3C">
        <w:rPr>
          <w:b/>
          <w:sz w:val="28"/>
          <w:szCs w:val="28"/>
        </w:rPr>
        <w:t xml:space="preserve">б)  дополнительная: </w:t>
      </w:r>
    </w:p>
    <w:p w:rsidR="00E07B3C" w:rsidRPr="00E07B3C" w:rsidRDefault="00E07B3C" w:rsidP="00E07B3C">
      <w:pPr>
        <w:spacing w:after="0" w:line="240" w:lineRule="auto"/>
        <w:ind w:firstLine="709"/>
        <w:jc w:val="both"/>
        <w:rPr>
          <w:sz w:val="28"/>
          <w:szCs w:val="28"/>
        </w:rPr>
      </w:pPr>
      <w:r w:rsidRPr="00E07B3C">
        <w:rPr>
          <w:sz w:val="28"/>
          <w:szCs w:val="28"/>
        </w:rPr>
        <w:t>5.    Магистратура: проблемы методики преподавания юридических дисциплин: Монография / Финуниверситет, Каф. "Гражданское право" ; под ред. С.А. Ивановой - М.: Юркомпани, 2012 - 352 с. - То же [Электронный ресурс]. - Режим доступа: http://lpvserver190/fulltext/Book/TRUDY%20FA/magistr.pd</w:t>
      </w:r>
    </w:p>
    <w:p w:rsidR="00E07B3C" w:rsidRPr="00E07B3C" w:rsidRDefault="00E07B3C" w:rsidP="00E07B3C">
      <w:pPr>
        <w:spacing w:after="0" w:line="240" w:lineRule="auto"/>
        <w:ind w:firstLine="709"/>
        <w:jc w:val="both"/>
        <w:rPr>
          <w:sz w:val="28"/>
          <w:szCs w:val="28"/>
        </w:rPr>
      </w:pPr>
      <w:r w:rsidRPr="00E07B3C">
        <w:rPr>
          <w:sz w:val="28"/>
          <w:szCs w:val="28"/>
        </w:rPr>
        <w:lastRenderedPageBreak/>
        <w:t>6.     Русанов, Г. А.  Проблемы борьбы с легализацией (отмыванием) преступных доходов : практическое пособие / Г. А. Русанов. — Москва : Издательство Юрайт, 2019. — 124 с. — (Профессиональная практика). —ЭБС Юрайт [сайт]. — URL: https://www.biblio-online.ru/bcode/438576 (дата обращения: 20.12.2019).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7.    Русанов, Г.А. Противодействие легализации (отмыванию) преступных доходов: учебное пособие для бакалавриата и магистратуры / Г. А. Русанов. — Москва: Издательство Юрайт, 2019. — 157 с. – ЭБС Юрайт. - URL: https://www.biblio-online.ru/bcode/438556 (дата обращения: 21.11.2019).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8.       Анищенко, В.Н. Расследование экономических преступлений. Теоретико-методологические основы экономико-правового анализа финансовой деятельности : учебное пособие для бакалавриата, специалитета и магистратуры / В.Н. Анищенко, А.Г. Хабибулин, Е.В. Анищенко. — 2-е изд., испр. и доп. — Москва : Издательство Юрайт, 2019. — 250 с. — (Бакалавр. Специалист. Магистр). — ЭБС Юрайт. — URL: https://www.biblio-online.ru/bcode/438920 (дата обращения: 16.12.2019).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 xml:space="preserve">9.      Россинская, Е. Р. Судебно-экспертная деятельность: правовое, теоретическое и организационное обеспечение : учебник для аспирантуры / под ред. Е.Р. Россинской, Е.И. Галяшиной. — Москва : Норма : ИНФРА-М, 2019. — 400 с.  – ЭБС </w:t>
      </w:r>
      <w:r w:rsidRPr="00E07B3C">
        <w:rPr>
          <w:sz w:val="28"/>
          <w:szCs w:val="28"/>
        </w:rPr>
        <w:lastRenderedPageBreak/>
        <w:t>ZNANIUM.com.  - URL: https://znanium.com/catalog/product/1016344  (дата обращения: 20.12.2019).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10.       Использование специальных знаний при расследовании преступлений : учеб. пособие для студентов вузов, обучающихся по специальностям «Юриспруденция», «Правоохранительная деятельность» / Д.В. Алехин [и др.] ; под ред. А.И. Бастрыкина. – Москва : ЮНИТИ-ДАНА, 2017. - 255 с. – ЭБС ZNANIUM.com.  - URL: http://znanium.com/catalog/product/1028729.  (дата обращения: 20.12.2019). - Текст : электронный.</w:t>
      </w:r>
      <w:r w:rsidRPr="00E07B3C">
        <w:rPr>
          <w:sz w:val="28"/>
          <w:szCs w:val="28"/>
        </w:rPr>
        <w:tab/>
      </w:r>
      <w:r w:rsidRPr="00E07B3C">
        <w:rPr>
          <w:sz w:val="28"/>
          <w:szCs w:val="28"/>
        </w:rPr>
        <w:tab/>
      </w:r>
      <w:r w:rsidRPr="00E07B3C">
        <w:rPr>
          <w:sz w:val="28"/>
          <w:szCs w:val="28"/>
        </w:rPr>
        <w:tab/>
      </w:r>
      <w:r w:rsidRPr="00E07B3C">
        <w:rPr>
          <w:sz w:val="28"/>
          <w:szCs w:val="28"/>
        </w:rPr>
        <w:tab/>
      </w:r>
      <w:r w:rsidRPr="00E07B3C">
        <w:rPr>
          <w:sz w:val="28"/>
          <w:szCs w:val="28"/>
        </w:rPr>
        <w:tab/>
        <w:t xml:space="preserve"> </w:t>
      </w:r>
    </w:p>
    <w:p w:rsidR="00E07B3C" w:rsidRPr="00E07B3C" w:rsidRDefault="00E07B3C" w:rsidP="00E07B3C">
      <w:pPr>
        <w:spacing w:after="0" w:line="240" w:lineRule="auto"/>
        <w:ind w:firstLine="709"/>
        <w:jc w:val="both"/>
        <w:rPr>
          <w:sz w:val="28"/>
          <w:szCs w:val="28"/>
        </w:rPr>
      </w:pPr>
      <w:r w:rsidRPr="00E07B3C">
        <w:rPr>
          <w:sz w:val="28"/>
          <w:szCs w:val="28"/>
        </w:rPr>
        <w:t>11.      Резник, С.Д. Аспирант вуза: технологии научного творчества и педагогической деятельности: Учебник/ С.Д. Резник. - Москва: ООО "Научно-издательский центр ИНФРА-М", 2019 - 451 с. – ЭБС ZNANIUM.com. – URL: http://znanium.com/catalog/product/944379 (дата обращения: 26.11.2019).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t>12.    Резник, С. Д. Студент вуза: технологии и организация обучения : учебник / С.Д. Резник, И.А. Игошина ; под общ. ред. д-ра экон. наук, проф. С.Д. Резника. — 5-е изд., перераб. и доп. — Москва : ИНФРА-М, 2019. — 391 с. — (Высшее образование: Бакалавриат). — ЭБС ZNANIUM.com -  URL: https://znanium.com/catalog/product/1003449 (дата обращения: 20.12.2019). - Текст : электронный.</w:t>
      </w:r>
    </w:p>
    <w:p w:rsidR="00E07B3C" w:rsidRPr="00E07B3C" w:rsidRDefault="00E07B3C" w:rsidP="00E07B3C">
      <w:pPr>
        <w:spacing w:after="0" w:line="240" w:lineRule="auto"/>
        <w:ind w:firstLine="709"/>
        <w:jc w:val="both"/>
        <w:rPr>
          <w:sz w:val="28"/>
          <w:szCs w:val="28"/>
        </w:rPr>
      </w:pPr>
      <w:r w:rsidRPr="00E07B3C">
        <w:rPr>
          <w:sz w:val="28"/>
          <w:szCs w:val="28"/>
        </w:rPr>
        <w:lastRenderedPageBreak/>
        <w:t>13.    Корноухов В.Е. Методика расследования преступлений: теоретические основы: Монография / В.Е. Корноухов. - М.: Норма, 2014. - 224 с. – То же. - 2019.  - ЭБС ZNANIUM.com - URL: https://znanium.com/catalog/product/1001951 -(дата обращения: 20.12.2019). - Текст : электронный.</w:t>
      </w:r>
    </w:p>
    <w:p w:rsidR="00E07B3C" w:rsidRDefault="00E07B3C" w:rsidP="00E07B3C">
      <w:pPr>
        <w:spacing w:after="0" w:line="240" w:lineRule="auto"/>
        <w:ind w:firstLine="709"/>
        <w:jc w:val="both"/>
        <w:rPr>
          <w:sz w:val="28"/>
          <w:szCs w:val="28"/>
        </w:rPr>
      </w:pPr>
      <w:r w:rsidRPr="00E07B3C">
        <w:rPr>
          <w:sz w:val="28"/>
          <w:szCs w:val="28"/>
        </w:rPr>
        <w:t>14.      Эминов В. Е. Следственные действия - основа раскрытия преступлений: психолого-криминалистический анализ : практич. пособие / В.Е. Эминов, Е.П. Ищенко. - Москва: Норма: ИНФРА-М, 2015. - 208 с. – URL: http://znanium.com/go.php?id=505681 (дата обращения: 19.04.2019). - Текст : электронный.</w:t>
      </w:r>
    </w:p>
    <w:p w:rsidR="007B3556" w:rsidRDefault="007B3556" w:rsidP="00E07B3C">
      <w:pPr>
        <w:spacing w:after="0" w:line="240" w:lineRule="auto"/>
        <w:ind w:firstLine="709"/>
        <w:jc w:val="both"/>
        <w:rPr>
          <w:sz w:val="28"/>
          <w:szCs w:val="28"/>
        </w:rPr>
      </w:pPr>
    </w:p>
    <w:p w:rsidR="007B3556" w:rsidRPr="00B653F8" w:rsidRDefault="007B3556" w:rsidP="007B3556">
      <w:pPr>
        <w:spacing w:after="0" w:line="240" w:lineRule="auto"/>
        <w:ind w:firstLine="709"/>
        <w:jc w:val="both"/>
        <w:rPr>
          <w:b/>
          <w:sz w:val="28"/>
          <w:szCs w:val="28"/>
        </w:rPr>
      </w:pPr>
      <w:r w:rsidRPr="00B653F8">
        <w:rPr>
          <w:b/>
          <w:sz w:val="28"/>
          <w:szCs w:val="28"/>
        </w:rPr>
        <w:t>Программное обеспечение и Интернет-ресурсы</w:t>
      </w:r>
    </w:p>
    <w:p w:rsidR="007B3556" w:rsidRPr="00CA6E7C" w:rsidRDefault="007B3556" w:rsidP="007B3556">
      <w:pPr>
        <w:spacing w:after="0" w:line="240" w:lineRule="auto"/>
        <w:ind w:firstLine="709"/>
        <w:jc w:val="both"/>
        <w:rPr>
          <w:sz w:val="28"/>
          <w:szCs w:val="28"/>
        </w:rPr>
      </w:pPr>
      <w:r w:rsidRPr="00CA6E7C">
        <w:rPr>
          <w:sz w:val="28"/>
          <w:szCs w:val="28"/>
        </w:rPr>
        <w:t>1. http://law.edu.ru - Федеральный правовой портал «Юридическая Россия»;</w:t>
      </w:r>
    </w:p>
    <w:p w:rsidR="007B3556" w:rsidRPr="00CA6E7C" w:rsidRDefault="007B3556" w:rsidP="007B3556">
      <w:pPr>
        <w:spacing w:after="0" w:line="240" w:lineRule="auto"/>
        <w:ind w:firstLine="709"/>
        <w:jc w:val="both"/>
        <w:rPr>
          <w:sz w:val="28"/>
          <w:szCs w:val="28"/>
        </w:rPr>
      </w:pPr>
      <w:r w:rsidRPr="00CA6E7C">
        <w:rPr>
          <w:sz w:val="28"/>
          <w:szCs w:val="28"/>
        </w:rPr>
        <w:t>2. http://pravo.ru - Справочно-правовой, новостной портал;</w:t>
      </w:r>
    </w:p>
    <w:p w:rsidR="007B3556" w:rsidRPr="00CA6E7C" w:rsidRDefault="007B3556" w:rsidP="007B3556">
      <w:pPr>
        <w:spacing w:after="0" w:line="240" w:lineRule="auto"/>
        <w:ind w:firstLine="709"/>
        <w:jc w:val="both"/>
        <w:rPr>
          <w:sz w:val="28"/>
          <w:szCs w:val="28"/>
        </w:rPr>
      </w:pPr>
      <w:r w:rsidRPr="00CA6E7C">
        <w:rPr>
          <w:sz w:val="28"/>
          <w:szCs w:val="28"/>
        </w:rPr>
        <w:t>3. http://www.supcourt.ru - Верховный суд Российской Федерации;</w:t>
      </w:r>
    </w:p>
    <w:p w:rsidR="007B3556" w:rsidRPr="00CA6E7C" w:rsidRDefault="007B3556" w:rsidP="007B3556">
      <w:pPr>
        <w:spacing w:after="0" w:line="240" w:lineRule="auto"/>
        <w:ind w:firstLine="709"/>
        <w:jc w:val="both"/>
        <w:rPr>
          <w:sz w:val="28"/>
          <w:szCs w:val="28"/>
        </w:rPr>
      </w:pPr>
      <w:r>
        <w:rPr>
          <w:sz w:val="28"/>
          <w:szCs w:val="28"/>
        </w:rPr>
        <w:t>4</w:t>
      </w:r>
      <w:r w:rsidRPr="00CA6E7C">
        <w:rPr>
          <w:sz w:val="28"/>
          <w:szCs w:val="28"/>
        </w:rPr>
        <w:t>. Электронная библиотека Финансового университета (ЭБ) http://elib.fa.ru/</w:t>
      </w:r>
    </w:p>
    <w:p w:rsidR="007B3556" w:rsidRPr="00CA6E7C" w:rsidRDefault="007B3556" w:rsidP="007B3556">
      <w:pPr>
        <w:spacing w:after="0" w:line="240" w:lineRule="auto"/>
        <w:ind w:firstLine="709"/>
        <w:jc w:val="both"/>
        <w:rPr>
          <w:sz w:val="28"/>
          <w:szCs w:val="28"/>
        </w:rPr>
      </w:pPr>
      <w:r>
        <w:rPr>
          <w:sz w:val="28"/>
          <w:szCs w:val="28"/>
        </w:rPr>
        <w:t>5</w:t>
      </w:r>
      <w:r w:rsidRPr="00CA6E7C">
        <w:rPr>
          <w:sz w:val="28"/>
          <w:szCs w:val="28"/>
        </w:rPr>
        <w:t>.Электронно-библиотечная система «Университетская библиотека ОНЛАЙН» http://biblioclub.ru/</w:t>
      </w:r>
    </w:p>
    <w:p w:rsidR="007B3556" w:rsidRPr="00CA6E7C" w:rsidRDefault="007B3556" w:rsidP="007B3556">
      <w:pPr>
        <w:spacing w:after="0" w:line="240" w:lineRule="auto"/>
        <w:ind w:firstLine="709"/>
        <w:jc w:val="both"/>
        <w:rPr>
          <w:sz w:val="28"/>
          <w:szCs w:val="28"/>
        </w:rPr>
      </w:pPr>
      <w:r>
        <w:rPr>
          <w:sz w:val="28"/>
          <w:szCs w:val="28"/>
        </w:rPr>
        <w:t>6</w:t>
      </w:r>
      <w:r w:rsidRPr="00CA6E7C">
        <w:rPr>
          <w:sz w:val="28"/>
          <w:szCs w:val="28"/>
        </w:rPr>
        <w:t xml:space="preserve">. Электронно-библиотечная система Znanium http://www.znanium.com  </w:t>
      </w:r>
    </w:p>
    <w:p w:rsidR="007B3556" w:rsidRPr="00CA6E7C" w:rsidRDefault="007B3556" w:rsidP="007B3556">
      <w:pPr>
        <w:spacing w:after="0" w:line="240" w:lineRule="auto"/>
        <w:ind w:firstLine="709"/>
        <w:jc w:val="both"/>
        <w:rPr>
          <w:sz w:val="28"/>
          <w:szCs w:val="28"/>
        </w:rPr>
      </w:pPr>
      <w:r>
        <w:rPr>
          <w:sz w:val="28"/>
          <w:szCs w:val="28"/>
        </w:rPr>
        <w:lastRenderedPageBreak/>
        <w:t>7</w:t>
      </w:r>
      <w:r w:rsidRPr="00CA6E7C">
        <w:rPr>
          <w:sz w:val="28"/>
          <w:szCs w:val="28"/>
        </w:rPr>
        <w:t>. Электронно-библиотечная система издательства «ЮРАЙТ» https://www.biblio-online.ru/</w:t>
      </w:r>
    </w:p>
    <w:p w:rsidR="007B3556" w:rsidRPr="00CA6E7C" w:rsidRDefault="007B3556" w:rsidP="007B3556">
      <w:pPr>
        <w:spacing w:after="0" w:line="240" w:lineRule="auto"/>
        <w:ind w:firstLine="709"/>
        <w:jc w:val="both"/>
        <w:rPr>
          <w:sz w:val="28"/>
          <w:szCs w:val="28"/>
        </w:rPr>
      </w:pPr>
      <w:r>
        <w:rPr>
          <w:sz w:val="28"/>
          <w:szCs w:val="28"/>
        </w:rPr>
        <w:t>8</w:t>
      </w:r>
      <w:r w:rsidRPr="00CA6E7C">
        <w:rPr>
          <w:sz w:val="28"/>
          <w:szCs w:val="28"/>
        </w:rPr>
        <w:t>. Научная электронная библиотека eLibrary.ru http://elibrary.ru</w:t>
      </w:r>
    </w:p>
    <w:p w:rsidR="007B3556" w:rsidRPr="00CA6E7C" w:rsidRDefault="007B3556" w:rsidP="007B3556">
      <w:pPr>
        <w:spacing w:after="0" w:line="240" w:lineRule="auto"/>
        <w:ind w:firstLine="709"/>
        <w:jc w:val="both"/>
        <w:rPr>
          <w:sz w:val="28"/>
          <w:szCs w:val="28"/>
        </w:rPr>
      </w:pPr>
      <w:r>
        <w:rPr>
          <w:sz w:val="28"/>
          <w:szCs w:val="28"/>
        </w:rPr>
        <w:t>9</w:t>
      </w:r>
      <w:r w:rsidRPr="00CA6E7C">
        <w:rPr>
          <w:sz w:val="28"/>
          <w:szCs w:val="28"/>
        </w:rPr>
        <w:t xml:space="preserve">. Национальная электронная библиотека </w:t>
      </w:r>
      <w:hyperlink r:id="rId7" w:history="1">
        <w:r w:rsidRPr="00CA6E7C">
          <w:rPr>
            <w:rStyle w:val="af3"/>
            <w:sz w:val="28"/>
            <w:szCs w:val="28"/>
          </w:rPr>
          <w:t>http://нэб.рф/</w:t>
        </w:r>
      </w:hyperlink>
    </w:p>
    <w:p w:rsidR="00E07B3C" w:rsidRPr="00E07B3C" w:rsidRDefault="00E07B3C" w:rsidP="00E07B3C">
      <w:pPr>
        <w:spacing w:after="0" w:line="240" w:lineRule="auto"/>
        <w:ind w:firstLine="709"/>
        <w:jc w:val="both"/>
        <w:rPr>
          <w:sz w:val="28"/>
          <w:szCs w:val="28"/>
        </w:rPr>
      </w:pPr>
    </w:p>
    <w:p w:rsidR="00B653F8" w:rsidRDefault="00B653F8" w:rsidP="00CA6E7C">
      <w:pPr>
        <w:spacing w:after="0" w:line="240" w:lineRule="auto"/>
        <w:ind w:firstLine="709"/>
        <w:jc w:val="both"/>
        <w:rPr>
          <w:b/>
          <w:sz w:val="28"/>
          <w:szCs w:val="28"/>
        </w:rPr>
      </w:pPr>
      <w:r w:rsidRPr="00B653F8">
        <w:rPr>
          <w:rFonts w:ascii="Times New Roman" w:eastAsia="Times New Roman" w:hAnsi="Times New Roman" w:cs="Times New Roman"/>
          <w:b/>
          <w:sz w:val="28"/>
          <w:szCs w:val="28"/>
          <w:lang w:eastAsia="ru-RU"/>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Pr="00B653F8">
        <w:rPr>
          <w:b/>
          <w:sz w:val="28"/>
          <w:szCs w:val="28"/>
        </w:rPr>
        <w:t xml:space="preserve"> </w:t>
      </w:r>
    </w:p>
    <w:p w:rsidR="00111946" w:rsidRDefault="00111946" w:rsidP="00111946">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10.1 Комплект лицензионного программного обеспечения:</w:t>
      </w:r>
    </w:p>
    <w:p w:rsidR="00111946" w:rsidRDefault="00111946" w:rsidP="00111946">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val="en-US" w:eastAsia="ru-RU"/>
        </w:rPr>
        <w:t>Windows</w:t>
      </w:r>
      <w:r w:rsidRPr="007F76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Microsoft</w:t>
      </w:r>
      <w:r w:rsidRPr="007F76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Office</w:t>
      </w:r>
    </w:p>
    <w:p w:rsidR="00111946" w:rsidRDefault="00111946" w:rsidP="00111946">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Антивирус </w:t>
      </w:r>
      <w:r>
        <w:rPr>
          <w:rFonts w:ascii="Times New Roman" w:eastAsia="Calibri" w:hAnsi="Times New Roman" w:cs="Times New Roman"/>
          <w:sz w:val="28"/>
          <w:szCs w:val="28"/>
          <w:lang w:val="en-US" w:eastAsia="ru-RU"/>
        </w:rPr>
        <w:t>ESET</w:t>
      </w:r>
      <w:r w:rsidRPr="007F76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Endpoint</w:t>
      </w:r>
      <w:r w:rsidRPr="007F76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Security</w:t>
      </w:r>
    </w:p>
    <w:p w:rsidR="00111946" w:rsidRDefault="00111946" w:rsidP="00111946">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10.2 Современные профессиональные базы данных и информационные справочные системы:</w:t>
      </w:r>
    </w:p>
    <w:p w:rsidR="00111946" w:rsidRDefault="00111946" w:rsidP="001119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Times New Roman" w:hAnsi="Times New Roman" w:cs="Times New Roman"/>
          <w:color w:val="000000"/>
          <w:sz w:val="28"/>
          <w:szCs w:val="28"/>
          <w:lang w:eastAsia="ru-RU"/>
        </w:rPr>
        <w:t xml:space="preserve">Официальный интернет-портал правовой информации </w:t>
      </w:r>
      <w:hyperlink r:id="rId8" w:history="1">
        <w:r>
          <w:rPr>
            <w:rStyle w:val="af3"/>
            <w:rFonts w:ascii="Times New Roman" w:eastAsia="Times New Roman" w:hAnsi="Times New Roman" w:cs="Times New Roman"/>
            <w:sz w:val="28"/>
            <w:szCs w:val="28"/>
            <w:lang w:eastAsia="ru-RU"/>
          </w:rPr>
          <w:t>http://www.pravo.gov.ru</w:t>
        </w:r>
      </w:hyperlink>
      <w:r>
        <w:rPr>
          <w:rFonts w:ascii="Times New Roman" w:eastAsia="Times New Roman" w:hAnsi="Times New Roman" w:cs="Times New Roman"/>
          <w:sz w:val="28"/>
          <w:szCs w:val="28"/>
          <w:lang w:eastAsia="ru-RU"/>
        </w:rPr>
        <w:t xml:space="preserve"> </w:t>
      </w:r>
    </w:p>
    <w:p w:rsidR="00111946" w:rsidRDefault="00111946" w:rsidP="00111946">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2. Справочная правовая система Консультант Плюс»: </w:t>
      </w:r>
      <w:hyperlink r:id="rId9" w:history="1">
        <w:r>
          <w:rPr>
            <w:rStyle w:val="af3"/>
            <w:rFonts w:ascii="Times New Roman" w:eastAsia="Times New Roman" w:hAnsi="Times New Roman" w:cs="Times New Roman"/>
            <w:sz w:val="28"/>
            <w:szCs w:val="28"/>
            <w:lang w:eastAsia="ru-RU"/>
          </w:rPr>
          <w:t>http://www.consultant.ru/</w:t>
        </w:r>
      </w:hyperlink>
    </w:p>
    <w:p w:rsidR="00111946" w:rsidRDefault="00111946" w:rsidP="00111946">
      <w:pPr>
        <w:pStyle w:val="a4"/>
        <w:numPr>
          <w:ilvl w:val="0"/>
          <w:numId w:val="11"/>
        </w:numPr>
        <w:autoSpaceDE w:val="0"/>
        <w:autoSpaceDN w:val="0"/>
        <w:adjustRightInd w:val="0"/>
        <w:spacing w:after="0" w:line="240" w:lineRule="auto"/>
        <w:ind w:left="0" w:firstLine="709"/>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Справочная правовая система «Гарант»:</w:t>
      </w:r>
      <w:r>
        <w:rPr>
          <w:rFonts w:ascii="Times New Roman" w:eastAsia="Times New Roman" w:hAnsi="Times New Roman" w:cs="Times New Roman"/>
          <w:sz w:val="28"/>
          <w:szCs w:val="28"/>
          <w:lang w:eastAsia="ru-RU"/>
        </w:rPr>
        <w:t xml:space="preserve"> </w:t>
      </w:r>
      <w:hyperlink r:id="rId10" w:history="1">
        <w:r>
          <w:rPr>
            <w:rStyle w:val="af3"/>
            <w:rFonts w:ascii="Times New Roman" w:eastAsia="Times New Roman" w:hAnsi="Times New Roman" w:cs="Times New Roman"/>
            <w:sz w:val="28"/>
            <w:szCs w:val="28"/>
            <w:lang w:eastAsia="ru-RU"/>
          </w:rPr>
          <w:t>http://www.garant.ru/</w:t>
        </w:r>
      </w:hyperlink>
    </w:p>
    <w:p w:rsidR="007B3556" w:rsidRPr="007B3556" w:rsidRDefault="007B3556" w:rsidP="007B3556">
      <w:pPr>
        <w:pStyle w:val="a4"/>
        <w:widowControl w:val="0"/>
        <w:numPr>
          <w:ilvl w:val="0"/>
          <w:numId w:val="11"/>
        </w:numPr>
        <w:shd w:val="clear" w:color="auto" w:fill="FFFFFF"/>
        <w:tabs>
          <w:tab w:val="left" w:pos="442"/>
        </w:tabs>
        <w:autoSpaceDE w:val="0"/>
        <w:autoSpaceDN w:val="0"/>
        <w:adjustRightInd w:val="0"/>
        <w:jc w:val="both"/>
        <w:rPr>
          <w:rFonts w:eastAsia="Calibri"/>
          <w:bCs/>
          <w:sz w:val="28"/>
          <w:szCs w:val="28"/>
        </w:rPr>
      </w:pPr>
      <w:r w:rsidRPr="007B3556">
        <w:rPr>
          <w:rFonts w:eastAsia="Calibri"/>
          <w:bCs/>
          <w:sz w:val="28"/>
          <w:szCs w:val="28"/>
        </w:rPr>
        <w:t xml:space="preserve">3. Электронная энциклопедия: </w:t>
      </w:r>
      <w:hyperlink r:id="rId11" w:history="1">
        <w:r w:rsidRPr="007B3556">
          <w:rPr>
            <w:rFonts w:eastAsia="Calibri"/>
            <w:bCs/>
            <w:color w:val="0000FF"/>
            <w:sz w:val="28"/>
            <w:szCs w:val="28"/>
            <w:u w:val="single"/>
            <w:lang w:val="en-US"/>
          </w:rPr>
          <w:t>http</w:t>
        </w:r>
        <w:r w:rsidRPr="007B3556">
          <w:rPr>
            <w:rFonts w:eastAsia="Calibri"/>
            <w:bCs/>
            <w:color w:val="0000FF"/>
            <w:sz w:val="28"/>
            <w:szCs w:val="28"/>
            <w:u w:val="single"/>
          </w:rPr>
          <w:t>://</w:t>
        </w:r>
        <w:r w:rsidRPr="007B3556">
          <w:rPr>
            <w:rFonts w:eastAsia="Calibri"/>
            <w:bCs/>
            <w:color w:val="0000FF"/>
            <w:sz w:val="28"/>
            <w:szCs w:val="28"/>
            <w:u w:val="single"/>
            <w:lang w:val="en-US"/>
          </w:rPr>
          <w:t>ru</w:t>
        </w:r>
        <w:r w:rsidRPr="007B3556">
          <w:rPr>
            <w:rFonts w:eastAsia="Calibri"/>
            <w:bCs/>
            <w:color w:val="0000FF"/>
            <w:sz w:val="28"/>
            <w:szCs w:val="28"/>
            <w:u w:val="single"/>
          </w:rPr>
          <w:t>.</w:t>
        </w:r>
        <w:r w:rsidRPr="007B3556">
          <w:rPr>
            <w:rFonts w:eastAsia="Calibri"/>
            <w:bCs/>
            <w:color w:val="0000FF"/>
            <w:sz w:val="28"/>
            <w:szCs w:val="28"/>
            <w:u w:val="single"/>
            <w:lang w:val="en-US"/>
          </w:rPr>
          <w:t>wikipedia</w:t>
        </w:r>
        <w:r w:rsidRPr="007B3556">
          <w:rPr>
            <w:rFonts w:eastAsia="Calibri"/>
            <w:bCs/>
            <w:color w:val="0000FF"/>
            <w:sz w:val="28"/>
            <w:szCs w:val="28"/>
            <w:u w:val="single"/>
          </w:rPr>
          <w:t>.</w:t>
        </w:r>
        <w:r w:rsidRPr="007B3556">
          <w:rPr>
            <w:rFonts w:eastAsia="Calibri"/>
            <w:bCs/>
            <w:color w:val="0000FF"/>
            <w:sz w:val="28"/>
            <w:szCs w:val="28"/>
            <w:u w:val="single"/>
            <w:lang w:val="en-US"/>
          </w:rPr>
          <w:t>org</w:t>
        </w:r>
        <w:r w:rsidRPr="007B3556">
          <w:rPr>
            <w:rFonts w:eastAsia="Calibri"/>
            <w:bCs/>
            <w:color w:val="0000FF"/>
            <w:sz w:val="28"/>
            <w:szCs w:val="28"/>
            <w:u w:val="single"/>
          </w:rPr>
          <w:t>/</w:t>
        </w:r>
        <w:r w:rsidRPr="007B3556">
          <w:rPr>
            <w:rFonts w:eastAsia="Calibri"/>
            <w:bCs/>
            <w:color w:val="0000FF"/>
            <w:sz w:val="28"/>
            <w:szCs w:val="28"/>
            <w:u w:val="single"/>
            <w:lang w:val="en-US"/>
          </w:rPr>
          <w:t>wiki</w:t>
        </w:r>
        <w:r w:rsidRPr="007B3556">
          <w:rPr>
            <w:rFonts w:eastAsia="Calibri"/>
            <w:bCs/>
            <w:color w:val="0000FF"/>
            <w:sz w:val="28"/>
            <w:szCs w:val="28"/>
            <w:u w:val="single"/>
          </w:rPr>
          <w:t>/</w:t>
        </w:r>
        <w:r w:rsidRPr="007B3556">
          <w:rPr>
            <w:rFonts w:eastAsia="Calibri"/>
            <w:bCs/>
            <w:color w:val="0000FF"/>
            <w:sz w:val="28"/>
            <w:szCs w:val="28"/>
            <w:u w:val="single"/>
            <w:lang w:val="en-US"/>
          </w:rPr>
          <w:t>Wiki</w:t>
        </w:r>
      </w:hyperlink>
    </w:p>
    <w:p w:rsidR="007B3556" w:rsidRPr="007B3556" w:rsidRDefault="007B3556" w:rsidP="007B3556">
      <w:pPr>
        <w:pStyle w:val="a4"/>
        <w:widowControl w:val="0"/>
        <w:numPr>
          <w:ilvl w:val="0"/>
          <w:numId w:val="11"/>
        </w:numPr>
        <w:shd w:val="clear" w:color="auto" w:fill="FFFFFF"/>
        <w:tabs>
          <w:tab w:val="left" w:pos="442"/>
        </w:tabs>
        <w:autoSpaceDE w:val="0"/>
        <w:autoSpaceDN w:val="0"/>
        <w:adjustRightInd w:val="0"/>
        <w:jc w:val="both"/>
        <w:rPr>
          <w:rFonts w:eastAsia="Calibri"/>
          <w:bCs/>
          <w:sz w:val="28"/>
          <w:szCs w:val="28"/>
        </w:rPr>
      </w:pPr>
      <w:r w:rsidRPr="007B3556">
        <w:rPr>
          <w:rFonts w:eastAsia="Calibri"/>
          <w:bCs/>
          <w:sz w:val="28"/>
          <w:szCs w:val="28"/>
        </w:rPr>
        <w:t>4. Система комплексного раскрытия информации «СКРИН» -</w:t>
      </w:r>
      <w:r w:rsidRPr="007B3556">
        <w:rPr>
          <w:rFonts w:eastAsia="Calibri"/>
          <w:bCs/>
          <w:sz w:val="28"/>
          <w:szCs w:val="28"/>
          <w:lang w:val="en-US"/>
        </w:rPr>
        <w:t>http</w:t>
      </w:r>
      <w:r w:rsidRPr="007B3556">
        <w:rPr>
          <w:rFonts w:eastAsia="Calibri"/>
          <w:bCs/>
          <w:sz w:val="28"/>
          <w:szCs w:val="28"/>
        </w:rPr>
        <w:t>://</w:t>
      </w:r>
      <w:r w:rsidRPr="007B3556">
        <w:rPr>
          <w:rFonts w:eastAsia="Calibri"/>
          <w:bCs/>
          <w:sz w:val="28"/>
          <w:szCs w:val="28"/>
          <w:lang w:val="en-US"/>
        </w:rPr>
        <w:t>www</w:t>
      </w:r>
      <w:r w:rsidRPr="007B3556">
        <w:rPr>
          <w:rFonts w:eastAsia="Calibri"/>
          <w:bCs/>
          <w:sz w:val="28"/>
          <w:szCs w:val="28"/>
        </w:rPr>
        <w:t>.</w:t>
      </w:r>
      <w:r w:rsidRPr="007B3556">
        <w:rPr>
          <w:rFonts w:eastAsia="Calibri"/>
          <w:bCs/>
          <w:sz w:val="28"/>
          <w:szCs w:val="28"/>
          <w:lang w:val="en-US"/>
        </w:rPr>
        <w:t>skrin</w:t>
      </w:r>
      <w:r w:rsidRPr="007B3556">
        <w:rPr>
          <w:rFonts w:eastAsia="Calibri"/>
          <w:bCs/>
          <w:sz w:val="28"/>
          <w:szCs w:val="28"/>
        </w:rPr>
        <w:t>.</w:t>
      </w:r>
      <w:r w:rsidRPr="007B3556">
        <w:rPr>
          <w:rFonts w:eastAsia="Calibri"/>
          <w:bCs/>
          <w:sz w:val="28"/>
          <w:szCs w:val="28"/>
          <w:lang w:val="en-US"/>
        </w:rPr>
        <w:t>ru</w:t>
      </w:r>
      <w:r w:rsidRPr="007B3556">
        <w:rPr>
          <w:rFonts w:eastAsia="Calibri"/>
          <w:bCs/>
          <w:sz w:val="28"/>
          <w:szCs w:val="28"/>
        </w:rPr>
        <w:t>/</w:t>
      </w:r>
    </w:p>
    <w:p w:rsidR="000672EF" w:rsidRDefault="000672EF" w:rsidP="00CA6E7C">
      <w:pPr>
        <w:keepNext/>
        <w:keepLines/>
        <w:spacing w:after="0" w:line="240" w:lineRule="auto"/>
        <w:ind w:firstLine="709"/>
        <w:jc w:val="both"/>
        <w:rPr>
          <w:rFonts w:ascii="Times New Roman" w:eastAsiaTheme="majorEastAsia" w:hAnsi="Times New Roman" w:cstheme="majorBidi"/>
          <w:b/>
          <w:sz w:val="28"/>
          <w:szCs w:val="28"/>
        </w:rPr>
      </w:pPr>
    </w:p>
    <w:p w:rsidR="002A708B" w:rsidRPr="002A708B" w:rsidRDefault="002A708B" w:rsidP="00CA6E7C">
      <w:pPr>
        <w:keepNext/>
        <w:keepLines/>
        <w:spacing w:after="0" w:line="240" w:lineRule="auto"/>
        <w:ind w:firstLine="709"/>
        <w:jc w:val="both"/>
        <w:rPr>
          <w:rFonts w:ascii="Times New Roman" w:eastAsiaTheme="majorEastAsia" w:hAnsi="Times New Roman" w:cstheme="majorBidi"/>
          <w:b/>
          <w:sz w:val="28"/>
          <w:szCs w:val="28"/>
        </w:rPr>
      </w:pPr>
      <w:r w:rsidRPr="00CA6E7C">
        <w:rPr>
          <w:rFonts w:ascii="Times New Roman" w:eastAsiaTheme="majorEastAsia" w:hAnsi="Times New Roman" w:cstheme="majorBidi"/>
          <w:b/>
          <w:sz w:val="28"/>
          <w:szCs w:val="28"/>
        </w:rPr>
        <w:t>11. Описание материально-технической базы, необходимой для</w:t>
      </w:r>
      <w:r w:rsidRPr="002A708B">
        <w:rPr>
          <w:rFonts w:ascii="Times New Roman" w:eastAsiaTheme="majorEastAsia" w:hAnsi="Times New Roman" w:cstheme="majorBidi"/>
          <w:b/>
          <w:sz w:val="28"/>
          <w:szCs w:val="28"/>
        </w:rPr>
        <w:t xml:space="preserve"> проведения производственной, в том числе преддипломной практики</w:t>
      </w:r>
      <w:bookmarkEnd w:id="9"/>
    </w:p>
    <w:p w:rsidR="002A708B" w:rsidRPr="002A708B" w:rsidRDefault="002A708B" w:rsidP="002A708B">
      <w:pPr>
        <w:spacing w:after="0" w:line="240" w:lineRule="auto"/>
        <w:ind w:firstLine="709"/>
        <w:jc w:val="both"/>
        <w:rPr>
          <w:rFonts w:ascii="Times New Roman" w:hAnsi="Times New Roman" w:cs="Times New Roman"/>
          <w:sz w:val="28"/>
          <w:szCs w:val="28"/>
        </w:rPr>
      </w:pPr>
      <w:r w:rsidRPr="002A708B">
        <w:rPr>
          <w:rFonts w:ascii="Times New Roman" w:hAnsi="Times New Roman" w:cs="Times New Roman"/>
          <w:sz w:val="28"/>
          <w:szCs w:val="28"/>
        </w:rPr>
        <w:t>1.</w:t>
      </w:r>
      <w:r w:rsidRPr="002A708B">
        <w:rPr>
          <w:rFonts w:ascii="Times New Roman" w:hAnsi="Times New Roman" w:cs="Times New Roman"/>
          <w:sz w:val="28"/>
          <w:szCs w:val="28"/>
        </w:rPr>
        <w:tab/>
        <w:t xml:space="preserve">Аудиторный фонд Финансового университета </w:t>
      </w:r>
    </w:p>
    <w:p w:rsidR="002A708B" w:rsidRPr="002A708B" w:rsidRDefault="002A708B" w:rsidP="002A708B">
      <w:pPr>
        <w:spacing w:after="0" w:line="240" w:lineRule="auto"/>
        <w:ind w:firstLine="709"/>
        <w:jc w:val="both"/>
        <w:rPr>
          <w:rFonts w:ascii="Times New Roman" w:hAnsi="Times New Roman" w:cs="Times New Roman"/>
          <w:sz w:val="28"/>
          <w:szCs w:val="28"/>
        </w:rPr>
      </w:pPr>
      <w:r w:rsidRPr="002A708B">
        <w:rPr>
          <w:rFonts w:ascii="Times New Roman" w:hAnsi="Times New Roman" w:cs="Times New Roman"/>
          <w:sz w:val="28"/>
          <w:szCs w:val="28"/>
        </w:rPr>
        <w:t>2.</w:t>
      </w:r>
      <w:r w:rsidRPr="002A708B">
        <w:rPr>
          <w:rFonts w:ascii="Times New Roman" w:hAnsi="Times New Roman" w:cs="Times New Roman"/>
          <w:sz w:val="28"/>
          <w:szCs w:val="28"/>
        </w:rPr>
        <w:tab/>
        <w:t>Библиотечно-информационный комплекс Финансового университета</w:t>
      </w:r>
    </w:p>
    <w:p w:rsidR="002A708B" w:rsidRDefault="002A708B"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B653F8" w:rsidRDefault="00B653F8" w:rsidP="002A708B">
      <w:pPr>
        <w:spacing w:after="0" w:line="360" w:lineRule="auto"/>
        <w:ind w:firstLine="567"/>
        <w:jc w:val="both"/>
        <w:rPr>
          <w:rFonts w:ascii="Times New Roman" w:hAnsi="Times New Roman" w:cs="Times New Roman"/>
          <w:sz w:val="28"/>
          <w:szCs w:val="28"/>
        </w:rPr>
      </w:pPr>
    </w:p>
    <w:p w:rsidR="00111946" w:rsidRDefault="00111946" w:rsidP="002A708B">
      <w:pPr>
        <w:spacing w:after="0" w:line="360" w:lineRule="auto"/>
        <w:ind w:firstLine="567"/>
        <w:jc w:val="both"/>
        <w:rPr>
          <w:rFonts w:ascii="Times New Roman" w:hAnsi="Times New Roman" w:cs="Times New Roman"/>
          <w:sz w:val="28"/>
          <w:szCs w:val="28"/>
        </w:rPr>
      </w:pPr>
    </w:p>
    <w:p w:rsidR="00111946" w:rsidRDefault="00111946" w:rsidP="002A708B">
      <w:pPr>
        <w:spacing w:after="0" w:line="360" w:lineRule="auto"/>
        <w:ind w:firstLine="567"/>
        <w:jc w:val="both"/>
        <w:rPr>
          <w:rFonts w:ascii="Times New Roman" w:hAnsi="Times New Roman" w:cs="Times New Roman"/>
          <w:sz w:val="28"/>
          <w:szCs w:val="28"/>
        </w:rPr>
      </w:pPr>
    </w:p>
    <w:p w:rsidR="00111946" w:rsidRDefault="00111946" w:rsidP="002A708B">
      <w:pPr>
        <w:spacing w:after="0" w:line="360" w:lineRule="auto"/>
        <w:ind w:firstLine="567"/>
        <w:jc w:val="both"/>
        <w:rPr>
          <w:rFonts w:ascii="Times New Roman" w:hAnsi="Times New Roman" w:cs="Times New Roman"/>
          <w:sz w:val="28"/>
          <w:szCs w:val="28"/>
        </w:rPr>
      </w:pPr>
    </w:p>
    <w:p w:rsidR="00985683" w:rsidRDefault="00985683" w:rsidP="00985683">
      <w:pPr>
        <w:autoSpaceDE w:val="0"/>
        <w:autoSpaceDN w:val="0"/>
        <w:adjustRightInd w:val="0"/>
        <w:spacing w:after="0" w:line="240" w:lineRule="auto"/>
        <w:jc w:val="center"/>
        <w:rPr>
          <w:rFonts w:ascii="Times New Roman" w:hAnsi="Times New Roman" w:cs="Times New Roman"/>
          <w:b/>
          <w:bCs/>
          <w:color w:val="000000"/>
          <w:sz w:val="28"/>
          <w:szCs w:val="28"/>
        </w:rPr>
      </w:pPr>
      <w:r w:rsidRPr="00B22FF4">
        <w:rPr>
          <w:rFonts w:ascii="Times New Roman" w:hAnsi="Times New Roman" w:cs="Times New Roman"/>
          <w:b/>
          <w:bCs/>
          <w:color w:val="000000"/>
          <w:sz w:val="28"/>
          <w:szCs w:val="28"/>
        </w:rPr>
        <w:t>При</w:t>
      </w:r>
      <w:r>
        <w:rPr>
          <w:rFonts w:ascii="Times New Roman" w:hAnsi="Times New Roman" w:cs="Times New Roman"/>
          <w:b/>
          <w:bCs/>
          <w:color w:val="000000"/>
          <w:sz w:val="28"/>
          <w:szCs w:val="28"/>
        </w:rPr>
        <w:t>ложения, образцы документов</w:t>
      </w:r>
    </w:p>
    <w:p w:rsidR="00985683" w:rsidRDefault="00985683" w:rsidP="00985683">
      <w:pPr>
        <w:spacing w:after="0" w:line="240" w:lineRule="auto"/>
        <w:jc w:val="right"/>
        <w:rPr>
          <w:rFonts w:ascii="Times New Roman" w:hAnsi="Times New Roman" w:cs="Times New Roman"/>
          <w:i/>
          <w:sz w:val="28"/>
          <w:szCs w:val="26"/>
        </w:rPr>
      </w:pPr>
      <w:r w:rsidRPr="00612BA8">
        <w:rPr>
          <w:rFonts w:ascii="Times New Roman" w:hAnsi="Times New Roman" w:cs="Times New Roman"/>
          <w:i/>
          <w:sz w:val="28"/>
          <w:szCs w:val="26"/>
        </w:rPr>
        <w:lastRenderedPageBreak/>
        <w:t>ПРИЛОЖЕНИЕ 1</w:t>
      </w:r>
    </w:p>
    <w:p w:rsidR="00985683" w:rsidRPr="00612BA8" w:rsidRDefault="00985683" w:rsidP="00985683">
      <w:pPr>
        <w:spacing w:after="0" w:line="240" w:lineRule="auto"/>
        <w:jc w:val="right"/>
        <w:rPr>
          <w:rFonts w:ascii="Times New Roman" w:hAnsi="Times New Roman" w:cs="Times New Roman"/>
          <w:i/>
          <w:sz w:val="28"/>
          <w:szCs w:val="26"/>
        </w:rPr>
      </w:pPr>
    </w:p>
    <w:p w:rsidR="00937D3B" w:rsidRDefault="00937D3B" w:rsidP="00937D3B">
      <w:pPr>
        <w:spacing w:after="0"/>
        <w:ind w:left="3540"/>
        <w:rPr>
          <w:rFonts w:ascii="Times New Roman" w:hAnsi="Times New Roman" w:cs="Times New Roman"/>
          <w:sz w:val="26"/>
          <w:szCs w:val="26"/>
        </w:rPr>
      </w:pPr>
      <w:r>
        <w:rPr>
          <w:rFonts w:ascii="Times New Roman" w:hAnsi="Times New Roman" w:cs="Times New Roman"/>
          <w:sz w:val="26"/>
          <w:szCs w:val="26"/>
        </w:rPr>
        <w:t>Руководителю департамента</w:t>
      </w:r>
      <w:r w:rsidRPr="00937D3B">
        <w:rPr>
          <w:rFonts w:ascii="Times New Roman" w:hAnsi="Times New Roman" w:cs="Times New Roman"/>
          <w:sz w:val="26"/>
          <w:szCs w:val="26"/>
        </w:rPr>
        <w:t>_________________________</w:t>
      </w:r>
    </w:p>
    <w:p w:rsidR="00937D3B" w:rsidRPr="00937D3B" w:rsidRDefault="00937D3B" w:rsidP="00937D3B">
      <w:pPr>
        <w:spacing w:after="0"/>
        <w:ind w:left="3540"/>
        <w:rPr>
          <w:rFonts w:ascii="Times New Roman" w:hAnsi="Times New Roman" w:cs="Times New Roman"/>
          <w:sz w:val="26"/>
          <w:szCs w:val="26"/>
        </w:rPr>
      </w:pPr>
      <w:r>
        <w:rPr>
          <w:rFonts w:ascii="Times New Roman" w:hAnsi="Times New Roman" w:cs="Times New Roman"/>
          <w:sz w:val="26"/>
          <w:szCs w:val="26"/>
        </w:rPr>
        <w:t>__________________________________________________</w:t>
      </w:r>
    </w:p>
    <w:p w:rsidR="00937D3B" w:rsidRPr="00937D3B" w:rsidRDefault="00937D3B" w:rsidP="00937D3B">
      <w:pPr>
        <w:spacing w:after="0"/>
        <w:ind w:left="4956" w:firstLine="708"/>
        <w:jc w:val="center"/>
        <w:rPr>
          <w:rFonts w:ascii="Times New Roman" w:hAnsi="Times New Roman" w:cs="Times New Roman"/>
          <w:sz w:val="26"/>
          <w:szCs w:val="26"/>
          <w:vertAlign w:val="superscript"/>
        </w:rPr>
      </w:pPr>
      <w:r w:rsidRPr="00937D3B">
        <w:rPr>
          <w:rFonts w:ascii="Times New Roman" w:hAnsi="Times New Roman" w:cs="Times New Roman"/>
          <w:sz w:val="26"/>
          <w:szCs w:val="26"/>
          <w:vertAlign w:val="superscript"/>
        </w:rPr>
        <w:t>(название департамента/кафедры)</w:t>
      </w:r>
    </w:p>
    <w:p w:rsidR="00937D3B" w:rsidRPr="00937D3B" w:rsidRDefault="00937D3B" w:rsidP="00937D3B">
      <w:pPr>
        <w:spacing w:after="0"/>
        <w:jc w:val="right"/>
        <w:rPr>
          <w:rFonts w:ascii="Times New Roman" w:hAnsi="Times New Roman" w:cs="Times New Roman"/>
          <w:sz w:val="26"/>
          <w:szCs w:val="26"/>
        </w:rPr>
      </w:pPr>
      <w:r w:rsidRPr="00937D3B">
        <w:rPr>
          <w:rFonts w:ascii="Times New Roman" w:hAnsi="Times New Roman" w:cs="Times New Roman"/>
          <w:sz w:val="26"/>
          <w:szCs w:val="26"/>
        </w:rPr>
        <w:t>_____________________________________________</w:t>
      </w:r>
    </w:p>
    <w:p w:rsidR="00937D3B" w:rsidRPr="00937D3B" w:rsidRDefault="00937D3B" w:rsidP="00937D3B">
      <w:pPr>
        <w:spacing w:after="0"/>
        <w:ind w:left="4248" w:firstLine="708"/>
        <w:jc w:val="center"/>
        <w:rPr>
          <w:rFonts w:ascii="Times New Roman" w:hAnsi="Times New Roman" w:cs="Times New Roman"/>
          <w:sz w:val="26"/>
          <w:szCs w:val="26"/>
          <w:vertAlign w:val="superscript"/>
        </w:rPr>
      </w:pPr>
      <w:r w:rsidRPr="00937D3B">
        <w:rPr>
          <w:rFonts w:ascii="Times New Roman" w:hAnsi="Times New Roman" w:cs="Times New Roman"/>
          <w:sz w:val="26"/>
          <w:szCs w:val="26"/>
          <w:vertAlign w:val="superscript"/>
        </w:rPr>
        <w:t>(Фамилия И.О.)</w:t>
      </w:r>
    </w:p>
    <w:p w:rsidR="00937D3B" w:rsidRPr="00937D3B" w:rsidRDefault="00937D3B" w:rsidP="00937D3B">
      <w:pPr>
        <w:spacing w:after="0"/>
        <w:jc w:val="right"/>
        <w:rPr>
          <w:rFonts w:ascii="Times New Roman" w:hAnsi="Times New Roman" w:cs="Times New Roman"/>
          <w:sz w:val="26"/>
          <w:szCs w:val="26"/>
        </w:rPr>
      </w:pPr>
      <w:r w:rsidRPr="00937D3B">
        <w:rPr>
          <w:rFonts w:ascii="Times New Roman" w:hAnsi="Times New Roman" w:cs="Times New Roman"/>
          <w:sz w:val="26"/>
          <w:szCs w:val="26"/>
        </w:rPr>
        <w:t>обучающегося учебной группы ________________</w:t>
      </w:r>
    </w:p>
    <w:p w:rsidR="00937D3B" w:rsidRPr="00937D3B" w:rsidRDefault="00937D3B" w:rsidP="00937D3B">
      <w:pPr>
        <w:spacing w:after="0"/>
        <w:ind w:left="7080" w:firstLine="708"/>
        <w:jc w:val="center"/>
        <w:rPr>
          <w:rFonts w:ascii="Times New Roman" w:hAnsi="Times New Roman" w:cs="Times New Roman"/>
          <w:sz w:val="26"/>
          <w:szCs w:val="26"/>
          <w:vertAlign w:val="superscript"/>
        </w:rPr>
      </w:pPr>
      <w:r w:rsidRPr="00937D3B">
        <w:rPr>
          <w:rFonts w:ascii="Times New Roman" w:hAnsi="Times New Roman" w:cs="Times New Roman"/>
          <w:sz w:val="26"/>
          <w:szCs w:val="26"/>
          <w:vertAlign w:val="superscript"/>
        </w:rPr>
        <w:t>(номер группы)</w:t>
      </w:r>
    </w:p>
    <w:p w:rsidR="00937D3B" w:rsidRPr="00937D3B" w:rsidRDefault="00937D3B" w:rsidP="00937D3B">
      <w:pPr>
        <w:spacing w:after="0"/>
        <w:jc w:val="right"/>
        <w:rPr>
          <w:rFonts w:ascii="Times New Roman" w:hAnsi="Times New Roman" w:cs="Times New Roman"/>
          <w:sz w:val="26"/>
          <w:szCs w:val="26"/>
        </w:rPr>
      </w:pPr>
      <w:r w:rsidRPr="00937D3B">
        <w:rPr>
          <w:rFonts w:ascii="Times New Roman" w:hAnsi="Times New Roman" w:cs="Times New Roman"/>
          <w:sz w:val="26"/>
          <w:szCs w:val="26"/>
        </w:rPr>
        <w:t>уровень образования  _________________________</w:t>
      </w:r>
    </w:p>
    <w:p w:rsidR="00937D3B" w:rsidRPr="00937D3B" w:rsidRDefault="00937D3B" w:rsidP="00937D3B">
      <w:pPr>
        <w:tabs>
          <w:tab w:val="left" w:pos="5103"/>
        </w:tabs>
        <w:spacing w:after="0"/>
        <w:ind w:left="3540"/>
        <w:jc w:val="center"/>
        <w:rPr>
          <w:rFonts w:ascii="Times New Roman" w:hAnsi="Times New Roman" w:cs="Times New Roman"/>
          <w:sz w:val="26"/>
          <w:szCs w:val="26"/>
        </w:rPr>
      </w:pPr>
      <w:r w:rsidRPr="00937D3B">
        <w:rPr>
          <w:rFonts w:ascii="Times New Roman" w:hAnsi="Times New Roman" w:cs="Times New Roman"/>
          <w:sz w:val="26"/>
          <w:szCs w:val="26"/>
          <w:vertAlign w:val="superscript"/>
        </w:rPr>
        <w:tab/>
      </w:r>
      <w:r w:rsidRPr="00937D3B">
        <w:rPr>
          <w:rFonts w:ascii="Times New Roman" w:hAnsi="Times New Roman" w:cs="Times New Roman"/>
          <w:sz w:val="26"/>
          <w:szCs w:val="26"/>
          <w:vertAlign w:val="superscript"/>
        </w:rPr>
        <w:tab/>
        <w:t xml:space="preserve"> </w:t>
      </w:r>
      <w:r w:rsidRPr="00937D3B">
        <w:rPr>
          <w:rFonts w:ascii="Times New Roman" w:hAnsi="Times New Roman" w:cs="Times New Roman"/>
          <w:sz w:val="26"/>
          <w:szCs w:val="26"/>
          <w:vertAlign w:val="superscript"/>
        </w:rPr>
        <w:tab/>
      </w:r>
      <w:r w:rsidRPr="00937D3B">
        <w:rPr>
          <w:rFonts w:ascii="Times New Roman" w:hAnsi="Times New Roman" w:cs="Times New Roman"/>
          <w:sz w:val="26"/>
          <w:szCs w:val="26"/>
          <w:vertAlign w:val="superscript"/>
        </w:rPr>
        <w:tab/>
        <w:t>(бакалавриат/магистратура)</w:t>
      </w:r>
    </w:p>
    <w:p w:rsidR="00937D3B" w:rsidRPr="00937D3B" w:rsidRDefault="00937D3B" w:rsidP="00937D3B">
      <w:pPr>
        <w:spacing w:after="0"/>
        <w:jc w:val="right"/>
        <w:rPr>
          <w:rFonts w:ascii="Times New Roman" w:hAnsi="Times New Roman" w:cs="Times New Roman"/>
          <w:sz w:val="26"/>
          <w:szCs w:val="26"/>
        </w:rPr>
      </w:pPr>
      <w:r w:rsidRPr="00937D3B">
        <w:rPr>
          <w:rFonts w:ascii="Times New Roman" w:hAnsi="Times New Roman" w:cs="Times New Roman"/>
          <w:sz w:val="26"/>
          <w:szCs w:val="26"/>
        </w:rPr>
        <w:t>_____________________________________________</w:t>
      </w:r>
    </w:p>
    <w:p w:rsidR="00937D3B" w:rsidRPr="00937D3B" w:rsidRDefault="00937D3B" w:rsidP="00937D3B">
      <w:pPr>
        <w:spacing w:after="0"/>
        <w:ind w:left="4248" w:firstLine="708"/>
        <w:jc w:val="center"/>
        <w:rPr>
          <w:rFonts w:ascii="Times New Roman" w:hAnsi="Times New Roman" w:cs="Times New Roman"/>
          <w:sz w:val="26"/>
          <w:szCs w:val="26"/>
          <w:vertAlign w:val="superscript"/>
        </w:rPr>
      </w:pPr>
      <w:r w:rsidRPr="00937D3B">
        <w:rPr>
          <w:rFonts w:ascii="Times New Roman" w:hAnsi="Times New Roman" w:cs="Times New Roman"/>
          <w:sz w:val="26"/>
          <w:szCs w:val="26"/>
          <w:vertAlign w:val="superscript"/>
        </w:rPr>
        <w:t>(ФИО обучающегося полностью)</w:t>
      </w:r>
    </w:p>
    <w:p w:rsidR="00937D3B" w:rsidRPr="00937D3B" w:rsidRDefault="00937D3B" w:rsidP="00937D3B">
      <w:pPr>
        <w:spacing w:after="0"/>
        <w:jc w:val="right"/>
        <w:rPr>
          <w:rFonts w:ascii="Times New Roman" w:hAnsi="Times New Roman" w:cs="Times New Roman"/>
          <w:sz w:val="26"/>
          <w:szCs w:val="26"/>
        </w:rPr>
      </w:pPr>
      <w:r w:rsidRPr="00937D3B">
        <w:rPr>
          <w:rFonts w:ascii="Times New Roman" w:hAnsi="Times New Roman" w:cs="Times New Roman"/>
          <w:sz w:val="26"/>
          <w:szCs w:val="26"/>
        </w:rPr>
        <w:t>моб. тел.: ____________________________________</w:t>
      </w:r>
    </w:p>
    <w:p w:rsidR="00937D3B" w:rsidRPr="00937D3B" w:rsidRDefault="00937D3B" w:rsidP="00937D3B">
      <w:pPr>
        <w:spacing w:after="0"/>
        <w:ind w:right="-1" w:firstLine="708"/>
        <w:jc w:val="right"/>
        <w:rPr>
          <w:rFonts w:ascii="Times New Roman" w:hAnsi="Times New Roman" w:cs="Times New Roman"/>
          <w:sz w:val="26"/>
          <w:szCs w:val="26"/>
        </w:rPr>
      </w:pPr>
    </w:p>
    <w:p w:rsidR="00937D3B" w:rsidRPr="00937D3B" w:rsidRDefault="00937D3B" w:rsidP="00937D3B">
      <w:pPr>
        <w:spacing w:after="0"/>
        <w:ind w:right="-1" w:firstLine="708"/>
        <w:jc w:val="right"/>
        <w:rPr>
          <w:rFonts w:ascii="Times New Roman" w:hAnsi="Times New Roman" w:cs="Times New Roman"/>
          <w:sz w:val="26"/>
          <w:szCs w:val="26"/>
        </w:rPr>
      </w:pPr>
      <w:r w:rsidRPr="00937D3B">
        <w:rPr>
          <w:rFonts w:ascii="Times New Roman" w:hAnsi="Times New Roman" w:cs="Times New Roman"/>
          <w:sz w:val="26"/>
          <w:szCs w:val="26"/>
          <w:lang w:val="en-US"/>
        </w:rPr>
        <w:t>e</w:t>
      </w:r>
      <w:r w:rsidRPr="00937D3B">
        <w:rPr>
          <w:rFonts w:ascii="Times New Roman" w:hAnsi="Times New Roman" w:cs="Times New Roman"/>
          <w:sz w:val="26"/>
          <w:szCs w:val="26"/>
        </w:rPr>
        <w:t>-</w:t>
      </w:r>
      <w:r w:rsidRPr="00937D3B">
        <w:rPr>
          <w:rFonts w:ascii="Times New Roman" w:hAnsi="Times New Roman" w:cs="Times New Roman"/>
          <w:sz w:val="26"/>
          <w:szCs w:val="26"/>
          <w:lang w:val="en-US"/>
        </w:rPr>
        <w:t>mail</w:t>
      </w:r>
      <w:r w:rsidRPr="00937D3B">
        <w:rPr>
          <w:rFonts w:ascii="Times New Roman" w:hAnsi="Times New Roman" w:cs="Times New Roman"/>
          <w:sz w:val="26"/>
          <w:szCs w:val="26"/>
        </w:rPr>
        <w:t>:  ______________________________________</w:t>
      </w:r>
    </w:p>
    <w:p w:rsidR="00937D3B" w:rsidRPr="00937D3B" w:rsidRDefault="00937D3B" w:rsidP="00937D3B">
      <w:pPr>
        <w:spacing w:after="0"/>
        <w:jc w:val="right"/>
        <w:rPr>
          <w:rFonts w:ascii="Times New Roman" w:hAnsi="Times New Roman" w:cs="Times New Roman"/>
          <w:sz w:val="26"/>
          <w:szCs w:val="26"/>
        </w:rPr>
      </w:pPr>
    </w:p>
    <w:p w:rsidR="00937D3B" w:rsidRPr="00E84CEA" w:rsidRDefault="00937D3B" w:rsidP="00937D3B">
      <w:pPr>
        <w:spacing w:after="0"/>
        <w:rPr>
          <w:rFonts w:ascii="Times New Roman" w:hAnsi="Times New Roman" w:cs="Times New Roman"/>
          <w:sz w:val="26"/>
          <w:szCs w:val="26"/>
        </w:rPr>
      </w:pPr>
    </w:p>
    <w:p w:rsidR="00985683" w:rsidRPr="00612BA8" w:rsidRDefault="00985683" w:rsidP="00985683">
      <w:pPr>
        <w:spacing w:after="0" w:line="240" w:lineRule="auto"/>
        <w:jc w:val="center"/>
        <w:rPr>
          <w:rFonts w:ascii="Times New Roman" w:hAnsi="Times New Roman" w:cs="Times New Roman"/>
          <w:b/>
          <w:sz w:val="28"/>
          <w:szCs w:val="26"/>
        </w:rPr>
      </w:pPr>
      <w:r w:rsidRPr="00612BA8">
        <w:rPr>
          <w:rFonts w:ascii="Times New Roman" w:hAnsi="Times New Roman" w:cs="Times New Roman"/>
          <w:b/>
          <w:sz w:val="28"/>
          <w:szCs w:val="26"/>
        </w:rPr>
        <w:lastRenderedPageBreak/>
        <w:t>ЗАЯВЛЕНИЕ</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ab/>
      </w:r>
      <w:r w:rsidRPr="00612BA8">
        <w:rPr>
          <w:rFonts w:ascii="Times New Roman" w:hAnsi="Times New Roman" w:cs="Times New Roman"/>
          <w:sz w:val="28"/>
          <w:szCs w:val="26"/>
        </w:rPr>
        <w:t xml:space="preserve">Прошу предоставить место прохождения </w:t>
      </w:r>
      <w:r w:rsidRPr="00612BA8">
        <w:rPr>
          <w:rFonts w:ascii="Times New Roman" w:hAnsi="Times New Roman" w:cs="Times New Roman"/>
          <w:sz w:val="26"/>
          <w:szCs w:val="26"/>
        </w:rPr>
        <w:t>__________________________________</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_____________________________________________________________________</w:t>
      </w:r>
      <w:r w:rsidRPr="00612BA8">
        <w:rPr>
          <w:rFonts w:ascii="Times New Roman" w:hAnsi="Times New Roman" w:cs="Times New Roman"/>
          <w:sz w:val="28"/>
          <w:szCs w:val="26"/>
        </w:rPr>
        <w:t>практики</w:t>
      </w:r>
    </w:p>
    <w:p w:rsidR="00985683" w:rsidRPr="00612BA8" w:rsidRDefault="00985683" w:rsidP="00985683">
      <w:pPr>
        <w:spacing w:after="0" w:line="240" w:lineRule="auto"/>
        <w:rPr>
          <w:rFonts w:ascii="Times New Roman" w:hAnsi="Times New Roman" w:cs="Times New Roman"/>
          <w:sz w:val="26"/>
          <w:szCs w:val="26"/>
          <w:vertAlign w:val="superscript"/>
        </w:rPr>
      </w:pPr>
      <w:r w:rsidRPr="00612BA8">
        <w:rPr>
          <w:rFonts w:ascii="Times New Roman" w:hAnsi="Times New Roman" w:cs="Times New Roman"/>
          <w:sz w:val="26"/>
          <w:szCs w:val="26"/>
          <w:vertAlign w:val="superscript"/>
        </w:rPr>
        <w:t xml:space="preserve">                                                                                                   (вид (тип) практики)</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8"/>
          <w:szCs w:val="26"/>
        </w:rPr>
        <w:t xml:space="preserve">Тема выпускной квалификационной работы:  </w:t>
      </w:r>
      <w:r w:rsidRPr="00612BA8">
        <w:rPr>
          <w:rFonts w:ascii="Times New Roman" w:hAnsi="Times New Roman" w:cs="Times New Roman"/>
          <w:sz w:val="26"/>
          <w:szCs w:val="26"/>
        </w:rPr>
        <w:t>____________________________________</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______________________________________________________________________________</w:t>
      </w:r>
    </w:p>
    <w:p w:rsidR="00985683" w:rsidRPr="00612BA8" w:rsidRDefault="00985683" w:rsidP="00985683">
      <w:pPr>
        <w:spacing w:after="0" w:line="240" w:lineRule="auto"/>
        <w:rPr>
          <w:rFonts w:ascii="Times New Roman" w:hAnsi="Times New Roman" w:cs="Times New Roman"/>
          <w:sz w:val="26"/>
          <w:szCs w:val="26"/>
        </w:rPr>
      </w:pP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8"/>
          <w:szCs w:val="26"/>
        </w:rPr>
        <w:t>Предполагаемые базы практики:</w:t>
      </w:r>
      <w:r w:rsidRPr="00612BA8">
        <w:rPr>
          <w:rFonts w:ascii="Times New Roman" w:hAnsi="Times New Roman" w:cs="Times New Roman"/>
          <w:sz w:val="26"/>
          <w:szCs w:val="26"/>
        </w:rPr>
        <w:t xml:space="preserve">  _______________________________________________</w:t>
      </w:r>
    </w:p>
    <w:p w:rsidR="00985683" w:rsidRPr="00612BA8" w:rsidRDefault="00985683" w:rsidP="00985683">
      <w:pPr>
        <w:spacing w:after="0" w:line="240" w:lineRule="auto"/>
        <w:ind w:firstLine="708"/>
        <w:rPr>
          <w:rFonts w:ascii="Times New Roman" w:hAnsi="Times New Roman" w:cs="Times New Roman"/>
        </w:rPr>
      </w:pPr>
      <w:r w:rsidRPr="00612BA8">
        <w:rPr>
          <w:rFonts w:ascii="Times New Roman" w:hAnsi="Times New Roman" w:cs="Times New Roman"/>
          <w:vertAlign w:val="superscript"/>
        </w:rPr>
        <w:t xml:space="preserve">(укажите названия организаций, согласно списку договоров и соглашений, </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______________________________________________________________________________</w:t>
      </w:r>
    </w:p>
    <w:p w:rsidR="00985683" w:rsidRPr="00612BA8" w:rsidRDefault="00985683" w:rsidP="00985683">
      <w:pPr>
        <w:spacing w:after="0" w:line="240" w:lineRule="auto"/>
        <w:jc w:val="center"/>
        <w:rPr>
          <w:rFonts w:ascii="Times New Roman" w:hAnsi="Times New Roman" w:cs="Times New Roman"/>
          <w:vertAlign w:val="superscript"/>
        </w:rPr>
      </w:pPr>
      <w:r w:rsidRPr="00612BA8">
        <w:rPr>
          <w:rFonts w:ascii="Times New Roman" w:hAnsi="Times New Roman" w:cs="Times New Roman"/>
          <w:vertAlign w:val="superscript"/>
        </w:rPr>
        <w:t>размещенному на сайте Финансового университета www.fa.ru в разделе «Студентам», подраздел «Практика»)</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______________________________________________________________________________</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8"/>
          <w:szCs w:val="26"/>
        </w:rPr>
        <w:t>Средний балл успеваемости по зачетной книжке:</w:t>
      </w:r>
      <w:r w:rsidRPr="00612BA8">
        <w:rPr>
          <w:rFonts w:ascii="Times New Roman" w:hAnsi="Times New Roman" w:cs="Times New Roman"/>
          <w:sz w:val="26"/>
          <w:szCs w:val="26"/>
        </w:rPr>
        <w:t xml:space="preserve">  ________________________________</w:t>
      </w:r>
    </w:p>
    <w:p w:rsidR="00985683" w:rsidRPr="00612BA8" w:rsidRDefault="00985683" w:rsidP="00985683">
      <w:pPr>
        <w:spacing w:after="0" w:line="240" w:lineRule="auto"/>
        <w:rPr>
          <w:rFonts w:ascii="Times New Roman" w:hAnsi="Times New Roman" w:cs="Times New Roman"/>
          <w:sz w:val="26"/>
          <w:szCs w:val="26"/>
          <w:vertAlign w:val="superscript"/>
        </w:rPr>
      </w:pPr>
      <w:r w:rsidRPr="00612BA8">
        <w:rPr>
          <w:rFonts w:ascii="Times New Roman" w:hAnsi="Times New Roman" w:cs="Times New Roman"/>
          <w:sz w:val="26"/>
          <w:szCs w:val="26"/>
          <w:vertAlign w:val="superscript"/>
        </w:rPr>
        <w:t xml:space="preserve">                                                                                                                                                      (за весь период обучения, например: 4,5)</w:t>
      </w: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8"/>
          <w:szCs w:val="26"/>
        </w:rPr>
        <w:t xml:space="preserve">Владение иностранными языками: </w:t>
      </w:r>
      <w:r w:rsidRPr="00612BA8">
        <w:rPr>
          <w:rFonts w:ascii="Times New Roman" w:hAnsi="Times New Roman" w:cs="Times New Roman"/>
          <w:sz w:val="26"/>
          <w:szCs w:val="26"/>
        </w:rPr>
        <w:t>______________________________________________</w:t>
      </w:r>
    </w:p>
    <w:p w:rsidR="00985683" w:rsidRPr="00612BA8" w:rsidRDefault="00985683" w:rsidP="00985683">
      <w:pPr>
        <w:spacing w:after="0" w:line="240" w:lineRule="auto"/>
        <w:rPr>
          <w:rFonts w:ascii="Times New Roman" w:hAnsi="Times New Roman" w:cs="Times New Roman"/>
          <w:sz w:val="26"/>
          <w:szCs w:val="26"/>
          <w:vertAlign w:val="superscript"/>
        </w:rPr>
      </w:pPr>
      <w:r w:rsidRPr="00612BA8">
        <w:rPr>
          <w:rFonts w:ascii="Times New Roman" w:hAnsi="Times New Roman" w:cs="Times New Roman"/>
          <w:sz w:val="26"/>
          <w:szCs w:val="26"/>
          <w:vertAlign w:val="superscript"/>
        </w:rPr>
        <w:t xml:space="preserve">                                                                                                                 (укажите, какими языками владеете и на каком уровне)</w:t>
      </w:r>
    </w:p>
    <w:p w:rsidR="00985683" w:rsidRDefault="00985683" w:rsidP="00985683">
      <w:pPr>
        <w:spacing w:after="0" w:line="240" w:lineRule="auto"/>
        <w:ind w:firstLine="708"/>
        <w:jc w:val="both"/>
        <w:rPr>
          <w:rFonts w:ascii="Times New Roman" w:hAnsi="Times New Roman" w:cs="Times New Roman"/>
          <w:sz w:val="26"/>
          <w:szCs w:val="26"/>
        </w:rPr>
      </w:pPr>
    </w:p>
    <w:p w:rsidR="00985683" w:rsidRPr="00612BA8" w:rsidRDefault="00985683" w:rsidP="00985683">
      <w:pPr>
        <w:spacing w:after="0" w:line="240" w:lineRule="auto"/>
        <w:ind w:firstLine="708"/>
        <w:jc w:val="both"/>
        <w:rPr>
          <w:rFonts w:ascii="Times New Roman" w:hAnsi="Times New Roman" w:cs="Times New Roman"/>
          <w:sz w:val="26"/>
          <w:szCs w:val="26"/>
        </w:rPr>
      </w:pPr>
      <w:r w:rsidRPr="00612BA8">
        <w:rPr>
          <w:rFonts w:ascii="Times New Roman" w:hAnsi="Times New Roman" w:cs="Times New Roman"/>
          <w:sz w:val="26"/>
          <w:szCs w:val="26"/>
        </w:rPr>
        <w:lastRenderedPageBreak/>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rsidR="00985683" w:rsidRDefault="00985683" w:rsidP="00985683">
      <w:pPr>
        <w:spacing w:after="0" w:line="240" w:lineRule="auto"/>
        <w:rPr>
          <w:rFonts w:ascii="Times New Roman" w:hAnsi="Times New Roman" w:cs="Times New Roman"/>
          <w:sz w:val="26"/>
          <w:szCs w:val="26"/>
        </w:rPr>
      </w:pPr>
    </w:p>
    <w:p w:rsidR="00985683" w:rsidRDefault="00985683" w:rsidP="00985683">
      <w:pPr>
        <w:spacing w:after="0" w:line="240" w:lineRule="auto"/>
        <w:rPr>
          <w:rFonts w:ascii="Times New Roman" w:hAnsi="Times New Roman" w:cs="Times New Roman"/>
          <w:sz w:val="26"/>
          <w:szCs w:val="26"/>
        </w:rPr>
      </w:pPr>
    </w:p>
    <w:p w:rsidR="00985683" w:rsidRPr="00612BA8" w:rsidRDefault="00985683" w:rsidP="00985683">
      <w:pPr>
        <w:spacing w:after="0" w:line="240" w:lineRule="auto"/>
        <w:rPr>
          <w:rFonts w:ascii="Times New Roman" w:hAnsi="Times New Roman" w:cs="Times New Roman"/>
          <w:sz w:val="26"/>
          <w:szCs w:val="26"/>
        </w:rPr>
      </w:pPr>
      <w:r w:rsidRPr="00612BA8">
        <w:rPr>
          <w:rFonts w:ascii="Times New Roman" w:hAnsi="Times New Roman" w:cs="Times New Roman"/>
          <w:sz w:val="26"/>
          <w:szCs w:val="26"/>
        </w:rPr>
        <w:t>______________                                                                                       _____________________</w:t>
      </w:r>
    </w:p>
    <w:p w:rsidR="00985683" w:rsidRPr="00612BA8" w:rsidRDefault="00985683" w:rsidP="00985683">
      <w:pPr>
        <w:spacing w:after="0" w:line="240" w:lineRule="auto"/>
        <w:rPr>
          <w:rFonts w:ascii="Times New Roman" w:hAnsi="Times New Roman" w:cs="Times New Roman"/>
          <w:sz w:val="26"/>
          <w:szCs w:val="26"/>
          <w:vertAlign w:val="superscript"/>
        </w:rPr>
      </w:pPr>
      <w:r w:rsidRPr="00612BA8">
        <w:rPr>
          <w:rFonts w:ascii="Times New Roman" w:hAnsi="Times New Roman" w:cs="Times New Roman"/>
          <w:sz w:val="26"/>
          <w:szCs w:val="26"/>
          <w:vertAlign w:val="superscript"/>
        </w:rPr>
        <w:t xml:space="preserve">                 (дата)                                                                                                                                                                                (подпись)</w:t>
      </w:r>
    </w:p>
    <w:p w:rsidR="00993450" w:rsidRPr="00E84CEA" w:rsidRDefault="00993450" w:rsidP="00993450">
      <w:pPr>
        <w:spacing w:after="0" w:line="240" w:lineRule="auto"/>
        <w:jc w:val="right"/>
        <w:rPr>
          <w:rFonts w:ascii="Times New Roman" w:hAnsi="Times New Roman" w:cs="Times New Roman"/>
          <w:szCs w:val="28"/>
        </w:rPr>
      </w:pPr>
      <w:r w:rsidRPr="00E84CEA">
        <w:rPr>
          <w:rFonts w:ascii="Times New Roman" w:hAnsi="Times New Roman" w:cs="Times New Roman"/>
          <w:szCs w:val="28"/>
        </w:rPr>
        <w:t>Приложение 2</w:t>
      </w:r>
    </w:p>
    <w:p w:rsidR="00993450" w:rsidRPr="003703EF"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Договор № ___________</w:t>
      </w:r>
    </w:p>
    <w:p w:rsidR="00993450" w:rsidRPr="003703EF"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 xml:space="preserve">на проведение практики обучающегося </w:t>
      </w:r>
    </w:p>
    <w:p w:rsidR="00FE2D76"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 xml:space="preserve">федерального государственного образовательного бюджетного учреждения </w:t>
      </w:r>
    </w:p>
    <w:p w:rsidR="00993450" w:rsidRPr="003703EF"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color w:val="000000"/>
          <w:sz w:val="26"/>
          <w:szCs w:val="26"/>
        </w:rPr>
        <w:t>высшего образования</w:t>
      </w:r>
    </w:p>
    <w:p w:rsidR="00993450" w:rsidRPr="003703EF"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«Финансовый университет при Правительстве Российской Федерации»</w:t>
      </w:r>
    </w:p>
    <w:p w:rsidR="00993450" w:rsidRPr="003703EF" w:rsidRDefault="00993450" w:rsidP="00993450">
      <w:pPr>
        <w:spacing w:after="0" w:line="240" w:lineRule="auto"/>
        <w:jc w:val="center"/>
        <w:rPr>
          <w:rFonts w:ascii="Times New Roman" w:hAnsi="Times New Roman" w:cs="Times New Roman"/>
          <w:sz w:val="26"/>
          <w:szCs w:val="26"/>
        </w:rPr>
      </w:pPr>
    </w:p>
    <w:p w:rsidR="00993450" w:rsidRPr="003703EF" w:rsidRDefault="00993450" w:rsidP="00993450">
      <w:pPr>
        <w:rPr>
          <w:rFonts w:ascii="Times New Roman" w:hAnsi="Times New Roman" w:cs="Times New Roman"/>
          <w:sz w:val="26"/>
          <w:szCs w:val="26"/>
        </w:rPr>
      </w:pPr>
      <w:r w:rsidRPr="003703EF">
        <w:rPr>
          <w:rFonts w:ascii="Times New Roman" w:hAnsi="Times New Roman" w:cs="Times New Roman"/>
          <w:sz w:val="26"/>
          <w:szCs w:val="26"/>
        </w:rPr>
        <w:t>г. Москва</w:t>
      </w:r>
      <w:r w:rsidRPr="003703EF">
        <w:rPr>
          <w:rFonts w:ascii="Times New Roman" w:hAnsi="Times New Roman" w:cs="Times New Roman"/>
          <w:sz w:val="26"/>
          <w:szCs w:val="26"/>
        </w:rPr>
        <w:tab/>
      </w:r>
      <w:r w:rsidRPr="003703EF">
        <w:rPr>
          <w:rFonts w:ascii="Times New Roman" w:hAnsi="Times New Roman" w:cs="Times New Roman"/>
          <w:sz w:val="26"/>
          <w:szCs w:val="26"/>
        </w:rPr>
        <w:tab/>
      </w:r>
      <w:r w:rsidRPr="003703EF">
        <w:rPr>
          <w:rFonts w:ascii="Times New Roman" w:hAnsi="Times New Roman" w:cs="Times New Roman"/>
          <w:sz w:val="26"/>
          <w:szCs w:val="26"/>
        </w:rPr>
        <w:tab/>
      </w:r>
      <w:r w:rsidRPr="003703EF">
        <w:rPr>
          <w:rFonts w:ascii="Times New Roman" w:hAnsi="Times New Roman" w:cs="Times New Roman"/>
          <w:sz w:val="26"/>
          <w:szCs w:val="26"/>
        </w:rPr>
        <w:tab/>
      </w:r>
      <w:r w:rsidRPr="003703EF">
        <w:rPr>
          <w:rFonts w:ascii="Times New Roman" w:hAnsi="Times New Roman" w:cs="Times New Roman"/>
          <w:sz w:val="26"/>
          <w:szCs w:val="26"/>
        </w:rPr>
        <w:tab/>
      </w:r>
      <w:r w:rsidRPr="003703EF">
        <w:rPr>
          <w:rFonts w:ascii="Times New Roman" w:hAnsi="Times New Roman" w:cs="Times New Roman"/>
          <w:sz w:val="26"/>
          <w:szCs w:val="26"/>
        </w:rPr>
        <w:tab/>
      </w:r>
      <w:r w:rsidRPr="003703EF">
        <w:rPr>
          <w:rFonts w:ascii="Times New Roman" w:hAnsi="Times New Roman" w:cs="Times New Roman"/>
          <w:sz w:val="26"/>
          <w:szCs w:val="26"/>
        </w:rPr>
        <w:tab/>
        <w:t xml:space="preserve"> </w:t>
      </w:r>
      <w:r w:rsidRPr="003703EF">
        <w:rPr>
          <w:rFonts w:ascii="Times New Roman" w:hAnsi="Times New Roman" w:cs="Times New Roman"/>
          <w:sz w:val="26"/>
          <w:szCs w:val="26"/>
        </w:rPr>
        <w:tab/>
      </w:r>
      <w:r w:rsidRPr="003703EF">
        <w:rPr>
          <w:rFonts w:ascii="Times New Roman" w:hAnsi="Times New Roman" w:cs="Times New Roman"/>
          <w:sz w:val="26"/>
          <w:szCs w:val="26"/>
        </w:rPr>
        <w:tab/>
        <w:t xml:space="preserve"> «___»________ 201__ г.</w:t>
      </w:r>
      <w:r w:rsidRPr="003703EF">
        <w:rPr>
          <w:rFonts w:ascii="Times New Roman" w:hAnsi="Times New Roman" w:cs="Times New Roman"/>
          <w:sz w:val="26"/>
          <w:szCs w:val="26"/>
        </w:rPr>
        <w:tab/>
      </w:r>
      <w:r w:rsidRPr="003703EF">
        <w:rPr>
          <w:rFonts w:ascii="Times New Roman" w:hAnsi="Times New Roman" w:cs="Times New Roman"/>
          <w:sz w:val="26"/>
          <w:szCs w:val="26"/>
        </w:rPr>
        <w:tab/>
      </w:r>
    </w:p>
    <w:p w:rsidR="00993450" w:rsidRPr="003703EF" w:rsidRDefault="00993450" w:rsidP="00993450">
      <w:pPr>
        <w:spacing w:after="0" w:line="240" w:lineRule="auto"/>
        <w:jc w:val="both"/>
        <w:rPr>
          <w:rFonts w:ascii="Times New Roman" w:hAnsi="Times New Roman" w:cs="Times New Roman"/>
          <w:sz w:val="26"/>
          <w:szCs w:val="26"/>
        </w:rPr>
      </w:pPr>
      <w:r w:rsidRPr="003703EF">
        <w:rPr>
          <w:rFonts w:ascii="Times New Roman" w:hAnsi="Times New Roman" w:cs="Times New Roman"/>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___________, регистрационный № ______ от _____________, свидетельство о </w:t>
      </w:r>
      <w:r w:rsidRPr="003703EF">
        <w:rPr>
          <w:rFonts w:ascii="Times New Roman" w:hAnsi="Times New Roman" w:cs="Times New Roman"/>
          <w:sz w:val="26"/>
          <w:szCs w:val="26"/>
        </w:rPr>
        <w:lastRenderedPageBreak/>
        <w:t xml:space="preserve">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rFonts w:ascii="Times New Roman" w:hAnsi="Times New Roman" w:cs="Times New Roman"/>
            <w:sz w:val="26"/>
            <w:szCs w:val="26"/>
          </w:rPr>
          <w:id w:val="-286355932"/>
          <w:placeholder>
            <w:docPart w:val="731A9EE91E4246C0912F3B18768F0A79"/>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3703EF">
            <w:rPr>
              <w:rFonts w:ascii="Times New Roman" w:hAnsi="Times New Roman" w:cs="Times New Roman"/>
              <w:sz w:val="26"/>
              <w:szCs w:val="26"/>
            </w:rPr>
            <w:t>именуемое</w:t>
          </w:r>
        </w:sdtContent>
      </w:sdt>
      <w:r w:rsidRPr="003703EF">
        <w:rPr>
          <w:rFonts w:ascii="Times New Roman" w:hAnsi="Times New Roman" w:cs="Times New Roman"/>
          <w:sz w:val="26"/>
          <w:szCs w:val="26"/>
        </w:rPr>
        <w:t xml:space="preserve"> в дальнейшем «Организация», в лице</w:t>
      </w:r>
    </w:p>
    <w:p w:rsidR="00993450" w:rsidRDefault="00993450" w:rsidP="00993450">
      <w:pPr>
        <w:spacing w:after="0" w:line="240" w:lineRule="auto"/>
        <w:jc w:val="both"/>
        <w:rPr>
          <w:rFonts w:ascii="Times New Roman" w:hAnsi="Times New Roman" w:cs="Times New Roman"/>
          <w:sz w:val="26"/>
          <w:szCs w:val="26"/>
        </w:rPr>
      </w:pPr>
      <w:r w:rsidRPr="003703EF">
        <w:rPr>
          <w:rFonts w:ascii="Times New Roman" w:hAnsi="Times New Roman" w:cs="Times New Roman"/>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rsidR="00993450" w:rsidRPr="003703EF" w:rsidRDefault="00993450" w:rsidP="00993450">
      <w:pPr>
        <w:spacing w:after="0" w:line="240" w:lineRule="auto"/>
        <w:jc w:val="both"/>
        <w:rPr>
          <w:rFonts w:ascii="Times New Roman" w:hAnsi="Times New Roman" w:cs="Times New Roman"/>
          <w:sz w:val="26"/>
          <w:szCs w:val="26"/>
        </w:rPr>
      </w:pPr>
    </w:p>
    <w:p w:rsidR="00993450" w:rsidRPr="003703EF" w:rsidRDefault="00993450" w:rsidP="0009445D">
      <w:pPr>
        <w:pStyle w:val="a4"/>
        <w:numPr>
          <w:ilvl w:val="0"/>
          <w:numId w:val="7"/>
        </w:numPr>
        <w:shd w:val="clear" w:color="auto" w:fill="FFFFFF"/>
        <w:spacing w:after="0" w:line="240" w:lineRule="auto"/>
        <w:ind w:left="0" w:firstLine="0"/>
        <w:jc w:val="center"/>
        <w:rPr>
          <w:rFonts w:ascii="Times New Roman" w:hAnsi="Times New Roman" w:cs="Times New Roman"/>
          <w:color w:val="000000"/>
          <w:sz w:val="26"/>
          <w:szCs w:val="26"/>
        </w:rPr>
      </w:pPr>
      <w:r w:rsidRPr="003703EF">
        <w:rPr>
          <w:rFonts w:ascii="Times New Roman" w:hAnsi="Times New Roman" w:cs="Times New Roman"/>
          <w:color w:val="000000"/>
          <w:sz w:val="26"/>
          <w:szCs w:val="26"/>
        </w:rPr>
        <w:t>ПРЕДМЕТ ДОГОВОРА</w:t>
      </w:r>
    </w:p>
    <w:p w:rsidR="00993450" w:rsidRPr="003703EF" w:rsidRDefault="00993450" w:rsidP="0009445D">
      <w:pPr>
        <w:pStyle w:val="a4"/>
        <w:numPr>
          <w:ilvl w:val="1"/>
          <w:numId w:val="7"/>
        </w:numPr>
        <w:shd w:val="clear" w:color="auto" w:fill="FFFFFF"/>
        <w:spacing w:after="0" w:line="240" w:lineRule="auto"/>
        <w:ind w:left="0" w:firstLine="0"/>
        <w:rPr>
          <w:rFonts w:ascii="Times New Roman" w:hAnsi="Times New Roman" w:cs="Times New Roman"/>
          <w:color w:val="000000"/>
          <w:sz w:val="26"/>
          <w:szCs w:val="26"/>
        </w:rPr>
      </w:pPr>
      <w:r w:rsidRPr="003703EF">
        <w:rPr>
          <w:rFonts w:ascii="Times New Roman" w:hAnsi="Times New Roman" w:cs="Times New Roman"/>
          <w:color w:val="000000"/>
          <w:sz w:val="26"/>
          <w:szCs w:val="26"/>
        </w:rPr>
        <w:t xml:space="preserve">Стороны обязуются совместно организовать и </w:t>
      </w:r>
      <w:r>
        <w:rPr>
          <w:rFonts w:ascii="Times New Roman" w:hAnsi="Times New Roman" w:cs="Times New Roman"/>
          <w:color w:val="000000"/>
          <w:sz w:val="26"/>
          <w:szCs w:val="26"/>
        </w:rPr>
        <w:t>провести _________</w:t>
      </w:r>
      <w:r w:rsidRPr="003703EF">
        <w:rPr>
          <w:rFonts w:ascii="Times New Roman" w:hAnsi="Times New Roman" w:cs="Times New Roman"/>
          <w:color w:val="000000"/>
          <w:sz w:val="26"/>
          <w:szCs w:val="26"/>
        </w:rPr>
        <w:t>______________,</w:t>
      </w:r>
    </w:p>
    <w:p w:rsidR="00993450" w:rsidRPr="003703EF" w:rsidRDefault="00993450" w:rsidP="00993450">
      <w:pPr>
        <w:pStyle w:val="a4"/>
        <w:shd w:val="clear" w:color="auto" w:fill="FFFFFF"/>
        <w:spacing w:after="0" w:line="240" w:lineRule="auto"/>
        <w:ind w:left="0"/>
        <w:jc w:val="right"/>
        <w:rPr>
          <w:rFonts w:ascii="Times New Roman" w:hAnsi="Times New Roman" w:cs="Times New Roman"/>
          <w:i/>
          <w:color w:val="000000"/>
          <w:sz w:val="26"/>
          <w:szCs w:val="26"/>
        </w:rPr>
      </w:pPr>
      <w:r w:rsidRPr="003703EF">
        <w:rPr>
          <w:rFonts w:ascii="Times New Roman" w:hAnsi="Times New Roman" w:cs="Times New Roman"/>
          <w:i/>
          <w:color w:val="000000"/>
          <w:sz w:val="26"/>
          <w:szCs w:val="26"/>
        </w:rPr>
        <w:t>(вид практики)</w:t>
      </w:r>
    </w:p>
    <w:p w:rsidR="00993450" w:rsidRPr="003703EF" w:rsidRDefault="00993450" w:rsidP="00993450">
      <w:pPr>
        <w:pStyle w:val="a4"/>
        <w:shd w:val="clear" w:color="auto" w:fill="FFFFFF"/>
        <w:spacing w:after="0" w:line="240" w:lineRule="auto"/>
        <w:ind w:left="0"/>
        <w:rPr>
          <w:rFonts w:ascii="Times New Roman" w:hAnsi="Times New Roman" w:cs="Times New Roman"/>
          <w:color w:val="000000"/>
          <w:sz w:val="26"/>
          <w:szCs w:val="26"/>
        </w:rPr>
      </w:pPr>
      <w:r w:rsidRPr="003703EF">
        <w:rPr>
          <w:rFonts w:ascii="Times New Roman" w:hAnsi="Times New Roman" w:cs="Times New Roman"/>
          <w:color w:val="000000"/>
          <w:sz w:val="26"/>
          <w:szCs w:val="26"/>
        </w:rPr>
        <w:t>практику (далее – практика) обучающегося _____ курса _______________________</w:t>
      </w:r>
    </w:p>
    <w:p w:rsidR="00993450" w:rsidRPr="003703EF" w:rsidRDefault="00993450" w:rsidP="00993450">
      <w:pPr>
        <w:pStyle w:val="a4"/>
        <w:shd w:val="clear" w:color="auto" w:fill="FFFFFF"/>
        <w:spacing w:after="0" w:line="240" w:lineRule="auto"/>
        <w:ind w:left="0"/>
        <w:rPr>
          <w:rFonts w:ascii="Times New Roman" w:hAnsi="Times New Roman" w:cs="Times New Roman"/>
          <w:i/>
          <w:color w:val="000000"/>
          <w:sz w:val="26"/>
          <w:szCs w:val="26"/>
        </w:rPr>
      </w:pP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color w:val="000000"/>
          <w:sz w:val="26"/>
          <w:szCs w:val="26"/>
        </w:rPr>
        <w:tab/>
      </w:r>
      <w:r w:rsidRPr="003703EF">
        <w:rPr>
          <w:rFonts w:ascii="Times New Roman" w:hAnsi="Times New Roman" w:cs="Times New Roman"/>
          <w:i/>
          <w:color w:val="000000"/>
          <w:sz w:val="26"/>
          <w:szCs w:val="26"/>
        </w:rPr>
        <w:t>(факультет)</w:t>
      </w:r>
    </w:p>
    <w:p w:rsidR="00993450" w:rsidRPr="003703EF" w:rsidRDefault="00993450" w:rsidP="00993450">
      <w:pPr>
        <w:pStyle w:val="a4"/>
        <w:shd w:val="clear" w:color="auto" w:fill="FFFFFF"/>
        <w:spacing w:after="0" w:line="240" w:lineRule="auto"/>
        <w:ind w:left="0"/>
        <w:rPr>
          <w:rFonts w:ascii="Times New Roman" w:hAnsi="Times New Roman" w:cs="Times New Roman"/>
          <w:color w:val="000000"/>
          <w:sz w:val="26"/>
          <w:szCs w:val="26"/>
        </w:rPr>
      </w:pPr>
      <w:r w:rsidRPr="003703EF">
        <w:rPr>
          <w:rFonts w:ascii="Times New Roman" w:hAnsi="Times New Roman" w:cs="Times New Roman"/>
          <w:color w:val="000000"/>
          <w:sz w:val="26"/>
          <w:szCs w:val="26"/>
        </w:rPr>
        <w:t xml:space="preserve">группы _________ ФИО ___________________________________________________. </w:t>
      </w:r>
    </w:p>
    <w:p w:rsidR="00993450" w:rsidRPr="003703EF" w:rsidRDefault="00993450" w:rsidP="00993450">
      <w:pPr>
        <w:pStyle w:val="a4"/>
        <w:shd w:val="clear" w:color="auto" w:fill="FFFFFF"/>
        <w:spacing w:after="0" w:line="240" w:lineRule="auto"/>
        <w:ind w:left="0"/>
        <w:rPr>
          <w:rFonts w:ascii="Times New Roman" w:hAnsi="Times New Roman" w:cs="Times New Roman"/>
          <w:color w:val="000000"/>
          <w:sz w:val="26"/>
          <w:szCs w:val="26"/>
        </w:rPr>
      </w:pPr>
      <w:r w:rsidRPr="003703EF">
        <w:rPr>
          <w:rFonts w:ascii="Times New Roman" w:hAnsi="Times New Roman" w:cs="Times New Roman"/>
          <w:color w:val="000000"/>
          <w:sz w:val="26"/>
          <w:szCs w:val="26"/>
        </w:rPr>
        <w:t>Срок практики – с «____» _______________ по «____» _______________ 201__ года.</w:t>
      </w:r>
    </w:p>
    <w:p w:rsidR="00993450" w:rsidRPr="003703EF" w:rsidRDefault="00993450" w:rsidP="0009445D">
      <w:pPr>
        <w:pStyle w:val="a4"/>
        <w:numPr>
          <w:ilvl w:val="1"/>
          <w:numId w:val="7"/>
        </w:numPr>
        <w:shd w:val="clear" w:color="auto" w:fill="FFFFFF"/>
        <w:spacing w:after="0" w:line="240" w:lineRule="auto"/>
        <w:ind w:left="0" w:firstLine="0"/>
        <w:rPr>
          <w:rFonts w:ascii="Times New Roman" w:hAnsi="Times New Roman" w:cs="Times New Roman"/>
          <w:color w:val="000000"/>
          <w:sz w:val="26"/>
          <w:szCs w:val="26"/>
        </w:rPr>
      </w:pPr>
      <w:r w:rsidRPr="003703EF">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rsidR="00993450" w:rsidRPr="003703EF" w:rsidRDefault="00993450" w:rsidP="00993450">
      <w:pPr>
        <w:shd w:val="clear" w:color="auto" w:fill="FFFFFF"/>
        <w:spacing w:after="0" w:line="240" w:lineRule="auto"/>
        <w:jc w:val="center"/>
        <w:rPr>
          <w:rFonts w:ascii="Times New Roman" w:hAnsi="Times New Roman" w:cs="Times New Roman"/>
          <w:color w:val="000000"/>
          <w:sz w:val="26"/>
          <w:szCs w:val="26"/>
        </w:rPr>
      </w:pPr>
    </w:p>
    <w:p w:rsidR="00993450" w:rsidRPr="003703EF" w:rsidRDefault="00993450" w:rsidP="00993450">
      <w:pPr>
        <w:shd w:val="clear" w:color="auto" w:fill="FFFFFF"/>
        <w:spacing w:after="0" w:line="240" w:lineRule="auto"/>
        <w:jc w:val="center"/>
        <w:rPr>
          <w:rFonts w:ascii="Times New Roman" w:hAnsi="Times New Roman" w:cs="Times New Roman"/>
          <w:color w:val="000000"/>
          <w:sz w:val="26"/>
          <w:szCs w:val="26"/>
        </w:rPr>
      </w:pPr>
      <w:r w:rsidRPr="003703EF">
        <w:rPr>
          <w:rFonts w:ascii="Times New Roman" w:hAnsi="Times New Roman" w:cs="Times New Roman"/>
          <w:color w:val="000000"/>
          <w:sz w:val="26"/>
          <w:szCs w:val="26"/>
        </w:rPr>
        <w:lastRenderedPageBreak/>
        <w:t>2. ОБЯЗАТЕЛЬСТВА СТОРОН</w:t>
      </w:r>
    </w:p>
    <w:p w:rsidR="00993450" w:rsidRPr="003703EF" w:rsidRDefault="00993450" w:rsidP="00993450">
      <w:pPr>
        <w:shd w:val="clear" w:color="auto" w:fill="FFFFFF"/>
        <w:spacing w:after="0" w:line="240" w:lineRule="auto"/>
        <w:jc w:val="both"/>
        <w:rPr>
          <w:rFonts w:ascii="Times New Roman" w:hAnsi="Times New Roman" w:cs="Times New Roman"/>
          <w:sz w:val="26"/>
          <w:szCs w:val="26"/>
        </w:rPr>
      </w:pPr>
      <w:r w:rsidRPr="003703EF">
        <w:rPr>
          <w:rFonts w:ascii="Times New Roman" w:hAnsi="Times New Roman" w:cs="Times New Roman"/>
          <w:color w:val="000000"/>
          <w:sz w:val="26"/>
          <w:szCs w:val="26"/>
        </w:rPr>
        <w:t>2.1. Университет обязуется:</w:t>
      </w:r>
    </w:p>
    <w:p w:rsidR="00993450" w:rsidRPr="003703EF" w:rsidRDefault="00993450" w:rsidP="00993450">
      <w:pPr>
        <w:shd w:val="clear" w:color="auto" w:fill="FFFFFF"/>
        <w:tabs>
          <w:tab w:val="left" w:pos="173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rsidR="00993450" w:rsidRPr="003703EF" w:rsidRDefault="00993450" w:rsidP="00993450">
      <w:pPr>
        <w:shd w:val="clear" w:color="auto" w:fill="FFFFFF"/>
        <w:tabs>
          <w:tab w:val="left" w:pos="171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rsidR="00993450" w:rsidRPr="003703EF" w:rsidRDefault="00993450" w:rsidP="00993450">
      <w:pPr>
        <w:shd w:val="clear" w:color="auto" w:fill="FFFFFF"/>
        <w:tabs>
          <w:tab w:val="left" w:pos="171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2.1.3. Составить рабочий график (план) проведения практики обучающегося совместно с руководителем практики от Организации.</w:t>
      </w:r>
    </w:p>
    <w:p w:rsidR="00993450" w:rsidRPr="003703EF" w:rsidRDefault="00993450" w:rsidP="00993450">
      <w:pPr>
        <w:shd w:val="clear" w:color="auto" w:fill="FFFFFF"/>
        <w:tabs>
          <w:tab w:val="left" w:pos="171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rsidR="00993450" w:rsidRPr="003703EF" w:rsidRDefault="00993450" w:rsidP="00993450">
      <w:pPr>
        <w:shd w:val="clear" w:color="auto" w:fill="FFFFFF"/>
        <w:tabs>
          <w:tab w:val="left" w:pos="171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2.1.5. Провести организационные собрания с обучающимися по вопросам прохождения практики.</w:t>
      </w:r>
    </w:p>
    <w:p w:rsidR="00993450" w:rsidRPr="003703EF" w:rsidRDefault="00993450" w:rsidP="00993450">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rsidR="00993450" w:rsidRPr="003703EF" w:rsidRDefault="00993450" w:rsidP="00993450">
      <w:pPr>
        <w:shd w:val="clear" w:color="auto" w:fill="FFFFFF"/>
        <w:tabs>
          <w:tab w:val="left" w:pos="171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2.1.7. Консультировать обучающегося по вопросам выполнения программы практики и оформлению ее результатов.</w:t>
      </w:r>
    </w:p>
    <w:p w:rsidR="00993450" w:rsidRPr="003703EF" w:rsidRDefault="00993450" w:rsidP="00993450">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2.1.8. Оказать руководителю практики от Организации методическую помощь в проведении практики обучающегося.</w:t>
      </w:r>
    </w:p>
    <w:p w:rsidR="00993450" w:rsidRPr="003703EF" w:rsidRDefault="00993450" w:rsidP="00993450">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lastRenderedPageBreak/>
        <w:t>2.1.9. Осуществить контроль за соблюдением сроков практики, ходом прохождения практики обучающимся и ее содержанием.</w:t>
      </w:r>
    </w:p>
    <w:p w:rsidR="00993450" w:rsidRPr="003703EF" w:rsidRDefault="00993450" w:rsidP="00993450">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2.1.10. Оценить результаты прохождения практики обучающегося.</w:t>
      </w:r>
    </w:p>
    <w:p w:rsidR="00993450" w:rsidRPr="003703EF" w:rsidRDefault="00993450" w:rsidP="00993450">
      <w:pPr>
        <w:shd w:val="clear" w:color="auto" w:fill="FFFFFF"/>
        <w:spacing w:after="0" w:line="240" w:lineRule="auto"/>
        <w:rPr>
          <w:rFonts w:ascii="Times New Roman" w:hAnsi="Times New Roman" w:cs="Times New Roman"/>
          <w:sz w:val="26"/>
          <w:szCs w:val="26"/>
        </w:rPr>
      </w:pPr>
      <w:r w:rsidRPr="003703EF">
        <w:rPr>
          <w:rFonts w:ascii="Times New Roman" w:hAnsi="Times New Roman" w:cs="Times New Roman"/>
          <w:color w:val="000000"/>
          <w:sz w:val="26"/>
          <w:szCs w:val="26"/>
        </w:rPr>
        <w:t>2.2. Организация обязуется:</w:t>
      </w:r>
    </w:p>
    <w:p w:rsidR="00993450" w:rsidRPr="003703EF" w:rsidRDefault="00993450" w:rsidP="00993450">
      <w:pPr>
        <w:shd w:val="clear" w:color="auto" w:fill="FFFFFF"/>
        <w:tabs>
          <w:tab w:val="left" w:pos="1522"/>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2.2.1. Принять обучающегося на практику в соответствии со сроком, указанным в п. 1.1 настоящего Договора.</w:t>
      </w:r>
    </w:p>
    <w:p w:rsidR="00993450" w:rsidRPr="003703EF" w:rsidRDefault="00993450" w:rsidP="00993450">
      <w:pPr>
        <w:widowControl w:val="0"/>
        <w:shd w:val="clear" w:color="auto" w:fill="FFFFFF"/>
        <w:tabs>
          <w:tab w:val="left" w:pos="1565"/>
        </w:tabs>
        <w:autoSpaceDE w:val="0"/>
        <w:autoSpaceDN w:val="0"/>
        <w:adjustRightInd w:val="0"/>
        <w:spacing w:after="0" w:line="240" w:lineRule="auto"/>
        <w:jc w:val="both"/>
        <w:rPr>
          <w:rFonts w:ascii="Times New Roman" w:hAnsi="Times New Roman" w:cs="Times New Roman"/>
          <w:sz w:val="26"/>
          <w:szCs w:val="26"/>
        </w:rPr>
      </w:pPr>
      <w:r w:rsidRPr="003703EF">
        <w:rPr>
          <w:rFonts w:ascii="Times New Roman" w:hAnsi="Times New Roman" w:cs="Times New Roman"/>
          <w:color w:val="000000"/>
          <w:sz w:val="26"/>
          <w:szCs w:val="26"/>
        </w:rPr>
        <w:t>2.2.2. 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rsidR="00993450" w:rsidRPr="003703EF" w:rsidRDefault="00993450" w:rsidP="00993450">
      <w:pPr>
        <w:shd w:val="clear" w:color="auto" w:fill="FFFFFF"/>
        <w:tabs>
          <w:tab w:val="left" w:pos="1522"/>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2.2.3. Назначить квалифицированного руководителя для руководства практикой от Организации.</w:t>
      </w:r>
    </w:p>
    <w:p w:rsidR="00993450" w:rsidRPr="003703EF" w:rsidRDefault="00993450" w:rsidP="00993450">
      <w:pPr>
        <w:shd w:val="clear" w:color="auto" w:fill="FFFFFF"/>
        <w:tabs>
          <w:tab w:val="left" w:pos="1493"/>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3703EF">
        <w:rPr>
          <w:rFonts w:ascii="Times New Roman" w:hAnsi="Times New Roman" w:cs="Times New Roman"/>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3703EF">
        <w:rPr>
          <w:rFonts w:ascii="Times New Roman" w:hAnsi="Times New Roman" w:cs="Times New Roman"/>
          <w:color w:val="000000"/>
          <w:sz w:val="26"/>
          <w:szCs w:val="26"/>
        </w:rPr>
        <w:t xml:space="preserve"> Организации.</w:t>
      </w:r>
    </w:p>
    <w:p w:rsidR="00993450" w:rsidRPr="003703EF" w:rsidRDefault="00993450" w:rsidP="00993450">
      <w:pPr>
        <w:shd w:val="clear" w:color="auto" w:fill="FFFFFF"/>
        <w:tabs>
          <w:tab w:val="left" w:pos="1493"/>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rsidR="00993450" w:rsidRPr="003703EF" w:rsidRDefault="00993450" w:rsidP="00993450">
      <w:pPr>
        <w:shd w:val="clear" w:color="auto" w:fill="FFFFFF"/>
        <w:tabs>
          <w:tab w:val="left" w:pos="1493"/>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lastRenderedPageBreak/>
        <w:t>2.2.6. Сообщить в Университет о случаях нарушения обучающимся трудовой дисциплины и правил внутреннего трудового распорядка Организации.</w:t>
      </w:r>
    </w:p>
    <w:p w:rsidR="00993450" w:rsidRPr="003703EF" w:rsidRDefault="00993450" w:rsidP="00993450">
      <w:pPr>
        <w:shd w:val="clear" w:color="auto" w:fill="FFFFFF"/>
        <w:tabs>
          <w:tab w:val="left" w:pos="1493"/>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rsidR="00993450" w:rsidRPr="003703EF" w:rsidRDefault="00993450" w:rsidP="00993450">
      <w:pPr>
        <w:shd w:val="clear" w:color="auto" w:fill="FFFFFF"/>
        <w:tabs>
          <w:tab w:val="left" w:pos="1493"/>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rsidR="00993450" w:rsidRPr="003703EF" w:rsidRDefault="00993450" w:rsidP="00993450">
      <w:pPr>
        <w:shd w:val="clear" w:color="auto" w:fill="FFFFFF"/>
        <w:tabs>
          <w:tab w:val="left" w:pos="1493"/>
        </w:tabs>
        <w:spacing w:after="0" w:line="240" w:lineRule="auto"/>
        <w:jc w:val="center"/>
        <w:rPr>
          <w:rFonts w:ascii="Times New Roman" w:hAnsi="Times New Roman" w:cs="Times New Roman"/>
          <w:color w:val="000000"/>
          <w:sz w:val="26"/>
          <w:szCs w:val="26"/>
        </w:rPr>
      </w:pPr>
    </w:p>
    <w:p w:rsidR="00993450" w:rsidRPr="003703EF" w:rsidRDefault="00993450" w:rsidP="00993450">
      <w:pPr>
        <w:shd w:val="clear" w:color="auto" w:fill="FFFFFF"/>
        <w:spacing w:after="0" w:line="240" w:lineRule="auto"/>
        <w:jc w:val="center"/>
        <w:rPr>
          <w:rFonts w:ascii="Times New Roman" w:hAnsi="Times New Roman" w:cs="Times New Roman"/>
          <w:color w:val="000000"/>
          <w:sz w:val="26"/>
          <w:szCs w:val="26"/>
        </w:rPr>
      </w:pPr>
      <w:r w:rsidRPr="003703EF">
        <w:rPr>
          <w:rFonts w:ascii="Times New Roman" w:hAnsi="Times New Roman" w:cs="Times New Roman"/>
          <w:color w:val="000000"/>
          <w:sz w:val="26"/>
          <w:szCs w:val="26"/>
        </w:rPr>
        <w:t>3. СРОК ДЕЙСТВИЯ ДОГОВОРА</w:t>
      </w:r>
    </w:p>
    <w:p w:rsidR="00993450" w:rsidRPr="003703EF" w:rsidRDefault="00993450" w:rsidP="00993450">
      <w:pPr>
        <w:pStyle w:val="21"/>
        <w:spacing w:after="0" w:line="240" w:lineRule="auto"/>
        <w:rPr>
          <w:b/>
          <w:sz w:val="26"/>
          <w:szCs w:val="26"/>
        </w:rPr>
      </w:pPr>
      <w:r w:rsidRPr="003703E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rsidR="00993450" w:rsidRPr="003703EF" w:rsidRDefault="00993450" w:rsidP="00993450">
      <w:pPr>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rsidR="00993450" w:rsidRDefault="00993450" w:rsidP="00993450">
      <w:pPr>
        <w:spacing w:after="0" w:line="240" w:lineRule="auto"/>
        <w:jc w:val="center"/>
        <w:rPr>
          <w:rFonts w:ascii="Times New Roman" w:hAnsi="Times New Roman" w:cs="Times New Roman"/>
          <w:sz w:val="26"/>
          <w:szCs w:val="26"/>
        </w:rPr>
      </w:pPr>
    </w:p>
    <w:p w:rsidR="00993450" w:rsidRPr="003703EF" w:rsidRDefault="00993450" w:rsidP="00993450">
      <w:pPr>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4. КОНФИДЕЦИАЛЬНОСТЬ</w:t>
      </w:r>
    </w:p>
    <w:p w:rsidR="00993450" w:rsidRPr="003703EF" w:rsidRDefault="00993450" w:rsidP="00993450">
      <w:pPr>
        <w:pStyle w:val="Normal1"/>
        <w:spacing w:before="0" w:after="0"/>
        <w:jc w:val="both"/>
        <w:rPr>
          <w:sz w:val="26"/>
          <w:szCs w:val="26"/>
        </w:rPr>
      </w:pPr>
      <w:r w:rsidRPr="003703E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rsidR="00993450" w:rsidRPr="003703EF" w:rsidRDefault="00993450" w:rsidP="00993450">
      <w:pPr>
        <w:pStyle w:val="Normal1"/>
        <w:spacing w:before="0" w:after="0"/>
        <w:jc w:val="both"/>
        <w:rPr>
          <w:sz w:val="26"/>
          <w:szCs w:val="26"/>
        </w:rPr>
      </w:pPr>
      <w:r w:rsidRPr="003703EF">
        <w:rPr>
          <w:sz w:val="26"/>
          <w:szCs w:val="26"/>
        </w:rPr>
        <w:t>4.2. Ни одна из Сторон не вправе передавать свои права и обязательства по настоящему Договору третьим лицам.</w:t>
      </w:r>
    </w:p>
    <w:p w:rsidR="00993450" w:rsidRPr="003703EF" w:rsidRDefault="00993450" w:rsidP="00993450">
      <w:pPr>
        <w:shd w:val="clear" w:color="auto" w:fill="FFFFFF"/>
        <w:tabs>
          <w:tab w:val="left" w:pos="1493"/>
        </w:tabs>
        <w:spacing w:after="0" w:line="240" w:lineRule="auto"/>
        <w:jc w:val="center"/>
        <w:rPr>
          <w:rFonts w:ascii="Times New Roman" w:hAnsi="Times New Roman" w:cs="Times New Roman"/>
          <w:color w:val="000000"/>
          <w:sz w:val="26"/>
          <w:szCs w:val="26"/>
        </w:rPr>
      </w:pPr>
    </w:p>
    <w:p w:rsidR="00993450" w:rsidRPr="003703EF" w:rsidRDefault="00993450" w:rsidP="00993450">
      <w:pPr>
        <w:pStyle w:val="Normal1"/>
        <w:spacing w:before="0" w:after="0"/>
        <w:jc w:val="center"/>
        <w:rPr>
          <w:sz w:val="26"/>
          <w:szCs w:val="26"/>
        </w:rPr>
      </w:pPr>
      <w:r w:rsidRPr="003703EF">
        <w:rPr>
          <w:sz w:val="26"/>
          <w:szCs w:val="26"/>
        </w:rPr>
        <w:t>5. ОТВЕТСТВЕННОСТЬ СТОРОН</w:t>
      </w:r>
    </w:p>
    <w:p w:rsidR="00993450" w:rsidRPr="003703EF" w:rsidRDefault="00993450" w:rsidP="00993450">
      <w:pPr>
        <w:shd w:val="clear" w:color="auto" w:fill="FFFFFF"/>
        <w:tabs>
          <w:tab w:val="left" w:pos="1134"/>
        </w:tabs>
        <w:spacing w:after="0" w:line="240" w:lineRule="auto"/>
        <w:jc w:val="both"/>
        <w:rPr>
          <w:rFonts w:ascii="Times New Roman" w:hAnsi="Times New Roman" w:cs="Times New Roman"/>
          <w:sz w:val="26"/>
          <w:szCs w:val="26"/>
        </w:rPr>
      </w:pPr>
      <w:r w:rsidRPr="003703EF">
        <w:rPr>
          <w:rFonts w:ascii="Times New Roman" w:hAnsi="Times New Roman" w:cs="Times New Roman"/>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993450" w:rsidRPr="003703EF" w:rsidRDefault="00993450" w:rsidP="00993450">
      <w:pPr>
        <w:shd w:val="clear" w:color="auto" w:fill="FFFFFF"/>
        <w:tabs>
          <w:tab w:val="left" w:pos="1358"/>
        </w:tabs>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rsidR="00993450" w:rsidRPr="003703EF" w:rsidRDefault="00993450" w:rsidP="00993450">
      <w:pPr>
        <w:shd w:val="clear" w:color="auto" w:fill="FFFFFF"/>
        <w:tabs>
          <w:tab w:val="left" w:pos="1493"/>
        </w:tabs>
        <w:spacing w:after="0" w:line="240" w:lineRule="auto"/>
        <w:jc w:val="center"/>
        <w:rPr>
          <w:rFonts w:ascii="Times New Roman" w:hAnsi="Times New Roman" w:cs="Times New Roman"/>
          <w:color w:val="000000"/>
          <w:sz w:val="26"/>
          <w:szCs w:val="26"/>
        </w:rPr>
      </w:pPr>
    </w:p>
    <w:p w:rsidR="00993450" w:rsidRPr="003703EF" w:rsidRDefault="00993450" w:rsidP="00993450">
      <w:pPr>
        <w:shd w:val="clear" w:color="auto" w:fill="FFFFFF"/>
        <w:spacing w:after="0" w:line="240" w:lineRule="auto"/>
        <w:jc w:val="center"/>
        <w:rPr>
          <w:rFonts w:ascii="Times New Roman" w:hAnsi="Times New Roman" w:cs="Times New Roman"/>
          <w:sz w:val="26"/>
          <w:szCs w:val="26"/>
        </w:rPr>
      </w:pPr>
      <w:r w:rsidRPr="003703EF">
        <w:rPr>
          <w:rFonts w:ascii="Times New Roman" w:hAnsi="Times New Roman" w:cs="Times New Roman"/>
          <w:sz w:val="26"/>
          <w:szCs w:val="26"/>
        </w:rPr>
        <w:t>6. ЗАКЛЮЧИТЕЛЬНЫЕ ПОЛОЖЕНИЯ</w:t>
      </w:r>
    </w:p>
    <w:p w:rsidR="00993450" w:rsidRPr="003703EF" w:rsidRDefault="00993450" w:rsidP="00993450">
      <w:pPr>
        <w:widowControl w:val="0"/>
        <w:shd w:val="clear" w:color="auto" w:fill="FFFFFF"/>
        <w:tabs>
          <w:tab w:val="left" w:pos="1272"/>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rsidR="00993450" w:rsidRPr="003703EF" w:rsidRDefault="00993450" w:rsidP="00993450">
      <w:pPr>
        <w:widowControl w:val="0"/>
        <w:shd w:val="clear" w:color="auto" w:fill="FFFFFF"/>
        <w:tabs>
          <w:tab w:val="left" w:pos="1272"/>
        </w:tabs>
        <w:autoSpaceDE w:val="0"/>
        <w:autoSpaceDN w:val="0"/>
        <w:adjustRightInd w:val="0"/>
        <w:spacing w:after="0" w:line="240" w:lineRule="auto"/>
        <w:jc w:val="both"/>
        <w:rPr>
          <w:rFonts w:ascii="Times New Roman" w:hAnsi="Times New Roman" w:cs="Times New Roman"/>
          <w:color w:val="000000"/>
          <w:sz w:val="26"/>
          <w:szCs w:val="26"/>
        </w:rPr>
      </w:pPr>
      <w:r w:rsidRPr="003703EF">
        <w:rPr>
          <w:rFonts w:ascii="Times New Roman" w:hAnsi="Times New Roman" w:cs="Times New Roman"/>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rsidR="00993450" w:rsidRPr="003703EF" w:rsidRDefault="00993450" w:rsidP="00993450">
      <w:pPr>
        <w:shd w:val="clear" w:color="auto" w:fill="FFFFFF"/>
        <w:tabs>
          <w:tab w:val="left" w:pos="1493"/>
        </w:tabs>
        <w:spacing w:after="0" w:line="240" w:lineRule="auto"/>
        <w:jc w:val="center"/>
        <w:rPr>
          <w:rFonts w:ascii="Times New Roman" w:hAnsi="Times New Roman" w:cs="Times New Roman"/>
          <w:color w:val="000000"/>
          <w:sz w:val="26"/>
          <w:szCs w:val="26"/>
        </w:rPr>
      </w:pPr>
    </w:p>
    <w:p w:rsidR="00993450" w:rsidRPr="003703EF" w:rsidRDefault="00993450" w:rsidP="00993450">
      <w:pPr>
        <w:jc w:val="center"/>
        <w:rPr>
          <w:rFonts w:ascii="Times New Roman" w:hAnsi="Times New Roman" w:cs="Times New Roman"/>
          <w:sz w:val="26"/>
          <w:szCs w:val="26"/>
        </w:rPr>
      </w:pPr>
      <w:r w:rsidRPr="003703EF">
        <w:rPr>
          <w:rFonts w:ascii="Times New Roman" w:hAnsi="Times New Roman" w:cs="Times New Roman"/>
          <w:sz w:val="26"/>
          <w:szCs w:val="26"/>
        </w:rPr>
        <w:lastRenderedPageBreak/>
        <w:t>7. ЮРИДИЧЕСКИЕ АДРЕСА И ПОДПИСИ СТОРОН</w:t>
      </w:r>
    </w:p>
    <w:tbl>
      <w:tblPr>
        <w:tblW w:w="9923" w:type="dxa"/>
        <w:tblLook w:val="04A0" w:firstRow="1" w:lastRow="0" w:firstColumn="1" w:lastColumn="0" w:noHBand="0" w:noVBand="1"/>
      </w:tblPr>
      <w:tblGrid>
        <w:gridCol w:w="4928"/>
        <w:gridCol w:w="742"/>
        <w:gridCol w:w="4253"/>
      </w:tblGrid>
      <w:tr w:rsidR="00993450" w:rsidRPr="003703EF" w:rsidTr="00F91A06">
        <w:tc>
          <w:tcPr>
            <w:tcW w:w="4928" w:type="dxa"/>
            <w:shd w:val="clear" w:color="auto" w:fill="auto"/>
          </w:tcPr>
          <w:p w:rsidR="00993450" w:rsidRPr="003703EF" w:rsidRDefault="00993450" w:rsidP="00F91A06">
            <w:pPr>
              <w:spacing w:after="0"/>
              <w:jc w:val="center"/>
              <w:rPr>
                <w:rFonts w:ascii="Times New Roman" w:hAnsi="Times New Roman" w:cs="Times New Roman"/>
                <w:sz w:val="26"/>
                <w:szCs w:val="26"/>
              </w:rPr>
            </w:pPr>
            <w:r w:rsidRPr="003703EF">
              <w:rPr>
                <w:rFonts w:ascii="Times New Roman" w:hAnsi="Times New Roman" w:cs="Times New Roman"/>
                <w:sz w:val="26"/>
                <w:szCs w:val="26"/>
              </w:rPr>
              <w:t>Университет</w:t>
            </w:r>
          </w:p>
          <w:p w:rsidR="00993450" w:rsidRPr="003703EF" w:rsidRDefault="00993450" w:rsidP="00F91A06">
            <w:pPr>
              <w:spacing w:after="0"/>
              <w:rPr>
                <w:rFonts w:ascii="Times New Roman" w:hAnsi="Times New Roman" w:cs="Times New Roman"/>
                <w:sz w:val="26"/>
                <w:szCs w:val="26"/>
              </w:rPr>
            </w:pP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jc w:val="center"/>
              <w:rPr>
                <w:rFonts w:ascii="Times New Roman" w:hAnsi="Times New Roman" w:cs="Times New Roman"/>
                <w:sz w:val="26"/>
                <w:szCs w:val="26"/>
              </w:rPr>
            </w:pPr>
            <w:r w:rsidRPr="003703EF">
              <w:rPr>
                <w:rFonts w:ascii="Times New Roman" w:hAnsi="Times New Roman" w:cs="Times New Roman"/>
                <w:sz w:val="26"/>
                <w:szCs w:val="26"/>
              </w:rPr>
              <w:t>Организация</w:t>
            </w:r>
          </w:p>
          <w:p w:rsidR="00993450" w:rsidRPr="003703EF" w:rsidRDefault="00993450" w:rsidP="00F91A06">
            <w:pPr>
              <w:spacing w:after="0"/>
              <w:jc w:val="center"/>
              <w:rPr>
                <w:rFonts w:ascii="Times New Roman" w:hAnsi="Times New Roman" w:cs="Times New Roman"/>
                <w:sz w:val="26"/>
                <w:szCs w:val="26"/>
              </w:rPr>
            </w:pP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Наименование организации</w:t>
            </w:r>
          </w:p>
        </w:tc>
      </w:tr>
      <w:tr w:rsidR="00993450" w:rsidRPr="003703EF" w:rsidTr="00F91A06">
        <w:tc>
          <w:tcPr>
            <w:tcW w:w="4928" w:type="dxa"/>
            <w:shd w:val="clear" w:color="auto" w:fill="auto"/>
          </w:tcPr>
          <w:p w:rsidR="00993450" w:rsidRPr="003703EF" w:rsidRDefault="00993450" w:rsidP="00F91A06">
            <w:pPr>
              <w:spacing w:after="0"/>
              <w:jc w:val="center"/>
              <w:rPr>
                <w:rFonts w:ascii="Times New Roman" w:hAnsi="Times New Roman" w:cs="Times New Roman"/>
                <w:sz w:val="26"/>
                <w:szCs w:val="26"/>
              </w:rPr>
            </w:pP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jc w:val="center"/>
              <w:rPr>
                <w:rFonts w:ascii="Times New Roman" w:hAnsi="Times New Roman" w:cs="Times New Roman"/>
                <w:sz w:val="26"/>
                <w:szCs w:val="26"/>
              </w:rPr>
            </w:pPr>
          </w:p>
        </w:tc>
      </w:tr>
      <w:tr w:rsidR="00993450" w:rsidRPr="003703EF" w:rsidTr="00F91A06">
        <w:tc>
          <w:tcPr>
            <w:tcW w:w="4928" w:type="dxa"/>
            <w:shd w:val="clear" w:color="auto" w:fill="auto"/>
          </w:tcPr>
          <w:p w:rsidR="00993450" w:rsidRPr="003703EF" w:rsidRDefault="00993450" w:rsidP="00F91A06">
            <w:pPr>
              <w:spacing w:after="0"/>
              <w:jc w:val="both"/>
              <w:rPr>
                <w:rFonts w:ascii="Times New Roman" w:hAnsi="Times New Roman" w:cs="Times New Roman"/>
                <w:sz w:val="26"/>
                <w:szCs w:val="26"/>
              </w:rPr>
            </w:pPr>
            <w:r w:rsidRPr="003703EF">
              <w:rPr>
                <w:rFonts w:ascii="Times New Roman" w:hAnsi="Times New Roman" w:cs="Times New Roman"/>
                <w:sz w:val="26"/>
                <w:szCs w:val="26"/>
              </w:rPr>
              <w:t xml:space="preserve">Ленинградский проспект, д. 49, </w:t>
            </w: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Адрес</w:t>
            </w:r>
          </w:p>
        </w:tc>
      </w:tr>
      <w:tr w:rsidR="00993450" w:rsidRPr="003703EF" w:rsidTr="00F91A06">
        <w:trPr>
          <w:trHeight w:val="1976"/>
        </w:trPr>
        <w:tc>
          <w:tcPr>
            <w:tcW w:w="4928" w:type="dxa"/>
            <w:shd w:val="clear" w:color="auto" w:fill="auto"/>
          </w:tcPr>
          <w:p w:rsidR="00993450" w:rsidRPr="003703EF" w:rsidRDefault="00993450" w:rsidP="00F91A06">
            <w:pPr>
              <w:autoSpaceDE w:val="0"/>
              <w:autoSpaceDN w:val="0"/>
              <w:adjustRightInd w:val="0"/>
              <w:spacing w:after="0"/>
              <w:rPr>
                <w:rFonts w:ascii="Times New Roman" w:hAnsi="Times New Roman" w:cs="Times New Roman"/>
                <w:sz w:val="26"/>
                <w:szCs w:val="26"/>
              </w:rPr>
            </w:pPr>
            <w:r w:rsidRPr="003703EF">
              <w:rPr>
                <w:rFonts w:ascii="Times New Roman" w:hAnsi="Times New Roman" w:cs="Times New Roman"/>
                <w:sz w:val="26"/>
                <w:szCs w:val="26"/>
              </w:rPr>
              <w:t>г. Москва, ГСП-3, 125993</w:t>
            </w:r>
          </w:p>
          <w:p w:rsidR="00993450" w:rsidRPr="003703EF" w:rsidRDefault="00993450" w:rsidP="00F91A06">
            <w:pPr>
              <w:autoSpaceDE w:val="0"/>
              <w:autoSpaceDN w:val="0"/>
              <w:adjustRightInd w:val="0"/>
              <w:spacing w:after="0"/>
              <w:rPr>
                <w:rFonts w:ascii="Times New Roman" w:hAnsi="Times New Roman" w:cs="Times New Roman"/>
                <w:sz w:val="26"/>
                <w:szCs w:val="26"/>
              </w:rPr>
            </w:pPr>
          </w:p>
          <w:p w:rsidR="00993450" w:rsidRPr="003703EF" w:rsidRDefault="00993450" w:rsidP="00F91A06">
            <w:pPr>
              <w:spacing w:after="0"/>
              <w:jc w:val="both"/>
              <w:rPr>
                <w:rFonts w:ascii="Times New Roman" w:hAnsi="Times New Roman" w:cs="Times New Roman"/>
                <w:bCs/>
                <w:sz w:val="26"/>
                <w:szCs w:val="26"/>
              </w:rPr>
            </w:pPr>
            <w:r w:rsidRPr="003703EF">
              <w:rPr>
                <w:rFonts w:ascii="Times New Roman" w:hAnsi="Times New Roman" w:cs="Times New Roman"/>
                <w:bCs/>
                <w:sz w:val="26"/>
                <w:szCs w:val="26"/>
              </w:rPr>
              <w:t xml:space="preserve">Контактное лицо от Университета: </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Должность</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ФИО</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 xml:space="preserve">Телефон: </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 xml:space="preserve">Электронная почта: </w:t>
            </w: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rPr>
                <w:rFonts w:ascii="Times New Roman" w:hAnsi="Times New Roman" w:cs="Times New Roman"/>
                <w:sz w:val="26"/>
                <w:szCs w:val="26"/>
              </w:rPr>
            </w:pPr>
          </w:p>
          <w:p w:rsidR="00993450" w:rsidRPr="003703EF" w:rsidRDefault="00993450" w:rsidP="00F91A06">
            <w:pPr>
              <w:spacing w:after="0"/>
              <w:rPr>
                <w:rFonts w:ascii="Times New Roman" w:hAnsi="Times New Roman" w:cs="Times New Roman"/>
                <w:sz w:val="26"/>
                <w:szCs w:val="26"/>
              </w:rPr>
            </w:pPr>
          </w:p>
          <w:p w:rsidR="00993450" w:rsidRPr="003703EF" w:rsidRDefault="00993450" w:rsidP="00F91A06">
            <w:pPr>
              <w:spacing w:after="0"/>
              <w:jc w:val="both"/>
              <w:rPr>
                <w:rFonts w:ascii="Times New Roman" w:hAnsi="Times New Roman" w:cs="Times New Roman"/>
                <w:bCs/>
                <w:sz w:val="26"/>
                <w:szCs w:val="26"/>
              </w:rPr>
            </w:pPr>
            <w:r w:rsidRPr="003703EF">
              <w:rPr>
                <w:rFonts w:ascii="Times New Roman" w:hAnsi="Times New Roman" w:cs="Times New Roman"/>
                <w:bCs/>
                <w:sz w:val="26"/>
                <w:szCs w:val="26"/>
              </w:rPr>
              <w:t>Контактное лицо от Организации:</w:t>
            </w:r>
          </w:p>
          <w:p w:rsidR="00993450" w:rsidRPr="003703EF" w:rsidRDefault="00993450" w:rsidP="00F91A06">
            <w:pPr>
              <w:spacing w:after="0"/>
              <w:jc w:val="both"/>
              <w:rPr>
                <w:rFonts w:ascii="Times New Roman" w:hAnsi="Times New Roman" w:cs="Times New Roman"/>
                <w:bCs/>
                <w:sz w:val="26"/>
                <w:szCs w:val="26"/>
              </w:rPr>
            </w:pPr>
            <w:r w:rsidRPr="003703EF">
              <w:rPr>
                <w:rFonts w:ascii="Times New Roman" w:hAnsi="Times New Roman" w:cs="Times New Roman"/>
                <w:bCs/>
                <w:sz w:val="26"/>
                <w:szCs w:val="26"/>
              </w:rPr>
              <w:t xml:space="preserve">Должность </w:t>
            </w:r>
          </w:p>
          <w:p w:rsidR="00993450" w:rsidRPr="003703EF" w:rsidRDefault="00993450" w:rsidP="00F91A06">
            <w:pPr>
              <w:spacing w:after="0"/>
              <w:jc w:val="both"/>
              <w:rPr>
                <w:rFonts w:ascii="Times New Roman" w:hAnsi="Times New Roman" w:cs="Times New Roman"/>
                <w:bCs/>
                <w:sz w:val="26"/>
                <w:szCs w:val="26"/>
              </w:rPr>
            </w:pPr>
            <w:r w:rsidRPr="003703EF">
              <w:rPr>
                <w:rFonts w:ascii="Times New Roman" w:hAnsi="Times New Roman" w:cs="Times New Roman"/>
                <w:bCs/>
                <w:sz w:val="26"/>
                <w:szCs w:val="26"/>
              </w:rPr>
              <w:t>ФИО</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 xml:space="preserve">Телефон: </w:t>
            </w:r>
          </w:p>
          <w:p w:rsidR="00993450" w:rsidRPr="003703EF" w:rsidRDefault="00993450" w:rsidP="00F91A06">
            <w:pPr>
              <w:pStyle w:val="af8"/>
              <w:spacing w:after="0"/>
              <w:rPr>
                <w:rFonts w:ascii="Times New Roman" w:hAnsi="Times New Roman" w:cs="Times New Roman"/>
                <w:color w:val="000000"/>
                <w:spacing w:val="-1"/>
                <w:sz w:val="26"/>
                <w:szCs w:val="26"/>
              </w:rPr>
            </w:pPr>
            <w:r w:rsidRPr="003703EF">
              <w:rPr>
                <w:rFonts w:ascii="Times New Roman" w:hAnsi="Times New Roman" w:cs="Times New Roman"/>
                <w:color w:val="000000"/>
                <w:spacing w:val="-1"/>
                <w:sz w:val="26"/>
                <w:szCs w:val="26"/>
              </w:rPr>
              <w:t>Электронная почта:</w:t>
            </w:r>
          </w:p>
        </w:tc>
      </w:tr>
      <w:tr w:rsidR="00993450" w:rsidRPr="003703EF" w:rsidTr="00F91A06">
        <w:trPr>
          <w:trHeight w:val="533"/>
        </w:trPr>
        <w:tc>
          <w:tcPr>
            <w:tcW w:w="4928" w:type="dxa"/>
            <w:shd w:val="clear" w:color="auto" w:fill="auto"/>
          </w:tcPr>
          <w:p w:rsidR="00993450" w:rsidRPr="003703EF" w:rsidRDefault="00993450" w:rsidP="00F91A06">
            <w:pPr>
              <w:autoSpaceDE w:val="0"/>
              <w:autoSpaceDN w:val="0"/>
              <w:adjustRightInd w:val="0"/>
              <w:spacing w:after="0"/>
              <w:rPr>
                <w:rFonts w:ascii="Times New Roman" w:hAnsi="Times New Roman" w:cs="Times New Roman"/>
                <w:sz w:val="26"/>
                <w:szCs w:val="26"/>
              </w:rPr>
            </w:pP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rPr>
                <w:rFonts w:ascii="Times New Roman" w:hAnsi="Times New Roman" w:cs="Times New Roman"/>
                <w:sz w:val="26"/>
                <w:szCs w:val="26"/>
              </w:rPr>
            </w:pPr>
          </w:p>
        </w:tc>
      </w:tr>
      <w:tr w:rsidR="00993450" w:rsidRPr="003703EF" w:rsidTr="00F91A06">
        <w:tc>
          <w:tcPr>
            <w:tcW w:w="4928" w:type="dxa"/>
            <w:shd w:val="clear" w:color="auto" w:fill="auto"/>
          </w:tcPr>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Должность</w:t>
            </w:r>
          </w:p>
          <w:p w:rsidR="00993450" w:rsidRPr="003703EF" w:rsidRDefault="00993450" w:rsidP="00F91A06">
            <w:pPr>
              <w:spacing w:after="0"/>
              <w:rPr>
                <w:rFonts w:ascii="Times New Roman" w:hAnsi="Times New Roman" w:cs="Times New Roman"/>
                <w:sz w:val="26"/>
                <w:szCs w:val="26"/>
              </w:rPr>
            </w:pP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_____________________ И.О. Фамилия</w:t>
            </w: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 xml:space="preserve">         М.П.</w:t>
            </w:r>
          </w:p>
        </w:tc>
        <w:tc>
          <w:tcPr>
            <w:tcW w:w="742" w:type="dxa"/>
            <w:shd w:val="clear" w:color="auto" w:fill="auto"/>
          </w:tcPr>
          <w:p w:rsidR="00993450" w:rsidRPr="003703EF" w:rsidRDefault="00993450" w:rsidP="00F91A06">
            <w:pPr>
              <w:rPr>
                <w:rFonts w:ascii="Times New Roman" w:hAnsi="Times New Roman" w:cs="Times New Roman"/>
                <w:sz w:val="26"/>
                <w:szCs w:val="26"/>
              </w:rPr>
            </w:pPr>
          </w:p>
        </w:tc>
        <w:tc>
          <w:tcPr>
            <w:tcW w:w="4253" w:type="dxa"/>
            <w:shd w:val="clear" w:color="auto" w:fill="auto"/>
          </w:tcPr>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Должность</w:t>
            </w:r>
          </w:p>
          <w:p w:rsidR="00993450" w:rsidRPr="003703EF" w:rsidRDefault="00993450" w:rsidP="00F91A06">
            <w:pPr>
              <w:spacing w:after="0"/>
              <w:rPr>
                <w:rFonts w:ascii="Times New Roman" w:hAnsi="Times New Roman" w:cs="Times New Roman"/>
                <w:sz w:val="26"/>
                <w:szCs w:val="26"/>
              </w:rPr>
            </w:pP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__________________ И.О. Фамилия</w:t>
            </w:r>
          </w:p>
          <w:p w:rsidR="00993450" w:rsidRPr="003703EF" w:rsidRDefault="00993450" w:rsidP="00F91A06">
            <w:pPr>
              <w:spacing w:after="0"/>
              <w:rPr>
                <w:rFonts w:ascii="Times New Roman" w:hAnsi="Times New Roman" w:cs="Times New Roman"/>
                <w:sz w:val="26"/>
                <w:szCs w:val="26"/>
              </w:rPr>
            </w:pPr>
            <w:r w:rsidRPr="003703EF">
              <w:rPr>
                <w:rFonts w:ascii="Times New Roman" w:hAnsi="Times New Roman" w:cs="Times New Roman"/>
                <w:sz w:val="26"/>
                <w:szCs w:val="26"/>
              </w:rPr>
              <w:t xml:space="preserve">            М.П.</w:t>
            </w:r>
          </w:p>
        </w:tc>
      </w:tr>
    </w:tbl>
    <w:p w:rsidR="00993450" w:rsidRPr="003703EF" w:rsidRDefault="00993450" w:rsidP="00993450">
      <w:pPr>
        <w:ind w:firstLine="708"/>
        <w:jc w:val="right"/>
        <w:rPr>
          <w:rFonts w:ascii="Times New Roman" w:hAnsi="Times New Roman" w:cs="Times New Roman"/>
          <w:sz w:val="26"/>
          <w:szCs w:val="26"/>
        </w:rPr>
        <w:sectPr w:rsidR="00993450" w:rsidRPr="003703EF" w:rsidSect="00F91A06">
          <w:headerReference w:type="even" r:id="rId12"/>
          <w:footerReference w:type="default" r:id="rId13"/>
          <w:headerReference w:type="first" r:id="rId14"/>
          <w:pgSz w:w="11906" w:h="16838"/>
          <w:pgMar w:top="1134" w:right="567" w:bottom="1134" w:left="1134" w:header="709" w:footer="709" w:gutter="0"/>
          <w:cols w:space="708"/>
          <w:titlePg/>
          <w:docGrid w:linePitch="360"/>
        </w:sectPr>
      </w:pPr>
    </w:p>
    <w:p w:rsidR="00985683" w:rsidRPr="00612BA8" w:rsidRDefault="00985683" w:rsidP="00985683">
      <w:pPr>
        <w:spacing w:after="0" w:line="240" w:lineRule="auto"/>
        <w:jc w:val="right"/>
        <w:rPr>
          <w:rFonts w:ascii="Times New Roman" w:hAnsi="Times New Roman" w:cs="Times New Roman"/>
          <w:i/>
          <w:sz w:val="28"/>
          <w:szCs w:val="28"/>
        </w:rPr>
      </w:pPr>
      <w:r w:rsidRPr="00612BA8">
        <w:rPr>
          <w:rFonts w:ascii="Times New Roman" w:hAnsi="Times New Roman" w:cs="Times New Roman"/>
          <w:i/>
          <w:sz w:val="28"/>
          <w:szCs w:val="28"/>
        </w:rPr>
        <w:lastRenderedPageBreak/>
        <w:t>Приложение 3</w:t>
      </w:r>
    </w:p>
    <w:p w:rsidR="00985683" w:rsidRPr="00612BA8" w:rsidRDefault="00985683" w:rsidP="00985683">
      <w:pPr>
        <w:spacing w:after="0" w:line="240" w:lineRule="auto"/>
        <w:jc w:val="right"/>
        <w:rPr>
          <w:rFonts w:ascii="Times New Roman" w:hAnsi="Times New Roman" w:cs="Times New Roman"/>
          <w:i/>
          <w:sz w:val="28"/>
          <w:szCs w:val="28"/>
        </w:rPr>
      </w:pPr>
    </w:p>
    <w:p w:rsidR="00985683" w:rsidRPr="00612BA8" w:rsidRDefault="00985683" w:rsidP="00985683">
      <w:pPr>
        <w:spacing w:after="0" w:line="240" w:lineRule="auto"/>
        <w:jc w:val="center"/>
        <w:rPr>
          <w:rFonts w:ascii="Times New Roman" w:hAnsi="Times New Roman" w:cs="Times New Roman"/>
          <w:sz w:val="28"/>
          <w:szCs w:val="28"/>
        </w:rPr>
      </w:pPr>
      <w:r w:rsidRPr="00612BA8">
        <w:rPr>
          <w:rFonts w:ascii="Times New Roman" w:hAnsi="Times New Roman" w:cs="Times New Roman"/>
          <w:sz w:val="28"/>
          <w:szCs w:val="28"/>
        </w:rPr>
        <w:t>Федеральное государственное образовательное бюджетное</w:t>
      </w:r>
    </w:p>
    <w:p w:rsidR="00985683" w:rsidRPr="00612BA8" w:rsidRDefault="00985683" w:rsidP="00985683">
      <w:pPr>
        <w:spacing w:after="0" w:line="240" w:lineRule="auto"/>
        <w:jc w:val="center"/>
        <w:rPr>
          <w:rFonts w:ascii="Times New Roman" w:hAnsi="Times New Roman" w:cs="Times New Roman"/>
          <w:sz w:val="28"/>
          <w:szCs w:val="28"/>
        </w:rPr>
      </w:pPr>
      <w:r w:rsidRPr="00612BA8">
        <w:rPr>
          <w:rFonts w:ascii="Times New Roman" w:hAnsi="Times New Roman" w:cs="Times New Roman"/>
          <w:sz w:val="28"/>
          <w:szCs w:val="28"/>
        </w:rPr>
        <w:t xml:space="preserve"> учреждение высшего образования</w:t>
      </w:r>
    </w:p>
    <w:p w:rsidR="00985683" w:rsidRPr="00612BA8" w:rsidRDefault="00985683" w:rsidP="00985683">
      <w:pPr>
        <w:spacing w:after="0" w:line="240" w:lineRule="auto"/>
        <w:jc w:val="center"/>
        <w:rPr>
          <w:rFonts w:ascii="Times New Roman" w:hAnsi="Times New Roman" w:cs="Times New Roman"/>
          <w:b/>
          <w:sz w:val="28"/>
          <w:szCs w:val="28"/>
        </w:rPr>
      </w:pPr>
      <w:r w:rsidRPr="00612BA8">
        <w:rPr>
          <w:rFonts w:ascii="Times New Roman" w:hAnsi="Times New Roman" w:cs="Times New Roman"/>
          <w:b/>
          <w:sz w:val="28"/>
          <w:szCs w:val="28"/>
        </w:rPr>
        <w:t xml:space="preserve"> «Финансовый университет при Правительстве Российской Федерации»</w:t>
      </w:r>
    </w:p>
    <w:p w:rsidR="00985683" w:rsidRPr="00612BA8" w:rsidRDefault="00985683" w:rsidP="00985683">
      <w:pPr>
        <w:spacing w:after="0" w:line="240" w:lineRule="auto"/>
        <w:jc w:val="center"/>
        <w:rPr>
          <w:rFonts w:ascii="Times New Roman" w:hAnsi="Times New Roman" w:cs="Times New Roman"/>
          <w:b/>
          <w:sz w:val="28"/>
          <w:szCs w:val="28"/>
        </w:rPr>
      </w:pPr>
      <w:r w:rsidRPr="00612BA8">
        <w:rPr>
          <w:rFonts w:ascii="Times New Roman" w:hAnsi="Times New Roman" w:cs="Times New Roman"/>
          <w:b/>
          <w:sz w:val="28"/>
          <w:szCs w:val="28"/>
        </w:rPr>
        <w:t>(Финансовый университет)</w:t>
      </w:r>
    </w:p>
    <w:p w:rsidR="00985683" w:rsidRPr="00612BA8" w:rsidRDefault="00985683" w:rsidP="00985683">
      <w:pPr>
        <w:spacing w:after="0" w:line="240" w:lineRule="auto"/>
        <w:jc w:val="center"/>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Факультет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sz w:val="16"/>
          <w:szCs w:val="16"/>
        </w:rPr>
      </w:pPr>
    </w:p>
    <w:p w:rsidR="00985683" w:rsidRPr="00612BA8" w:rsidRDefault="00985683" w:rsidP="00985683">
      <w:pPr>
        <w:spacing w:after="0" w:line="240" w:lineRule="auto"/>
        <w:rPr>
          <w:rFonts w:ascii="Times New Roman" w:hAnsi="Times New Roman" w:cs="Times New Roman"/>
          <w:sz w:val="16"/>
          <w:szCs w:val="16"/>
        </w:rPr>
      </w:pPr>
      <w:r w:rsidRPr="00612BA8">
        <w:rPr>
          <w:rFonts w:ascii="Times New Roman" w:hAnsi="Times New Roman" w:cs="Times New Roman"/>
          <w:sz w:val="28"/>
          <w:szCs w:val="28"/>
        </w:rPr>
        <w:t>Департамент/кафедра</w:t>
      </w:r>
      <w:r w:rsidRPr="00612BA8">
        <w:rPr>
          <w:rFonts w:ascii="Times New Roman" w:hAnsi="Times New Roman" w:cs="Times New Roman"/>
          <w:szCs w:val="28"/>
        </w:rPr>
        <w:t xml:space="preserve"> </w:t>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p>
    <w:p w:rsidR="00985683" w:rsidRPr="00612BA8" w:rsidRDefault="00985683" w:rsidP="00985683">
      <w:pPr>
        <w:spacing w:after="0" w:line="240" w:lineRule="auto"/>
        <w:rPr>
          <w:rFonts w:ascii="Times New Roman" w:hAnsi="Times New Roman" w:cs="Times New Roman"/>
          <w:sz w:val="28"/>
          <w:szCs w:val="28"/>
        </w:rPr>
      </w:pPr>
    </w:p>
    <w:p w:rsidR="00985683" w:rsidRPr="00612BA8" w:rsidRDefault="00985683" w:rsidP="00985683">
      <w:pPr>
        <w:spacing w:after="0" w:line="240" w:lineRule="auto"/>
        <w:jc w:val="center"/>
        <w:rPr>
          <w:rFonts w:ascii="Times New Roman" w:hAnsi="Times New Roman" w:cs="Times New Roman"/>
          <w:b/>
          <w:sz w:val="32"/>
          <w:szCs w:val="32"/>
        </w:rPr>
      </w:pPr>
      <w:r w:rsidRPr="00612BA8">
        <w:rPr>
          <w:rFonts w:ascii="Times New Roman" w:hAnsi="Times New Roman" w:cs="Times New Roman"/>
          <w:b/>
          <w:sz w:val="32"/>
          <w:szCs w:val="32"/>
        </w:rPr>
        <w:t>РАБОЧИЙ ГРАФИК (ПЛАН)</w:t>
      </w: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проведения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практики</w:t>
      </w:r>
    </w:p>
    <w:p w:rsidR="00985683" w:rsidRPr="00612BA8" w:rsidRDefault="00985683" w:rsidP="00985683">
      <w:pPr>
        <w:spacing w:after="0" w:line="240" w:lineRule="auto"/>
        <w:jc w:val="center"/>
        <w:rPr>
          <w:rFonts w:ascii="Times New Roman" w:hAnsi="Times New Roman" w:cs="Times New Roman"/>
          <w:sz w:val="28"/>
          <w:szCs w:val="28"/>
        </w:rPr>
      </w:pPr>
      <w:r w:rsidRPr="00612BA8">
        <w:rPr>
          <w:rFonts w:ascii="Times New Roman" w:hAnsi="Times New Roman" w:cs="Times New Roman"/>
          <w:i/>
          <w:sz w:val="28"/>
          <w:szCs w:val="28"/>
          <w:vertAlign w:val="superscript"/>
        </w:rPr>
        <w:t>(указать вид (тип/типы) практики)</w:t>
      </w:r>
    </w:p>
    <w:p w:rsidR="00985683" w:rsidRPr="00612BA8" w:rsidRDefault="00985683" w:rsidP="00985683">
      <w:pPr>
        <w:spacing w:after="0" w:line="240" w:lineRule="auto"/>
        <w:jc w:val="both"/>
        <w:rPr>
          <w:rFonts w:ascii="Times New Roman" w:hAnsi="Times New Roman" w:cs="Times New Roman"/>
          <w:sz w:val="28"/>
          <w:szCs w:val="28"/>
        </w:rPr>
      </w:pPr>
      <w:r w:rsidRPr="00612BA8">
        <w:rPr>
          <w:rFonts w:ascii="Times New Roman" w:hAnsi="Times New Roman" w:cs="Times New Roman"/>
          <w:sz w:val="28"/>
          <w:szCs w:val="28"/>
        </w:rPr>
        <w:t xml:space="preserve">обучающегося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курса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учебной группы </w:t>
      </w:r>
    </w:p>
    <w:p w:rsidR="00985683" w:rsidRPr="00612BA8" w:rsidRDefault="00985683" w:rsidP="00985683">
      <w:pPr>
        <w:spacing w:after="0" w:line="240" w:lineRule="auto"/>
        <w:rPr>
          <w:rFonts w:ascii="Times New Roman" w:hAnsi="Times New Roman" w:cs="Times New Roman"/>
          <w:sz w:val="28"/>
          <w:szCs w:val="28"/>
          <w:u w:val="single"/>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center"/>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(фамилия, имя, отчество)</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rPr>
        <w:t xml:space="preserve">Направление подготовки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lastRenderedPageBreak/>
        <w:t xml:space="preserve">                                                                                                                (наименование направления подготовки)</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985683" w:rsidRPr="00612BA8" w:rsidRDefault="00985683" w:rsidP="00985683">
      <w:pPr>
        <w:spacing w:after="0" w:line="240" w:lineRule="auto"/>
        <w:rPr>
          <w:rFonts w:ascii="Times New Roman" w:hAnsi="Times New Roman" w:cs="Times New Roman"/>
          <w:sz w:val="28"/>
          <w:szCs w:val="28"/>
          <w:u w:val="single"/>
        </w:rPr>
      </w:pPr>
      <w:r w:rsidRPr="00612BA8">
        <w:rPr>
          <w:rFonts w:ascii="Times New Roman" w:hAnsi="Times New Roman" w:cs="Times New Roman"/>
          <w:sz w:val="28"/>
          <w:szCs w:val="28"/>
        </w:rPr>
        <w:t xml:space="preserve">Место прохождения практики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sz w:val="16"/>
          <w:szCs w:val="16"/>
        </w:rPr>
      </w:pPr>
    </w:p>
    <w:p w:rsidR="00985683" w:rsidRPr="00612BA8" w:rsidRDefault="00985683" w:rsidP="00985683">
      <w:pPr>
        <w:spacing w:after="0" w:line="240" w:lineRule="auto"/>
        <w:jc w:val="both"/>
        <w:rPr>
          <w:rFonts w:ascii="Times New Roman" w:hAnsi="Times New Roman" w:cs="Times New Roman"/>
          <w:sz w:val="28"/>
          <w:szCs w:val="28"/>
        </w:rPr>
      </w:pPr>
      <w:r w:rsidRPr="00612BA8">
        <w:rPr>
          <w:rFonts w:ascii="Times New Roman" w:hAnsi="Times New Roman" w:cs="Times New Roman"/>
          <w:sz w:val="28"/>
          <w:szCs w:val="28"/>
        </w:rPr>
        <w:t>Срок практики с «___» __________ 20__ г.  по  «____» _______________ 20__ г.</w:t>
      </w:r>
    </w:p>
    <w:p w:rsidR="00985683" w:rsidRPr="00612BA8" w:rsidRDefault="00985683" w:rsidP="00985683">
      <w:pPr>
        <w:spacing w:after="0" w:line="240" w:lineRule="auto"/>
        <w:rPr>
          <w:rFonts w:ascii="Times New Roman" w:hAnsi="Times New Roman" w:cs="Times New Roman"/>
          <w:szCs w:val="28"/>
        </w:rPr>
      </w:pPr>
    </w:p>
    <w:tbl>
      <w:tblPr>
        <w:tblStyle w:val="a8"/>
        <w:tblW w:w="9923" w:type="dxa"/>
        <w:tblInd w:w="108" w:type="dxa"/>
        <w:tblLook w:val="04A0" w:firstRow="1" w:lastRow="0" w:firstColumn="1" w:lastColumn="0" w:noHBand="0" w:noVBand="1"/>
      </w:tblPr>
      <w:tblGrid>
        <w:gridCol w:w="709"/>
        <w:gridCol w:w="5954"/>
        <w:gridCol w:w="3260"/>
      </w:tblGrid>
      <w:tr w:rsidR="00985683" w:rsidRPr="00612BA8" w:rsidTr="00F91A06">
        <w:tc>
          <w:tcPr>
            <w:tcW w:w="709"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п/п</w:t>
            </w:r>
          </w:p>
        </w:tc>
        <w:tc>
          <w:tcPr>
            <w:tcW w:w="5954"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Этапы практики по выполнению программы практики и индивидуального задания</w:t>
            </w:r>
          </w:p>
        </w:tc>
        <w:tc>
          <w:tcPr>
            <w:tcW w:w="3260"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 xml:space="preserve">Продолжительность </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 xml:space="preserve">каждого этапа практики </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(количество дней)</w:t>
            </w:r>
          </w:p>
        </w:tc>
      </w:tr>
      <w:tr w:rsidR="00985683" w:rsidRPr="00612BA8" w:rsidTr="00F91A06">
        <w:tc>
          <w:tcPr>
            <w:tcW w:w="709"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1</w:t>
            </w:r>
          </w:p>
        </w:tc>
        <w:tc>
          <w:tcPr>
            <w:tcW w:w="5954"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2</w:t>
            </w:r>
          </w:p>
        </w:tc>
        <w:tc>
          <w:tcPr>
            <w:tcW w:w="3260"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3</w:t>
            </w:r>
          </w:p>
        </w:tc>
      </w:tr>
      <w:tr w:rsidR="00985683" w:rsidRPr="00612BA8" w:rsidTr="00F91A06">
        <w:tc>
          <w:tcPr>
            <w:tcW w:w="709" w:type="dxa"/>
          </w:tcPr>
          <w:p w:rsidR="00985683" w:rsidRPr="00612BA8" w:rsidRDefault="00985683" w:rsidP="00F91A06">
            <w:pPr>
              <w:rPr>
                <w:rFonts w:ascii="Times New Roman" w:hAnsi="Times New Roman" w:cs="Times New Roman"/>
                <w:sz w:val="28"/>
                <w:szCs w:val="28"/>
              </w:rPr>
            </w:pPr>
          </w:p>
        </w:tc>
        <w:tc>
          <w:tcPr>
            <w:tcW w:w="5954" w:type="dxa"/>
          </w:tcPr>
          <w:p w:rsidR="00985683" w:rsidRPr="00612BA8" w:rsidRDefault="00985683" w:rsidP="00F91A06">
            <w:pPr>
              <w:rPr>
                <w:rFonts w:ascii="Times New Roman" w:hAnsi="Times New Roman" w:cs="Times New Roman"/>
                <w:sz w:val="28"/>
                <w:szCs w:val="28"/>
              </w:rPr>
            </w:pPr>
          </w:p>
        </w:tc>
        <w:tc>
          <w:tcPr>
            <w:tcW w:w="3260" w:type="dxa"/>
          </w:tcPr>
          <w:p w:rsidR="00985683" w:rsidRPr="00612BA8" w:rsidRDefault="00985683" w:rsidP="00F91A06">
            <w:pPr>
              <w:rPr>
                <w:rFonts w:ascii="Times New Roman" w:hAnsi="Times New Roman" w:cs="Times New Roman"/>
                <w:sz w:val="28"/>
                <w:szCs w:val="28"/>
              </w:rPr>
            </w:pPr>
          </w:p>
        </w:tc>
      </w:tr>
      <w:tr w:rsidR="00985683" w:rsidRPr="00612BA8" w:rsidTr="00F91A06">
        <w:tc>
          <w:tcPr>
            <w:tcW w:w="709" w:type="dxa"/>
          </w:tcPr>
          <w:p w:rsidR="00985683" w:rsidRPr="00612BA8" w:rsidRDefault="00985683" w:rsidP="00F91A06">
            <w:pPr>
              <w:rPr>
                <w:rFonts w:ascii="Times New Roman" w:hAnsi="Times New Roman" w:cs="Times New Roman"/>
                <w:sz w:val="28"/>
                <w:szCs w:val="28"/>
              </w:rPr>
            </w:pPr>
          </w:p>
        </w:tc>
        <w:tc>
          <w:tcPr>
            <w:tcW w:w="5954" w:type="dxa"/>
          </w:tcPr>
          <w:p w:rsidR="00985683" w:rsidRPr="00612BA8" w:rsidRDefault="00985683" w:rsidP="00F91A06">
            <w:pPr>
              <w:rPr>
                <w:rFonts w:ascii="Times New Roman" w:hAnsi="Times New Roman" w:cs="Times New Roman"/>
                <w:sz w:val="28"/>
                <w:szCs w:val="28"/>
              </w:rPr>
            </w:pPr>
          </w:p>
        </w:tc>
        <w:tc>
          <w:tcPr>
            <w:tcW w:w="3260" w:type="dxa"/>
          </w:tcPr>
          <w:p w:rsidR="00985683" w:rsidRPr="00612BA8" w:rsidRDefault="00985683" w:rsidP="00F91A06">
            <w:pPr>
              <w:rPr>
                <w:rFonts w:ascii="Times New Roman" w:hAnsi="Times New Roman" w:cs="Times New Roman"/>
                <w:sz w:val="28"/>
                <w:szCs w:val="28"/>
              </w:rPr>
            </w:pPr>
          </w:p>
        </w:tc>
      </w:tr>
      <w:tr w:rsidR="00985683" w:rsidRPr="00612BA8" w:rsidTr="00F91A06">
        <w:tc>
          <w:tcPr>
            <w:tcW w:w="709" w:type="dxa"/>
          </w:tcPr>
          <w:p w:rsidR="00985683" w:rsidRPr="00612BA8" w:rsidRDefault="00985683" w:rsidP="00F91A06">
            <w:pPr>
              <w:rPr>
                <w:rFonts w:ascii="Times New Roman" w:hAnsi="Times New Roman" w:cs="Times New Roman"/>
                <w:sz w:val="28"/>
                <w:szCs w:val="28"/>
              </w:rPr>
            </w:pPr>
          </w:p>
        </w:tc>
        <w:tc>
          <w:tcPr>
            <w:tcW w:w="5954" w:type="dxa"/>
          </w:tcPr>
          <w:p w:rsidR="00985683" w:rsidRPr="00612BA8" w:rsidRDefault="00985683" w:rsidP="00F91A06">
            <w:pPr>
              <w:rPr>
                <w:rFonts w:ascii="Times New Roman" w:hAnsi="Times New Roman" w:cs="Times New Roman"/>
                <w:sz w:val="28"/>
                <w:szCs w:val="28"/>
              </w:rPr>
            </w:pPr>
          </w:p>
        </w:tc>
        <w:tc>
          <w:tcPr>
            <w:tcW w:w="3260" w:type="dxa"/>
          </w:tcPr>
          <w:p w:rsidR="00985683" w:rsidRPr="00612BA8" w:rsidRDefault="00985683" w:rsidP="00F91A06">
            <w:pPr>
              <w:rPr>
                <w:rFonts w:ascii="Times New Roman" w:hAnsi="Times New Roman" w:cs="Times New Roman"/>
                <w:sz w:val="28"/>
                <w:szCs w:val="28"/>
              </w:rPr>
            </w:pPr>
          </w:p>
        </w:tc>
      </w:tr>
      <w:tr w:rsidR="00985683" w:rsidRPr="00612BA8" w:rsidTr="00F91A06">
        <w:tc>
          <w:tcPr>
            <w:tcW w:w="709" w:type="dxa"/>
          </w:tcPr>
          <w:p w:rsidR="00985683" w:rsidRPr="00612BA8" w:rsidRDefault="00985683" w:rsidP="00F91A06">
            <w:pPr>
              <w:rPr>
                <w:rFonts w:ascii="Times New Roman" w:hAnsi="Times New Roman" w:cs="Times New Roman"/>
                <w:sz w:val="28"/>
                <w:szCs w:val="28"/>
              </w:rPr>
            </w:pPr>
          </w:p>
        </w:tc>
        <w:tc>
          <w:tcPr>
            <w:tcW w:w="5954" w:type="dxa"/>
          </w:tcPr>
          <w:p w:rsidR="00985683" w:rsidRPr="00612BA8" w:rsidRDefault="00985683" w:rsidP="00F91A06">
            <w:pPr>
              <w:rPr>
                <w:rFonts w:ascii="Times New Roman" w:hAnsi="Times New Roman" w:cs="Times New Roman"/>
                <w:sz w:val="28"/>
                <w:szCs w:val="28"/>
              </w:rPr>
            </w:pPr>
          </w:p>
        </w:tc>
        <w:tc>
          <w:tcPr>
            <w:tcW w:w="3260" w:type="dxa"/>
          </w:tcPr>
          <w:p w:rsidR="00985683" w:rsidRPr="00612BA8" w:rsidRDefault="00985683" w:rsidP="00F91A06">
            <w:pPr>
              <w:rPr>
                <w:rFonts w:ascii="Times New Roman" w:hAnsi="Times New Roman" w:cs="Times New Roman"/>
                <w:sz w:val="28"/>
                <w:szCs w:val="28"/>
              </w:rPr>
            </w:pPr>
          </w:p>
        </w:tc>
      </w:tr>
    </w:tbl>
    <w:p w:rsidR="00985683" w:rsidRPr="00612BA8" w:rsidRDefault="00985683" w:rsidP="00985683">
      <w:pPr>
        <w:rPr>
          <w:rFonts w:ascii="Times New Roman" w:hAnsi="Times New Roman" w:cs="Times New Roman"/>
          <w:sz w:val="28"/>
          <w:szCs w:val="28"/>
        </w:rPr>
      </w:pPr>
    </w:p>
    <w:p w:rsidR="00985683" w:rsidRPr="00612BA8" w:rsidRDefault="00985683" w:rsidP="00985683">
      <w:pPr>
        <w:rPr>
          <w:rFonts w:ascii="Times New Roman" w:hAnsi="Times New Roman" w:cs="Times New Roman"/>
          <w:sz w:val="28"/>
          <w:szCs w:val="28"/>
          <w:u w:val="single"/>
        </w:rPr>
      </w:pPr>
      <w:r w:rsidRPr="00612BA8">
        <w:rPr>
          <w:rFonts w:ascii="Times New Roman" w:hAnsi="Times New Roman" w:cs="Times New Roman"/>
          <w:sz w:val="28"/>
          <w:szCs w:val="28"/>
        </w:rPr>
        <w:t xml:space="preserve">Руководитель практики от департамента/кафедры: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i/>
          <w:sz w:val="28"/>
          <w:szCs w:val="28"/>
          <w:vertAlign w:val="superscript"/>
        </w:rPr>
        <w:t xml:space="preserve">                                                                                                                                                 (подпись)                        (И.О. Фамилия)</w:t>
      </w: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sz w:val="28"/>
          <w:szCs w:val="28"/>
        </w:rPr>
        <w:t xml:space="preserve">Руководитель практики от организации: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i/>
          <w:sz w:val="28"/>
          <w:szCs w:val="28"/>
          <w:vertAlign w:val="superscript"/>
        </w:rPr>
        <w:t xml:space="preserve">                                                                                                                                                 (подпись)                        (И.О. Фамилия)</w:t>
      </w:r>
    </w:p>
    <w:p w:rsidR="00985683" w:rsidRDefault="00985683" w:rsidP="00985683">
      <w:pPr>
        <w:jc w:val="right"/>
        <w:rPr>
          <w:rFonts w:ascii="Times New Roman" w:hAnsi="Times New Roman" w:cs="Times New Roman"/>
          <w:i/>
          <w:sz w:val="28"/>
          <w:szCs w:val="28"/>
        </w:rPr>
      </w:pPr>
    </w:p>
    <w:p w:rsidR="00985683" w:rsidRDefault="00985683" w:rsidP="00985683">
      <w:pPr>
        <w:jc w:val="right"/>
        <w:rPr>
          <w:rFonts w:ascii="Times New Roman" w:hAnsi="Times New Roman" w:cs="Times New Roman"/>
          <w:i/>
          <w:sz w:val="28"/>
          <w:szCs w:val="28"/>
        </w:rPr>
      </w:pPr>
    </w:p>
    <w:p w:rsidR="00993450" w:rsidRDefault="00993450" w:rsidP="00985683">
      <w:pPr>
        <w:jc w:val="right"/>
        <w:rPr>
          <w:rFonts w:ascii="Times New Roman" w:hAnsi="Times New Roman" w:cs="Times New Roman"/>
          <w:i/>
          <w:sz w:val="28"/>
          <w:szCs w:val="28"/>
        </w:rPr>
      </w:pPr>
    </w:p>
    <w:p w:rsidR="00985683" w:rsidRPr="00612BA8" w:rsidRDefault="00985683" w:rsidP="00985683">
      <w:pPr>
        <w:spacing w:after="0" w:line="240" w:lineRule="auto"/>
        <w:jc w:val="right"/>
        <w:rPr>
          <w:rFonts w:ascii="Times New Roman" w:hAnsi="Times New Roman" w:cs="Times New Roman"/>
          <w:i/>
          <w:sz w:val="28"/>
          <w:szCs w:val="28"/>
        </w:rPr>
      </w:pPr>
      <w:r w:rsidRPr="00612BA8">
        <w:rPr>
          <w:rFonts w:ascii="Times New Roman" w:hAnsi="Times New Roman" w:cs="Times New Roman"/>
          <w:i/>
          <w:sz w:val="28"/>
          <w:szCs w:val="28"/>
        </w:rPr>
        <w:t>Приложение 4</w:t>
      </w:r>
    </w:p>
    <w:p w:rsidR="00985683" w:rsidRPr="00266A08" w:rsidRDefault="00985683" w:rsidP="00985683">
      <w:pPr>
        <w:spacing w:after="0" w:line="240" w:lineRule="auto"/>
        <w:jc w:val="center"/>
        <w:rPr>
          <w:rFonts w:ascii="Times New Roman" w:hAnsi="Times New Roman" w:cs="Times New Roman"/>
          <w:sz w:val="26"/>
          <w:szCs w:val="26"/>
        </w:rPr>
      </w:pPr>
      <w:r w:rsidRPr="00266A08">
        <w:rPr>
          <w:rFonts w:ascii="Times New Roman" w:hAnsi="Times New Roman" w:cs="Times New Roman"/>
          <w:sz w:val="26"/>
          <w:szCs w:val="26"/>
        </w:rPr>
        <w:t>Федеральное государственное образовательное бюджетное</w:t>
      </w:r>
    </w:p>
    <w:p w:rsidR="00985683" w:rsidRPr="00266A08" w:rsidRDefault="00985683" w:rsidP="00985683">
      <w:pPr>
        <w:spacing w:after="0" w:line="240" w:lineRule="auto"/>
        <w:jc w:val="center"/>
        <w:rPr>
          <w:rFonts w:ascii="Times New Roman" w:hAnsi="Times New Roman" w:cs="Times New Roman"/>
          <w:sz w:val="26"/>
          <w:szCs w:val="26"/>
        </w:rPr>
      </w:pPr>
      <w:r w:rsidRPr="00266A08">
        <w:rPr>
          <w:rFonts w:ascii="Times New Roman" w:hAnsi="Times New Roman" w:cs="Times New Roman"/>
          <w:sz w:val="26"/>
          <w:szCs w:val="26"/>
        </w:rPr>
        <w:t xml:space="preserve"> учреждение высшего образования</w:t>
      </w:r>
    </w:p>
    <w:p w:rsidR="00985683" w:rsidRPr="00266A08" w:rsidRDefault="00985683" w:rsidP="00985683">
      <w:pPr>
        <w:spacing w:after="0" w:line="240" w:lineRule="auto"/>
        <w:jc w:val="center"/>
        <w:rPr>
          <w:rFonts w:ascii="Times New Roman" w:hAnsi="Times New Roman" w:cs="Times New Roman"/>
          <w:b/>
          <w:sz w:val="26"/>
          <w:szCs w:val="26"/>
        </w:rPr>
      </w:pPr>
      <w:r w:rsidRPr="00266A08">
        <w:rPr>
          <w:rFonts w:ascii="Times New Roman" w:hAnsi="Times New Roman" w:cs="Times New Roman"/>
          <w:b/>
          <w:sz w:val="26"/>
          <w:szCs w:val="26"/>
        </w:rPr>
        <w:t xml:space="preserve"> «Финансовый университет при Правительстве Российской Федерации»</w:t>
      </w:r>
    </w:p>
    <w:p w:rsidR="00985683" w:rsidRPr="00266A08" w:rsidRDefault="00985683" w:rsidP="00985683">
      <w:pPr>
        <w:spacing w:after="0" w:line="240" w:lineRule="auto"/>
        <w:jc w:val="center"/>
        <w:rPr>
          <w:rFonts w:ascii="Times New Roman" w:hAnsi="Times New Roman" w:cs="Times New Roman"/>
          <w:b/>
          <w:sz w:val="26"/>
          <w:szCs w:val="26"/>
        </w:rPr>
      </w:pPr>
      <w:r w:rsidRPr="00266A08">
        <w:rPr>
          <w:rFonts w:ascii="Times New Roman" w:hAnsi="Times New Roman" w:cs="Times New Roman"/>
          <w:b/>
          <w:sz w:val="26"/>
          <w:szCs w:val="26"/>
        </w:rPr>
        <w:t>(Финансовый университет)</w:t>
      </w:r>
    </w:p>
    <w:p w:rsidR="00985683" w:rsidRPr="00266A08" w:rsidRDefault="00985683" w:rsidP="00985683">
      <w:pPr>
        <w:spacing w:after="0" w:line="240" w:lineRule="auto"/>
        <w:jc w:val="center"/>
        <w:rPr>
          <w:rFonts w:ascii="Times New Roman" w:hAnsi="Times New Roman" w:cs="Times New Roman"/>
          <w:b/>
          <w:sz w:val="26"/>
          <w:szCs w:val="26"/>
        </w:rPr>
      </w:pPr>
    </w:p>
    <w:p w:rsidR="00985683" w:rsidRPr="00266A08" w:rsidRDefault="00985683" w:rsidP="00985683">
      <w:pPr>
        <w:spacing w:after="0" w:line="240" w:lineRule="auto"/>
        <w:rPr>
          <w:rFonts w:ascii="Times New Roman" w:hAnsi="Times New Roman" w:cs="Times New Roman"/>
          <w:sz w:val="26"/>
          <w:szCs w:val="26"/>
        </w:rPr>
      </w:pPr>
      <w:r w:rsidRPr="00266A08">
        <w:rPr>
          <w:rFonts w:ascii="Times New Roman" w:hAnsi="Times New Roman" w:cs="Times New Roman"/>
          <w:sz w:val="26"/>
          <w:szCs w:val="26"/>
        </w:rPr>
        <w:t xml:space="preserve">Факультет </w:t>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p>
    <w:p w:rsidR="00985683" w:rsidRDefault="00985683" w:rsidP="00985683">
      <w:pPr>
        <w:spacing w:after="0" w:line="240" w:lineRule="auto"/>
        <w:rPr>
          <w:rFonts w:ascii="Times New Roman" w:hAnsi="Times New Roman" w:cs="Times New Roman"/>
          <w:sz w:val="26"/>
          <w:szCs w:val="26"/>
        </w:rPr>
      </w:pPr>
    </w:p>
    <w:p w:rsidR="00985683" w:rsidRPr="00266A08" w:rsidRDefault="00985683" w:rsidP="00985683">
      <w:pPr>
        <w:spacing w:after="0" w:line="240" w:lineRule="auto"/>
        <w:rPr>
          <w:rFonts w:ascii="Times New Roman" w:hAnsi="Times New Roman" w:cs="Times New Roman"/>
          <w:sz w:val="26"/>
          <w:szCs w:val="26"/>
        </w:rPr>
      </w:pPr>
      <w:r w:rsidRPr="00266A08">
        <w:rPr>
          <w:rFonts w:ascii="Times New Roman" w:hAnsi="Times New Roman" w:cs="Times New Roman"/>
          <w:sz w:val="26"/>
          <w:szCs w:val="26"/>
        </w:rPr>
        <w:t xml:space="preserve">Департамент/кафедра </w:t>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r w:rsidRPr="00266A08">
        <w:rPr>
          <w:rFonts w:ascii="Times New Roman" w:hAnsi="Times New Roman" w:cs="Times New Roman"/>
          <w:sz w:val="26"/>
          <w:szCs w:val="26"/>
          <w:u w:val="single"/>
        </w:rPr>
        <w:tab/>
      </w:r>
    </w:p>
    <w:p w:rsidR="00985683" w:rsidRPr="00612BA8" w:rsidRDefault="00985683" w:rsidP="00985683">
      <w:pPr>
        <w:spacing w:after="0" w:line="240" w:lineRule="auto"/>
        <w:rPr>
          <w:rFonts w:ascii="Times New Roman" w:hAnsi="Times New Roman" w:cs="Times New Roman"/>
          <w:sz w:val="20"/>
          <w:szCs w:val="20"/>
          <w:u w:val="single"/>
        </w:rPr>
      </w:pPr>
    </w:p>
    <w:p w:rsidR="00985683" w:rsidRPr="00612BA8" w:rsidRDefault="00985683" w:rsidP="00985683">
      <w:pPr>
        <w:spacing w:after="0" w:line="240" w:lineRule="auto"/>
        <w:jc w:val="center"/>
        <w:rPr>
          <w:rFonts w:ascii="Times New Roman" w:hAnsi="Times New Roman" w:cs="Times New Roman"/>
          <w:b/>
          <w:sz w:val="32"/>
          <w:szCs w:val="32"/>
        </w:rPr>
      </w:pPr>
      <w:r w:rsidRPr="00612BA8">
        <w:rPr>
          <w:rFonts w:ascii="Times New Roman" w:hAnsi="Times New Roman" w:cs="Times New Roman"/>
          <w:b/>
          <w:sz w:val="32"/>
          <w:szCs w:val="32"/>
        </w:rPr>
        <w:t>ИНДИВИДУАЛЬНОЕ ЗАДАНИЕ</w:t>
      </w: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по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практике</w:t>
      </w:r>
    </w:p>
    <w:p w:rsidR="00985683" w:rsidRPr="00612BA8" w:rsidRDefault="00985683" w:rsidP="00985683">
      <w:pPr>
        <w:spacing w:after="0" w:line="240" w:lineRule="auto"/>
        <w:jc w:val="center"/>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(указать вид (тип/типы) практики)</w:t>
      </w:r>
    </w:p>
    <w:p w:rsidR="00985683" w:rsidRPr="00612BA8" w:rsidRDefault="00985683" w:rsidP="00985683">
      <w:pPr>
        <w:spacing w:after="0" w:line="240" w:lineRule="auto"/>
        <w:jc w:val="both"/>
        <w:rPr>
          <w:rFonts w:ascii="Times New Roman" w:hAnsi="Times New Roman" w:cs="Times New Roman"/>
          <w:sz w:val="28"/>
          <w:szCs w:val="28"/>
        </w:rPr>
      </w:pPr>
      <w:r w:rsidRPr="00612BA8">
        <w:rPr>
          <w:rFonts w:ascii="Times New Roman" w:hAnsi="Times New Roman" w:cs="Times New Roman"/>
          <w:sz w:val="28"/>
          <w:szCs w:val="28"/>
        </w:rPr>
        <w:t xml:space="preserve">обучающегося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курса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учебной группы</w:t>
      </w:r>
    </w:p>
    <w:p w:rsidR="00985683" w:rsidRPr="00612BA8" w:rsidRDefault="00985683" w:rsidP="00985683">
      <w:pPr>
        <w:spacing w:after="0" w:line="240" w:lineRule="auto"/>
        <w:rPr>
          <w:rFonts w:ascii="Times New Roman" w:hAnsi="Times New Roman" w:cs="Times New Roman"/>
          <w:sz w:val="16"/>
          <w:szCs w:val="28"/>
          <w:u w:val="single"/>
        </w:rPr>
      </w:pPr>
    </w:p>
    <w:p w:rsidR="00985683" w:rsidRPr="00612BA8" w:rsidRDefault="00985683" w:rsidP="00985683">
      <w:pPr>
        <w:spacing w:after="0" w:line="240" w:lineRule="auto"/>
        <w:rPr>
          <w:rFonts w:ascii="Times New Roman" w:hAnsi="Times New Roman" w:cs="Times New Roman"/>
          <w:sz w:val="28"/>
          <w:szCs w:val="28"/>
          <w:u w:val="single"/>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center"/>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(фамилия, имя, отчество)</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rPr>
        <w:lastRenderedPageBreak/>
        <w:t xml:space="preserve">Направление подготовки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 xml:space="preserve">                                                                                                               (наименование направления подготовки)</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985683" w:rsidRPr="00612BA8" w:rsidRDefault="00985683" w:rsidP="00985683">
      <w:pPr>
        <w:spacing w:after="0" w:line="240" w:lineRule="auto"/>
        <w:rPr>
          <w:rFonts w:ascii="Times New Roman" w:hAnsi="Times New Roman" w:cs="Times New Roman"/>
          <w:sz w:val="28"/>
          <w:szCs w:val="28"/>
          <w:u w:val="single"/>
        </w:rPr>
      </w:pPr>
      <w:r w:rsidRPr="00612BA8">
        <w:rPr>
          <w:rFonts w:ascii="Times New Roman" w:hAnsi="Times New Roman" w:cs="Times New Roman"/>
          <w:sz w:val="28"/>
          <w:szCs w:val="28"/>
        </w:rPr>
        <w:t xml:space="preserve">Место прохождения практики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sz w:val="18"/>
          <w:szCs w:val="16"/>
        </w:rPr>
      </w:pPr>
    </w:p>
    <w:p w:rsidR="00985683" w:rsidRPr="00612BA8" w:rsidRDefault="00985683" w:rsidP="00985683">
      <w:pPr>
        <w:spacing w:after="0" w:line="240" w:lineRule="auto"/>
        <w:jc w:val="both"/>
        <w:rPr>
          <w:rFonts w:ascii="Times New Roman" w:hAnsi="Times New Roman" w:cs="Times New Roman"/>
          <w:sz w:val="28"/>
          <w:szCs w:val="28"/>
        </w:rPr>
      </w:pPr>
      <w:r w:rsidRPr="00612BA8">
        <w:rPr>
          <w:rFonts w:ascii="Times New Roman" w:hAnsi="Times New Roman" w:cs="Times New Roman"/>
          <w:sz w:val="28"/>
          <w:szCs w:val="28"/>
        </w:rPr>
        <w:t>Срок практики с «___» __________ 20__ г.  по  «____» _______________ 20__ г.</w:t>
      </w:r>
    </w:p>
    <w:p w:rsidR="00985683" w:rsidRPr="00612BA8" w:rsidRDefault="00985683" w:rsidP="00985683">
      <w:pPr>
        <w:spacing w:after="0" w:line="240" w:lineRule="auto"/>
        <w:rPr>
          <w:rFonts w:ascii="Times New Roman" w:hAnsi="Times New Roman" w:cs="Times New Roman"/>
          <w:b/>
          <w:sz w:val="20"/>
          <w:szCs w:val="28"/>
        </w:rPr>
      </w:pPr>
    </w:p>
    <w:tbl>
      <w:tblPr>
        <w:tblStyle w:val="a8"/>
        <w:tblW w:w="0" w:type="auto"/>
        <w:tblInd w:w="108" w:type="dxa"/>
        <w:tblLook w:val="04A0" w:firstRow="1" w:lastRow="0" w:firstColumn="1" w:lastColumn="0" w:noHBand="0" w:noVBand="1"/>
      </w:tblPr>
      <w:tblGrid>
        <w:gridCol w:w="706"/>
        <w:gridCol w:w="9097"/>
      </w:tblGrid>
      <w:tr w:rsidR="00985683" w:rsidRPr="00612BA8" w:rsidTr="00F91A06">
        <w:tc>
          <w:tcPr>
            <w:tcW w:w="706" w:type="dxa"/>
            <w:vAlign w:val="center"/>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п/п</w:t>
            </w:r>
          </w:p>
        </w:tc>
        <w:tc>
          <w:tcPr>
            <w:tcW w:w="9097" w:type="dxa"/>
            <w:vAlign w:val="center"/>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Содержание индивидуального задания и планируемые результаты</w:t>
            </w:r>
          </w:p>
        </w:tc>
      </w:tr>
      <w:tr w:rsidR="00985683" w:rsidRPr="00612BA8" w:rsidTr="00F91A06">
        <w:tc>
          <w:tcPr>
            <w:tcW w:w="706"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1</w:t>
            </w:r>
          </w:p>
        </w:tc>
        <w:tc>
          <w:tcPr>
            <w:tcW w:w="9097" w:type="dxa"/>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2</w:t>
            </w:r>
          </w:p>
        </w:tc>
      </w:tr>
      <w:tr w:rsidR="00985683" w:rsidRPr="00612BA8" w:rsidTr="00F91A06">
        <w:tc>
          <w:tcPr>
            <w:tcW w:w="706" w:type="dxa"/>
          </w:tcPr>
          <w:p w:rsidR="00985683" w:rsidRPr="00612BA8" w:rsidRDefault="00985683" w:rsidP="00F91A06">
            <w:pPr>
              <w:rPr>
                <w:rFonts w:ascii="Times New Roman" w:hAnsi="Times New Roman" w:cs="Times New Roman"/>
                <w:b/>
                <w:sz w:val="28"/>
                <w:szCs w:val="28"/>
              </w:rPr>
            </w:pPr>
          </w:p>
        </w:tc>
        <w:tc>
          <w:tcPr>
            <w:tcW w:w="9097" w:type="dxa"/>
          </w:tcPr>
          <w:p w:rsidR="00985683" w:rsidRPr="00612BA8" w:rsidRDefault="00985683" w:rsidP="00F91A06">
            <w:pPr>
              <w:rPr>
                <w:rFonts w:ascii="Times New Roman" w:hAnsi="Times New Roman" w:cs="Times New Roman"/>
                <w:b/>
                <w:sz w:val="28"/>
                <w:szCs w:val="28"/>
              </w:rPr>
            </w:pPr>
          </w:p>
        </w:tc>
      </w:tr>
      <w:tr w:rsidR="00985683" w:rsidRPr="00612BA8" w:rsidTr="00F91A06">
        <w:tc>
          <w:tcPr>
            <w:tcW w:w="706" w:type="dxa"/>
          </w:tcPr>
          <w:p w:rsidR="00985683" w:rsidRPr="00612BA8" w:rsidRDefault="00985683" w:rsidP="00F91A06">
            <w:pPr>
              <w:rPr>
                <w:rFonts w:ascii="Times New Roman" w:hAnsi="Times New Roman" w:cs="Times New Roman"/>
                <w:b/>
                <w:sz w:val="28"/>
                <w:szCs w:val="28"/>
              </w:rPr>
            </w:pPr>
          </w:p>
        </w:tc>
        <w:tc>
          <w:tcPr>
            <w:tcW w:w="9097" w:type="dxa"/>
          </w:tcPr>
          <w:p w:rsidR="00985683" w:rsidRPr="00612BA8" w:rsidRDefault="00985683" w:rsidP="00F91A06">
            <w:pPr>
              <w:rPr>
                <w:rFonts w:ascii="Times New Roman" w:hAnsi="Times New Roman" w:cs="Times New Roman"/>
                <w:b/>
                <w:sz w:val="28"/>
                <w:szCs w:val="28"/>
              </w:rPr>
            </w:pPr>
          </w:p>
        </w:tc>
      </w:tr>
      <w:tr w:rsidR="00985683" w:rsidRPr="00612BA8" w:rsidTr="00F91A06">
        <w:tc>
          <w:tcPr>
            <w:tcW w:w="706" w:type="dxa"/>
          </w:tcPr>
          <w:p w:rsidR="00985683" w:rsidRPr="00612BA8" w:rsidRDefault="00985683" w:rsidP="00F91A06">
            <w:pPr>
              <w:rPr>
                <w:rFonts w:ascii="Times New Roman" w:hAnsi="Times New Roman" w:cs="Times New Roman"/>
                <w:b/>
                <w:sz w:val="28"/>
                <w:szCs w:val="28"/>
              </w:rPr>
            </w:pPr>
          </w:p>
        </w:tc>
        <w:tc>
          <w:tcPr>
            <w:tcW w:w="9097" w:type="dxa"/>
          </w:tcPr>
          <w:p w:rsidR="00985683" w:rsidRPr="00612BA8" w:rsidRDefault="00985683" w:rsidP="00F91A06">
            <w:pPr>
              <w:rPr>
                <w:rFonts w:ascii="Times New Roman" w:hAnsi="Times New Roman" w:cs="Times New Roman"/>
                <w:b/>
                <w:sz w:val="28"/>
                <w:szCs w:val="28"/>
              </w:rPr>
            </w:pPr>
          </w:p>
        </w:tc>
      </w:tr>
    </w:tbl>
    <w:p w:rsidR="00985683" w:rsidRPr="00612BA8" w:rsidRDefault="00985683" w:rsidP="00985683">
      <w:pPr>
        <w:rPr>
          <w:rFonts w:ascii="Times New Roman" w:hAnsi="Times New Roman" w:cs="Times New Roman"/>
          <w:sz w:val="20"/>
          <w:szCs w:val="20"/>
        </w:rPr>
      </w:pPr>
    </w:p>
    <w:p w:rsidR="00985683" w:rsidRPr="00612BA8" w:rsidRDefault="00985683" w:rsidP="00985683">
      <w:pPr>
        <w:rPr>
          <w:rFonts w:ascii="Times New Roman" w:hAnsi="Times New Roman" w:cs="Times New Roman"/>
          <w:sz w:val="28"/>
          <w:szCs w:val="28"/>
          <w:u w:val="single"/>
        </w:rPr>
      </w:pPr>
      <w:r w:rsidRPr="00612BA8">
        <w:rPr>
          <w:rFonts w:ascii="Times New Roman" w:hAnsi="Times New Roman" w:cs="Times New Roman"/>
          <w:sz w:val="28"/>
          <w:szCs w:val="28"/>
        </w:rPr>
        <w:t xml:space="preserve">Руководитель практики от департамента/кафедры: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i/>
          <w:sz w:val="28"/>
          <w:szCs w:val="28"/>
          <w:vertAlign w:val="superscript"/>
        </w:rPr>
        <w:t xml:space="preserve">                                                                                                                                                   (подпись)                    (И.О. Фамилия)</w:t>
      </w:r>
    </w:p>
    <w:p w:rsidR="00985683" w:rsidRPr="00612BA8" w:rsidRDefault="00985683" w:rsidP="00985683">
      <w:pPr>
        <w:rPr>
          <w:rFonts w:ascii="Times New Roman" w:hAnsi="Times New Roman" w:cs="Times New Roman"/>
          <w:sz w:val="28"/>
          <w:szCs w:val="28"/>
          <w:u w:val="single"/>
        </w:rPr>
      </w:pPr>
      <w:r w:rsidRPr="00612BA8">
        <w:rPr>
          <w:rFonts w:ascii="Times New Roman" w:hAnsi="Times New Roman" w:cs="Times New Roman"/>
          <w:sz w:val="28"/>
          <w:szCs w:val="28"/>
        </w:rPr>
        <w:t xml:space="preserve">Задание принял обучающийся: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i/>
          <w:sz w:val="28"/>
          <w:szCs w:val="28"/>
          <w:vertAlign w:val="superscript"/>
        </w:rPr>
        <w:t xml:space="preserve">                                                                                                                                                   (подпись)                    (И.О. Фамилия)</w:t>
      </w:r>
    </w:p>
    <w:p w:rsidR="00985683" w:rsidRDefault="00985683" w:rsidP="00985683">
      <w:pPr>
        <w:rPr>
          <w:rFonts w:ascii="Times New Roman" w:hAnsi="Times New Roman" w:cs="Times New Roman"/>
          <w:sz w:val="28"/>
          <w:szCs w:val="28"/>
        </w:rPr>
      </w:pP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sz w:val="28"/>
          <w:szCs w:val="28"/>
        </w:rPr>
        <w:t>СОГЛАСОВАНО</w:t>
      </w:r>
    </w:p>
    <w:p w:rsidR="00985683" w:rsidRPr="00612BA8" w:rsidRDefault="00985683" w:rsidP="00985683">
      <w:pPr>
        <w:rPr>
          <w:rFonts w:ascii="Times New Roman" w:hAnsi="Times New Roman" w:cs="Times New Roman"/>
          <w:sz w:val="4"/>
          <w:szCs w:val="28"/>
        </w:rPr>
      </w:pP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sz w:val="28"/>
          <w:szCs w:val="28"/>
        </w:rPr>
        <w:t xml:space="preserve">Руководитель практики от организации: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i/>
          <w:sz w:val="28"/>
          <w:szCs w:val="28"/>
          <w:vertAlign w:val="superscript"/>
        </w:rPr>
        <w:sectPr w:rsidR="00985683" w:rsidRPr="00612BA8" w:rsidSect="00F91A06">
          <w:footerReference w:type="default" r:id="rId15"/>
          <w:pgSz w:w="11906" w:h="16838"/>
          <w:pgMar w:top="1134" w:right="567" w:bottom="567" w:left="1134" w:header="709" w:footer="709" w:gutter="0"/>
          <w:cols w:space="708"/>
          <w:titlePg/>
          <w:docGrid w:linePitch="360"/>
        </w:sectPr>
      </w:pPr>
      <w:r w:rsidRPr="00612BA8">
        <w:rPr>
          <w:rFonts w:ascii="Times New Roman" w:hAnsi="Times New Roman" w:cs="Times New Roman"/>
          <w:i/>
          <w:sz w:val="28"/>
          <w:szCs w:val="28"/>
          <w:vertAlign w:val="superscript"/>
        </w:rPr>
        <w:t xml:space="preserve">                                                                                                                                                  (подпись)                    (И.О. Фамилия)</w:t>
      </w:r>
    </w:p>
    <w:p w:rsidR="00985683" w:rsidRPr="00612BA8" w:rsidRDefault="00985683" w:rsidP="00985683">
      <w:pPr>
        <w:jc w:val="right"/>
        <w:rPr>
          <w:rFonts w:ascii="Times New Roman" w:hAnsi="Times New Roman" w:cs="Times New Roman"/>
          <w:i/>
          <w:sz w:val="28"/>
          <w:szCs w:val="28"/>
        </w:rPr>
      </w:pPr>
      <w:r w:rsidRPr="00612BA8">
        <w:rPr>
          <w:rFonts w:ascii="Times New Roman" w:hAnsi="Times New Roman" w:cs="Times New Roman"/>
          <w:i/>
          <w:sz w:val="28"/>
          <w:szCs w:val="28"/>
        </w:rPr>
        <w:lastRenderedPageBreak/>
        <w:t>Приложение 5</w:t>
      </w:r>
    </w:p>
    <w:p w:rsidR="00985683" w:rsidRPr="00612BA8" w:rsidRDefault="00985683" w:rsidP="00985683">
      <w:pPr>
        <w:jc w:val="right"/>
        <w:rPr>
          <w:rFonts w:ascii="Times New Roman" w:hAnsi="Times New Roman" w:cs="Times New Roman"/>
          <w:i/>
          <w:sz w:val="28"/>
          <w:szCs w:val="28"/>
        </w:rPr>
      </w:pPr>
    </w:p>
    <w:p w:rsidR="00985683" w:rsidRPr="00612BA8" w:rsidRDefault="00985683" w:rsidP="00985683">
      <w:pPr>
        <w:jc w:val="center"/>
        <w:rPr>
          <w:rFonts w:ascii="Times New Roman" w:hAnsi="Times New Roman" w:cs="Times New Roman"/>
          <w:sz w:val="25"/>
          <w:szCs w:val="25"/>
        </w:rPr>
      </w:pPr>
      <w:r w:rsidRPr="00612BA8">
        <w:rPr>
          <w:rFonts w:ascii="Times New Roman" w:hAnsi="Times New Roman" w:cs="Times New Roman"/>
          <w:sz w:val="25"/>
          <w:szCs w:val="25"/>
        </w:rPr>
        <w:t>Федеральное государственное образовательное бюджетное</w:t>
      </w:r>
    </w:p>
    <w:p w:rsidR="00985683" w:rsidRPr="00612BA8" w:rsidRDefault="00985683" w:rsidP="00985683">
      <w:pPr>
        <w:jc w:val="center"/>
        <w:rPr>
          <w:rFonts w:ascii="Times New Roman" w:hAnsi="Times New Roman" w:cs="Times New Roman"/>
          <w:sz w:val="25"/>
          <w:szCs w:val="25"/>
        </w:rPr>
      </w:pPr>
      <w:r w:rsidRPr="00612BA8">
        <w:rPr>
          <w:rFonts w:ascii="Times New Roman" w:hAnsi="Times New Roman" w:cs="Times New Roman"/>
          <w:sz w:val="25"/>
          <w:szCs w:val="25"/>
        </w:rPr>
        <w:t xml:space="preserve"> учреждение высшего образования</w:t>
      </w:r>
    </w:p>
    <w:p w:rsidR="00985683" w:rsidRPr="00612BA8" w:rsidRDefault="00985683" w:rsidP="00985683">
      <w:pPr>
        <w:jc w:val="center"/>
        <w:rPr>
          <w:rFonts w:ascii="Times New Roman" w:hAnsi="Times New Roman" w:cs="Times New Roman"/>
          <w:b/>
          <w:sz w:val="25"/>
          <w:szCs w:val="25"/>
        </w:rPr>
      </w:pPr>
      <w:r w:rsidRPr="00612BA8">
        <w:rPr>
          <w:rFonts w:ascii="Times New Roman" w:hAnsi="Times New Roman" w:cs="Times New Roman"/>
          <w:b/>
          <w:sz w:val="25"/>
          <w:szCs w:val="25"/>
        </w:rPr>
        <w:t xml:space="preserve"> «Финансовый университет при Правительстве Российской Федерации»</w:t>
      </w:r>
    </w:p>
    <w:p w:rsidR="00985683" w:rsidRPr="00612BA8" w:rsidRDefault="00985683" w:rsidP="00985683">
      <w:pPr>
        <w:jc w:val="center"/>
        <w:rPr>
          <w:rFonts w:ascii="Times New Roman" w:hAnsi="Times New Roman" w:cs="Times New Roman"/>
          <w:b/>
          <w:sz w:val="25"/>
          <w:szCs w:val="25"/>
        </w:rPr>
      </w:pPr>
      <w:r w:rsidRPr="00612BA8">
        <w:rPr>
          <w:rFonts w:ascii="Times New Roman" w:hAnsi="Times New Roman" w:cs="Times New Roman"/>
          <w:b/>
          <w:sz w:val="25"/>
          <w:szCs w:val="25"/>
        </w:rPr>
        <w:t>(Финансовый университет)</w:t>
      </w:r>
    </w:p>
    <w:p w:rsidR="00985683" w:rsidRPr="00612BA8" w:rsidRDefault="00985683" w:rsidP="00985683">
      <w:pPr>
        <w:spacing w:after="0" w:line="240" w:lineRule="auto"/>
        <w:jc w:val="center"/>
        <w:rPr>
          <w:rFonts w:ascii="Times New Roman" w:hAnsi="Times New Roman" w:cs="Times New Roman"/>
          <w:b/>
          <w:sz w:val="28"/>
          <w:szCs w:val="28"/>
        </w:rPr>
      </w:pPr>
    </w:p>
    <w:p w:rsidR="00985683" w:rsidRPr="00612BA8" w:rsidRDefault="00985683" w:rsidP="00985683">
      <w:pPr>
        <w:spacing w:after="0" w:line="240" w:lineRule="auto"/>
        <w:jc w:val="center"/>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Факультет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sz w:val="16"/>
          <w:szCs w:val="16"/>
        </w:rPr>
      </w:pPr>
    </w:p>
    <w:p w:rsidR="00985683" w:rsidRPr="00612BA8" w:rsidRDefault="00985683" w:rsidP="00985683">
      <w:pPr>
        <w:spacing w:after="0" w:line="240" w:lineRule="auto"/>
        <w:rPr>
          <w:rFonts w:ascii="Times New Roman" w:hAnsi="Times New Roman" w:cs="Times New Roman"/>
          <w:sz w:val="16"/>
          <w:szCs w:val="16"/>
        </w:rPr>
      </w:pPr>
      <w:r w:rsidRPr="00612BA8">
        <w:rPr>
          <w:rFonts w:ascii="Times New Roman" w:hAnsi="Times New Roman" w:cs="Times New Roman"/>
          <w:sz w:val="28"/>
          <w:szCs w:val="28"/>
        </w:rPr>
        <w:t>Департамент/кафедра</w:t>
      </w:r>
      <w:r w:rsidRPr="00612BA8">
        <w:rPr>
          <w:rFonts w:ascii="Times New Roman" w:hAnsi="Times New Roman" w:cs="Times New Roman"/>
          <w:szCs w:val="28"/>
        </w:rPr>
        <w:t xml:space="preserve"> </w:t>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p>
    <w:p w:rsidR="00985683" w:rsidRPr="00612BA8" w:rsidRDefault="00985683" w:rsidP="00985683">
      <w:pPr>
        <w:spacing w:after="0" w:line="240" w:lineRule="auto"/>
        <w:rPr>
          <w:rFonts w:ascii="Times New Roman" w:hAnsi="Times New Roman" w:cs="Times New Roman"/>
          <w:sz w:val="28"/>
          <w:szCs w:val="28"/>
        </w:rPr>
      </w:pPr>
    </w:p>
    <w:p w:rsidR="00985683" w:rsidRPr="00612BA8" w:rsidRDefault="00985683" w:rsidP="00985683">
      <w:pPr>
        <w:spacing w:after="0" w:line="240" w:lineRule="auto"/>
        <w:rPr>
          <w:rFonts w:ascii="Times New Roman" w:hAnsi="Times New Roman" w:cs="Times New Roman"/>
          <w:sz w:val="28"/>
          <w:szCs w:val="28"/>
        </w:rPr>
      </w:pPr>
    </w:p>
    <w:p w:rsidR="00985683" w:rsidRDefault="00985683" w:rsidP="00985683">
      <w:pPr>
        <w:spacing w:after="0" w:line="240" w:lineRule="auto"/>
        <w:rPr>
          <w:rFonts w:ascii="Times New Roman" w:hAnsi="Times New Roman" w:cs="Times New Roman"/>
          <w:sz w:val="28"/>
          <w:szCs w:val="28"/>
        </w:rPr>
      </w:pPr>
    </w:p>
    <w:p w:rsidR="00985683" w:rsidRPr="00612BA8" w:rsidRDefault="00985683" w:rsidP="00985683">
      <w:pPr>
        <w:spacing w:after="0" w:line="240" w:lineRule="auto"/>
        <w:rPr>
          <w:rFonts w:ascii="Times New Roman" w:hAnsi="Times New Roman" w:cs="Times New Roman"/>
          <w:sz w:val="28"/>
          <w:szCs w:val="28"/>
        </w:rPr>
      </w:pPr>
    </w:p>
    <w:p w:rsidR="00985683" w:rsidRPr="00612BA8" w:rsidRDefault="00985683" w:rsidP="00985683">
      <w:pPr>
        <w:spacing w:after="0" w:line="240" w:lineRule="auto"/>
        <w:jc w:val="center"/>
        <w:rPr>
          <w:rFonts w:ascii="Times New Roman" w:hAnsi="Times New Roman" w:cs="Times New Roman"/>
          <w:b/>
          <w:sz w:val="32"/>
          <w:szCs w:val="32"/>
        </w:rPr>
      </w:pPr>
      <w:r w:rsidRPr="00612BA8">
        <w:rPr>
          <w:rFonts w:ascii="Times New Roman" w:hAnsi="Times New Roman" w:cs="Times New Roman"/>
          <w:b/>
          <w:sz w:val="32"/>
          <w:szCs w:val="32"/>
        </w:rPr>
        <w:t>ДНЕВНИК</w:t>
      </w: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lastRenderedPageBreak/>
        <w:t xml:space="preserve">по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практике</w:t>
      </w:r>
    </w:p>
    <w:p w:rsidR="00985683" w:rsidRPr="00612BA8" w:rsidRDefault="00985683" w:rsidP="00985683">
      <w:pPr>
        <w:spacing w:after="0" w:line="240" w:lineRule="auto"/>
        <w:jc w:val="center"/>
        <w:rPr>
          <w:rFonts w:ascii="Times New Roman" w:hAnsi="Times New Roman" w:cs="Times New Roman"/>
          <w:sz w:val="28"/>
          <w:szCs w:val="28"/>
        </w:rPr>
      </w:pPr>
      <w:r w:rsidRPr="00612BA8">
        <w:rPr>
          <w:rFonts w:ascii="Times New Roman" w:hAnsi="Times New Roman" w:cs="Times New Roman"/>
          <w:i/>
          <w:sz w:val="28"/>
          <w:szCs w:val="28"/>
          <w:vertAlign w:val="superscript"/>
        </w:rPr>
        <w:t>(указать вид (тип/типы) практики)</w:t>
      </w:r>
    </w:p>
    <w:p w:rsidR="00985683" w:rsidRPr="00612BA8" w:rsidRDefault="00985683" w:rsidP="00985683">
      <w:pPr>
        <w:spacing w:after="0" w:line="240" w:lineRule="auto"/>
        <w:jc w:val="both"/>
        <w:rPr>
          <w:rFonts w:ascii="Times New Roman" w:hAnsi="Times New Roman" w:cs="Times New Roman"/>
          <w:sz w:val="28"/>
          <w:szCs w:val="28"/>
        </w:rPr>
      </w:pPr>
      <w:r w:rsidRPr="00612BA8">
        <w:rPr>
          <w:rFonts w:ascii="Times New Roman" w:hAnsi="Times New Roman" w:cs="Times New Roman"/>
          <w:sz w:val="28"/>
          <w:szCs w:val="28"/>
        </w:rPr>
        <w:t xml:space="preserve">обучающегося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курса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учебной группы </w:t>
      </w:r>
    </w:p>
    <w:p w:rsidR="00985683" w:rsidRPr="00612BA8" w:rsidRDefault="00985683" w:rsidP="00985683">
      <w:pPr>
        <w:spacing w:after="0" w:line="240" w:lineRule="auto"/>
        <w:rPr>
          <w:rFonts w:ascii="Times New Roman" w:hAnsi="Times New Roman" w:cs="Times New Roman"/>
          <w:sz w:val="16"/>
          <w:szCs w:val="28"/>
          <w:u w:val="single"/>
        </w:rPr>
      </w:pP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i/>
          <w:sz w:val="28"/>
          <w:szCs w:val="28"/>
          <w:vertAlign w:val="superscript"/>
        </w:rPr>
        <w:t>(фамилия, имя, отчество)</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rPr>
        <w:t xml:space="preserve">Направление подготовки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 xml:space="preserve">                                                                                                                 (наименование направления подготовки)</w:t>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Default="00985683" w:rsidP="00985683">
      <w:pPr>
        <w:spacing w:after="0" w:line="240" w:lineRule="auto"/>
        <w:rPr>
          <w:rFonts w:ascii="Times New Roman" w:hAnsi="Times New Roman" w:cs="Times New Roman"/>
          <w:b/>
          <w:sz w:val="28"/>
          <w:szCs w:val="28"/>
        </w:rPr>
      </w:pPr>
    </w:p>
    <w:p w:rsidR="00985683" w:rsidRDefault="00985683" w:rsidP="00985683">
      <w:pPr>
        <w:spacing w:after="0" w:line="240" w:lineRule="auto"/>
        <w:rPr>
          <w:rFonts w:ascii="Times New Roman" w:hAnsi="Times New Roman" w:cs="Times New Roman"/>
          <w:b/>
          <w:sz w:val="28"/>
          <w:szCs w:val="28"/>
        </w:rPr>
      </w:pPr>
    </w:p>
    <w:p w:rsidR="00985683"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rPr>
          <w:rFonts w:ascii="Times New Roman" w:hAnsi="Times New Roman" w:cs="Times New Roman"/>
          <w:b/>
          <w:sz w:val="28"/>
          <w:szCs w:val="28"/>
        </w:rPr>
      </w:pPr>
    </w:p>
    <w:p w:rsidR="00985683" w:rsidRPr="00612BA8" w:rsidRDefault="00985683" w:rsidP="00985683">
      <w:pPr>
        <w:spacing w:after="0" w:line="240" w:lineRule="auto"/>
        <w:jc w:val="center"/>
        <w:rPr>
          <w:rFonts w:ascii="Times New Roman" w:hAnsi="Times New Roman" w:cs="Times New Roman"/>
          <w:b/>
          <w:sz w:val="28"/>
          <w:szCs w:val="28"/>
        </w:rPr>
      </w:pPr>
      <w:r w:rsidRPr="00612BA8">
        <w:rPr>
          <w:rFonts w:ascii="Times New Roman" w:hAnsi="Times New Roman" w:cs="Times New Roman"/>
          <w:b/>
          <w:sz w:val="28"/>
          <w:szCs w:val="28"/>
        </w:rPr>
        <w:t>Москва – 20 ___</w:t>
      </w:r>
    </w:p>
    <w:p w:rsidR="00985683" w:rsidRPr="00612BA8" w:rsidRDefault="00985683" w:rsidP="00985683">
      <w:pPr>
        <w:spacing w:line="360" w:lineRule="auto"/>
        <w:rPr>
          <w:rFonts w:ascii="Times New Roman" w:hAnsi="Times New Roman" w:cs="Times New Roman"/>
          <w:sz w:val="28"/>
          <w:szCs w:val="28"/>
          <w:u w:val="single"/>
        </w:rPr>
      </w:pPr>
      <w:r w:rsidRPr="00612BA8">
        <w:rPr>
          <w:rFonts w:ascii="Times New Roman" w:hAnsi="Times New Roman" w:cs="Times New Roman"/>
          <w:sz w:val="28"/>
          <w:szCs w:val="28"/>
        </w:rPr>
        <w:t xml:space="preserve">Место прохождения практики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line="360" w:lineRule="auto"/>
        <w:rPr>
          <w:rFonts w:ascii="Times New Roman" w:hAnsi="Times New Roman" w:cs="Times New Roman"/>
          <w:sz w:val="12"/>
          <w:szCs w:val="12"/>
        </w:rPr>
      </w:pP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sz w:val="28"/>
          <w:szCs w:val="28"/>
        </w:rPr>
        <w:t>Срок практики с «___» _____________ 20__ г.  по  «____» __________ 20__ г.</w:t>
      </w:r>
    </w:p>
    <w:p w:rsidR="00985683" w:rsidRPr="00612BA8" w:rsidRDefault="00985683" w:rsidP="00985683">
      <w:pPr>
        <w:spacing w:line="360" w:lineRule="auto"/>
        <w:rPr>
          <w:rFonts w:ascii="Times New Roman" w:hAnsi="Times New Roman" w:cs="Times New Roman"/>
          <w:sz w:val="12"/>
          <w:szCs w:val="12"/>
        </w:rPr>
      </w:pPr>
    </w:p>
    <w:p w:rsidR="00985683" w:rsidRPr="00612BA8" w:rsidRDefault="00985683" w:rsidP="00985683">
      <w:pPr>
        <w:spacing w:line="360" w:lineRule="auto"/>
        <w:rPr>
          <w:rFonts w:ascii="Times New Roman" w:hAnsi="Times New Roman" w:cs="Times New Roman"/>
          <w:sz w:val="28"/>
          <w:szCs w:val="28"/>
        </w:rPr>
      </w:pPr>
      <w:r w:rsidRPr="00612BA8">
        <w:rPr>
          <w:rFonts w:ascii="Times New Roman" w:hAnsi="Times New Roman" w:cs="Times New Roman"/>
          <w:sz w:val="28"/>
          <w:szCs w:val="28"/>
        </w:rPr>
        <w:t xml:space="preserve">Должность, Ф.И.О. руководителя практики от организации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line="360" w:lineRule="auto"/>
        <w:jc w:val="center"/>
        <w:rPr>
          <w:rFonts w:ascii="Times New Roman" w:hAnsi="Times New Roman" w:cs="Times New Roman"/>
          <w:b/>
          <w:sz w:val="28"/>
          <w:szCs w:val="28"/>
        </w:rPr>
      </w:pPr>
      <w:r w:rsidRPr="00612BA8">
        <w:rPr>
          <w:rFonts w:ascii="Times New Roman" w:hAnsi="Times New Roman" w:cs="Times New Roman"/>
          <w:b/>
          <w:sz w:val="28"/>
          <w:szCs w:val="28"/>
        </w:rPr>
        <w:t>УЧЕТ ВЫПОЛНЕННОЙ РАБОТЫ</w:t>
      </w:r>
    </w:p>
    <w:tbl>
      <w:tblPr>
        <w:tblStyle w:val="a8"/>
        <w:tblW w:w="0" w:type="auto"/>
        <w:tblLook w:val="04A0" w:firstRow="1" w:lastRow="0" w:firstColumn="1" w:lastColumn="0" w:noHBand="0" w:noVBand="1"/>
      </w:tblPr>
      <w:tblGrid>
        <w:gridCol w:w="1305"/>
        <w:gridCol w:w="2056"/>
        <w:gridCol w:w="4211"/>
        <w:gridCol w:w="1773"/>
      </w:tblGrid>
      <w:tr w:rsidR="00985683" w:rsidRPr="00612BA8" w:rsidTr="00F91A06">
        <w:trPr>
          <w:trHeight w:val="831"/>
        </w:trPr>
        <w:tc>
          <w:tcPr>
            <w:tcW w:w="1340" w:type="dxa"/>
            <w:tcBorders>
              <w:top w:val="single" w:sz="4" w:space="0" w:color="auto"/>
              <w:left w:val="single" w:sz="4" w:space="0" w:color="auto"/>
              <w:bottom w:val="single" w:sz="4" w:space="0" w:color="auto"/>
              <w:right w:val="single" w:sz="4" w:space="0" w:color="auto"/>
            </w:tcBorders>
            <w:hideMark/>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Дата</w:t>
            </w:r>
          </w:p>
        </w:tc>
        <w:tc>
          <w:tcPr>
            <w:tcW w:w="2087" w:type="dxa"/>
            <w:tcBorders>
              <w:top w:val="single" w:sz="4" w:space="0" w:color="auto"/>
              <w:left w:val="single" w:sz="4" w:space="0" w:color="auto"/>
              <w:bottom w:val="single" w:sz="4" w:space="0" w:color="auto"/>
              <w:right w:val="single" w:sz="4" w:space="0" w:color="auto"/>
            </w:tcBorders>
            <w:hideMark/>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Департамент/ Управление/</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отдел</w:t>
            </w: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 xml:space="preserve">Краткое содержание </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работы обучающегося</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 xml:space="preserve">Отметка </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о выполнении работы</w:t>
            </w:r>
          </w:p>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(подпись руководителя практики)</w:t>
            </w:r>
          </w:p>
        </w:tc>
      </w:tr>
      <w:tr w:rsidR="00985683" w:rsidRPr="00612BA8" w:rsidTr="00F91A06">
        <w:trPr>
          <w:trHeight w:val="287"/>
        </w:trPr>
        <w:tc>
          <w:tcPr>
            <w:tcW w:w="1340"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1</w:t>
            </w:r>
          </w:p>
        </w:tc>
        <w:tc>
          <w:tcPr>
            <w:tcW w:w="2087"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2</w:t>
            </w: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3</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985683" w:rsidRPr="00612BA8" w:rsidRDefault="00985683" w:rsidP="00F91A06">
            <w:pPr>
              <w:jc w:val="center"/>
              <w:rPr>
                <w:rFonts w:ascii="Times New Roman" w:hAnsi="Times New Roman" w:cs="Times New Roman"/>
                <w:szCs w:val="28"/>
              </w:rPr>
            </w:pPr>
            <w:r w:rsidRPr="00612BA8">
              <w:rPr>
                <w:rFonts w:ascii="Times New Roman" w:hAnsi="Times New Roman" w:cs="Times New Roman"/>
                <w:szCs w:val="28"/>
              </w:rPr>
              <w:t>4</w:t>
            </w: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r w:rsidR="00985683" w:rsidRPr="00612BA8" w:rsidTr="00F91A06">
        <w:tc>
          <w:tcPr>
            <w:tcW w:w="1340"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c>
          <w:tcPr>
            <w:tcW w:w="4356" w:type="dxa"/>
            <w:tcBorders>
              <w:top w:val="single" w:sz="4" w:space="0" w:color="auto"/>
              <w:left w:val="single" w:sz="4" w:space="0" w:color="auto"/>
              <w:bottom w:val="single" w:sz="4" w:space="0" w:color="auto"/>
              <w:right w:val="single" w:sz="4" w:space="0" w:color="auto"/>
            </w:tcBorders>
          </w:tcPr>
          <w:p w:rsidR="00985683" w:rsidRPr="00612BA8" w:rsidRDefault="00985683" w:rsidP="00F91A06">
            <w:pPr>
              <w:spacing w:line="360" w:lineRule="auto"/>
              <w:jc w:val="center"/>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985683" w:rsidRPr="00612BA8" w:rsidRDefault="00985683" w:rsidP="00F91A06">
            <w:pPr>
              <w:spacing w:line="360" w:lineRule="auto"/>
              <w:jc w:val="center"/>
              <w:rPr>
                <w:rFonts w:ascii="Times New Roman" w:hAnsi="Times New Roman" w:cs="Times New Roman"/>
                <w:sz w:val="28"/>
                <w:szCs w:val="28"/>
              </w:rPr>
            </w:pPr>
          </w:p>
        </w:tc>
      </w:tr>
    </w:tbl>
    <w:p w:rsidR="00985683" w:rsidRPr="00612BA8" w:rsidRDefault="00985683" w:rsidP="00985683">
      <w:pPr>
        <w:rPr>
          <w:rFonts w:ascii="Times New Roman" w:hAnsi="Times New Roman" w:cs="Times New Roman"/>
          <w:b/>
          <w:sz w:val="28"/>
          <w:szCs w:val="28"/>
        </w:rPr>
      </w:pPr>
    </w:p>
    <w:p w:rsidR="00985683" w:rsidRPr="00612BA8" w:rsidRDefault="00985683" w:rsidP="00985683">
      <w:pPr>
        <w:rPr>
          <w:rFonts w:ascii="Times New Roman" w:hAnsi="Times New Roman" w:cs="Times New Roman"/>
          <w:sz w:val="28"/>
          <w:szCs w:val="28"/>
        </w:rPr>
      </w:pPr>
      <w:r w:rsidRPr="00612BA8">
        <w:rPr>
          <w:rFonts w:ascii="Times New Roman" w:hAnsi="Times New Roman" w:cs="Times New Roman"/>
          <w:sz w:val="28"/>
          <w:szCs w:val="28"/>
        </w:rPr>
        <w:t xml:space="preserve">Руководитель практики от организации: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rPr>
        <w:t xml:space="preserve">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rPr>
          <w:rFonts w:ascii="Times New Roman" w:hAnsi="Times New Roman" w:cs="Times New Roman"/>
          <w:sz w:val="8"/>
          <w:szCs w:val="8"/>
          <w:vertAlign w:val="superscript"/>
        </w:rPr>
      </w:pPr>
      <w:r w:rsidRPr="00612BA8">
        <w:rPr>
          <w:rFonts w:ascii="Times New Roman" w:hAnsi="Times New Roman" w:cs="Times New Roman"/>
          <w:i/>
          <w:sz w:val="28"/>
          <w:szCs w:val="28"/>
          <w:vertAlign w:val="superscript"/>
        </w:rPr>
        <w:t xml:space="preserve">                                                                                                                                       (подпись)                    (И.О. Фамилия)</w:t>
      </w:r>
    </w:p>
    <w:p w:rsidR="00985683" w:rsidRPr="00612BA8" w:rsidRDefault="00985683" w:rsidP="00985683">
      <w:pPr>
        <w:rPr>
          <w:rFonts w:ascii="Times New Roman" w:hAnsi="Times New Roman" w:cs="Times New Roman"/>
          <w:i/>
          <w:sz w:val="28"/>
          <w:szCs w:val="28"/>
          <w:vertAlign w:val="superscript"/>
        </w:rPr>
      </w:pPr>
      <w:r w:rsidRPr="00612BA8">
        <w:rPr>
          <w:rFonts w:ascii="Times New Roman" w:hAnsi="Times New Roman" w:cs="Times New Roman"/>
          <w:sz w:val="32"/>
          <w:szCs w:val="28"/>
          <w:vertAlign w:val="superscript"/>
        </w:rPr>
        <w:t xml:space="preserve">                                                                                                                                 М.П.</w:t>
      </w:r>
    </w:p>
    <w:p w:rsidR="00985683" w:rsidRPr="00612BA8" w:rsidRDefault="00985683" w:rsidP="00985683">
      <w:pPr>
        <w:jc w:val="right"/>
        <w:rPr>
          <w:rFonts w:ascii="Times New Roman" w:hAnsi="Times New Roman" w:cs="Times New Roman"/>
          <w:i/>
          <w:sz w:val="28"/>
          <w:szCs w:val="28"/>
        </w:rPr>
      </w:pPr>
      <w:r w:rsidRPr="00612BA8">
        <w:rPr>
          <w:rFonts w:ascii="Times New Roman" w:hAnsi="Times New Roman" w:cs="Times New Roman"/>
          <w:i/>
          <w:sz w:val="28"/>
          <w:szCs w:val="28"/>
        </w:rPr>
        <w:t>Приложение 6</w:t>
      </w:r>
    </w:p>
    <w:p w:rsidR="00985683" w:rsidRPr="00612BA8" w:rsidRDefault="00985683" w:rsidP="00985683">
      <w:pPr>
        <w:jc w:val="right"/>
        <w:rPr>
          <w:rFonts w:ascii="Times New Roman" w:hAnsi="Times New Roman" w:cs="Times New Roman"/>
          <w:i/>
          <w:sz w:val="28"/>
          <w:szCs w:val="28"/>
        </w:rPr>
      </w:pPr>
    </w:p>
    <w:p w:rsidR="00985683" w:rsidRPr="00612BA8" w:rsidRDefault="00985683" w:rsidP="00985683">
      <w:pPr>
        <w:contextualSpacing/>
        <w:jc w:val="center"/>
        <w:rPr>
          <w:rFonts w:ascii="Times New Roman" w:hAnsi="Times New Roman" w:cs="Times New Roman"/>
          <w:b/>
          <w:sz w:val="32"/>
          <w:szCs w:val="32"/>
        </w:rPr>
      </w:pPr>
      <w:r w:rsidRPr="00612BA8">
        <w:rPr>
          <w:rFonts w:ascii="Times New Roman" w:hAnsi="Times New Roman" w:cs="Times New Roman"/>
          <w:b/>
          <w:sz w:val="32"/>
          <w:szCs w:val="32"/>
        </w:rPr>
        <w:t>ОТЗЫВ</w:t>
      </w:r>
    </w:p>
    <w:p w:rsidR="00985683" w:rsidRPr="00612BA8" w:rsidRDefault="00985683" w:rsidP="00985683">
      <w:pPr>
        <w:contextualSpacing/>
        <w:jc w:val="center"/>
        <w:rPr>
          <w:rFonts w:ascii="Times New Roman" w:hAnsi="Times New Roman" w:cs="Times New Roman"/>
        </w:rPr>
      </w:pPr>
    </w:p>
    <w:p w:rsidR="00985683" w:rsidRPr="00612BA8" w:rsidRDefault="00985683" w:rsidP="00985683">
      <w:pPr>
        <w:spacing w:after="0" w:line="240" w:lineRule="auto"/>
        <w:contextualSpacing/>
        <w:jc w:val="center"/>
        <w:rPr>
          <w:rFonts w:ascii="Times New Roman" w:hAnsi="Times New Roman" w:cs="Times New Roman"/>
          <w:b/>
          <w:sz w:val="28"/>
          <w:szCs w:val="28"/>
        </w:rPr>
      </w:pPr>
      <w:r w:rsidRPr="00612BA8">
        <w:rPr>
          <w:rFonts w:ascii="Times New Roman" w:hAnsi="Times New Roman" w:cs="Times New Roman"/>
          <w:b/>
          <w:sz w:val="28"/>
          <w:szCs w:val="28"/>
        </w:rPr>
        <w:t>о прохождении практики обучающегося Финансового университета</w:t>
      </w:r>
    </w:p>
    <w:p w:rsidR="00985683" w:rsidRPr="00612BA8" w:rsidRDefault="00985683" w:rsidP="00985683">
      <w:pPr>
        <w:spacing w:after="0" w:line="240" w:lineRule="auto"/>
        <w:contextualSpacing/>
        <w:jc w:val="center"/>
        <w:rPr>
          <w:rFonts w:ascii="Times New Roman" w:hAnsi="Times New Roman" w:cs="Times New Roman"/>
          <w:sz w:val="28"/>
          <w:szCs w:val="28"/>
        </w:rPr>
      </w:pPr>
    </w:p>
    <w:p w:rsidR="00985683" w:rsidRPr="00612BA8" w:rsidRDefault="00985683" w:rsidP="00985683">
      <w:pPr>
        <w:spacing w:after="0" w:line="240" w:lineRule="auto"/>
        <w:jc w:val="both"/>
        <w:rPr>
          <w:rFonts w:ascii="Times New Roman" w:hAnsi="Times New Roman" w:cs="Times New Roman"/>
          <w:spacing w:val="-20"/>
        </w:rPr>
      </w:pPr>
      <w:r w:rsidRPr="00612BA8">
        <w:rPr>
          <w:rFonts w:ascii="Times New Roman" w:hAnsi="Times New Roman" w:cs="Times New Roman"/>
        </w:rPr>
        <w:t xml:space="preserve">Обучающийся </w:t>
      </w:r>
      <w:r w:rsidRPr="00612BA8">
        <w:rPr>
          <w:rFonts w:ascii="Times New Roman" w:hAnsi="Times New Roman" w:cs="Times New Roman"/>
          <w:spacing w:val="-20"/>
        </w:rPr>
        <w:t>_____________________________________________________________________________________</w:t>
      </w:r>
    </w:p>
    <w:p w:rsidR="00985683" w:rsidRPr="00612BA8" w:rsidRDefault="00985683" w:rsidP="00985683">
      <w:pPr>
        <w:spacing w:after="0" w:line="240" w:lineRule="auto"/>
        <w:jc w:val="center"/>
        <w:rPr>
          <w:rFonts w:ascii="Times New Roman" w:hAnsi="Times New Roman" w:cs="Times New Roman"/>
          <w:i/>
          <w:sz w:val="20"/>
          <w:szCs w:val="20"/>
        </w:rPr>
      </w:pPr>
      <w:r w:rsidRPr="00612BA8">
        <w:rPr>
          <w:rFonts w:ascii="Times New Roman" w:hAnsi="Times New Roman" w:cs="Times New Roman"/>
          <w:i/>
          <w:sz w:val="20"/>
          <w:szCs w:val="20"/>
        </w:rPr>
        <w:lastRenderedPageBreak/>
        <w:t>(Ф.И.О.)</w:t>
      </w:r>
    </w:p>
    <w:p w:rsidR="00985683" w:rsidRPr="00612BA8" w:rsidRDefault="00985683" w:rsidP="00985683">
      <w:pPr>
        <w:spacing w:after="0" w:line="240" w:lineRule="auto"/>
        <w:rPr>
          <w:rFonts w:ascii="Times New Roman" w:hAnsi="Times New Roman" w:cs="Times New Roman"/>
        </w:rPr>
      </w:pPr>
      <w:r w:rsidRPr="00612BA8">
        <w:rPr>
          <w:rFonts w:ascii="Times New Roman" w:hAnsi="Times New Roman" w:cs="Times New Roman"/>
        </w:rPr>
        <w:t>Факультет __________________________________________________________________________</w:t>
      </w:r>
    </w:p>
    <w:p w:rsidR="00985683" w:rsidRPr="00612BA8" w:rsidRDefault="00985683" w:rsidP="00985683">
      <w:pPr>
        <w:spacing w:after="0" w:line="240" w:lineRule="auto"/>
        <w:rPr>
          <w:rFonts w:ascii="Times New Roman" w:hAnsi="Times New Roman" w:cs="Times New Roman"/>
        </w:rPr>
      </w:pPr>
    </w:p>
    <w:p w:rsidR="00985683" w:rsidRPr="00612BA8" w:rsidRDefault="00985683" w:rsidP="00985683">
      <w:pPr>
        <w:spacing w:after="0" w:line="240" w:lineRule="auto"/>
        <w:rPr>
          <w:rFonts w:ascii="Times New Roman" w:hAnsi="Times New Roman" w:cs="Times New Roman"/>
        </w:rPr>
      </w:pPr>
      <w:r w:rsidRPr="00612BA8">
        <w:rPr>
          <w:rFonts w:ascii="Times New Roman" w:hAnsi="Times New Roman" w:cs="Times New Roman"/>
        </w:rPr>
        <w:t>проходил(а)</w:t>
      </w:r>
      <w:r w:rsidRPr="00612BA8">
        <w:rPr>
          <w:rFonts w:ascii="Times New Roman" w:hAnsi="Times New Roman" w:cs="Times New Roman"/>
          <w:spacing w:val="-20"/>
        </w:rPr>
        <w:t>_______________________________________________________________________________</w:t>
      </w:r>
      <w:r w:rsidRPr="00612BA8">
        <w:rPr>
          <w:rFonts w:ascii="Times New Roman" w:hAnsi="Times New Roman" w:cs="Times New Roman"/>
        </w:rPr>
        <w:t>практику</w:t>
      </w:r>
      <w:r w:rsidRPr="00612BA8">
        <w:rPr>
          <w:rFonts w:ascii="Times New Roman" w:hAnsi="Times New Roman" w:cs="Times New Roman"/>
          <w:spacing w:val="-20"/>
        </w:rPr>
        <w:t xml:space="preserve"> </w:t>
      </w:r>
    </w:p>
    <w:p w:rsidR="00985683" w:rsidRPr="00612BA8" w:rsidRDefault="00985683" w:rsidP="00985683">
      <w:pPr>
        <w:tabs>
          <w:tab w:val="left" w:pos="1590"/>
        </w:tabs>
        <w:spacing w:after="0" w:line="240" w:lineRule="auto"/>
        <w:jc w:val="center"/>
        <w:rPr>
          <w:rFonts w:ascii="Times New Roman" w:hAnsi="Times New Roman" w:cs="Times New Roman"/>
          <w:i/>
          <w:sz w:val="16"/>
          <w:szCs w:val="16"/>
        </w:rPr>
      </w:pPr>
      <w:r w:rsidRPr="00612BA8">
        <w:rPr>
          <w:rFonts w:ascii="Times New Roman" w:hAnsi="Times New Roman" w:cs="Times New Roman"/>
          <w:i/>
          <w:sz w:val="16"/>
          <w:szCs w:val="16"/>
        </w:rPr>
        <w:t>(вид практики)</w:t>
      </w:r>
    </w:p>
    <w:p w:rsidR="00985683" w:rsidRPr="00612BA8" w:rsidRDefault="00985683" w:rsidP="00985683">
      <w:pPr>
        <w:spacing w:after="0" w:line="240" w:lineRule="auto"/>
        <w:rPr>
          <w:rFonts w:ascii="Times New Roman" w:hAnsi="Times New Roman" w:cs="Times New Roman"/>
        </w:rPr>
      </w:pPr>
    </w:p>
    <w:p w:rsidR="00985683" w:rsidRPr="00612BA8" w:rsidRDefault="00985683" w:rsidP="00985683">
      <w:pPr>
        <w:spacing w:after="0" w:line="240" w:lineRule="auto"/>
        <w:rPr>
          <w:rFonts w:ascii="Times New Roman" w:hAnsi="Times New Roman" w:cs="Times New Roman"/>
        </w:rPr>
      </w:pPr>
      <w:r w:rsidRPr="00612BA8">
        <w:rPr>
          <w:rFonts w:ascii="Times New Roman" w:hAnsi="Times New Roman" w:cs="Times New Roman"/>
        </w:rPr>
        <w:t>в период с «</w:t>
      </w:r>
      <w:r w:rsidRPr="00612BA8">
        <w:rPr>
          <w:rFonts w:ascii="Times New Roman" w:hAnsi="Times New Roman" w:cs="Times New Roman"/>
          <w:spacing w:val="-20"/>
        </w:rPr>
        <w:t xml:space="preserve">_____» ___________________  </w:t>
      </w:r>
      <w:r w:rsidRPr="00612BA8">
        <w:rPr>
          <w:rFonts w:ascii="Times New Roman" w:hAnsi="Times New Roman" w:cs="Times New Roman"/>
        </w:rPr>
        <w:t>по «</w:t>
      </w:r>
      <w:r w:rsidRPr="00612BA8">
        <w:rPr>
          <w:rFonts w:ascii="Times New Roman" w:hAnsi="Times New Roman" w:cs="Times New Roman"/>
          <w:spacing w:val="-20"/>
        </w:rPr>
        <w:t>______» _________________</w:t>
      </w:r>
      <w:r w:rsidRPr="00612BA8">
        <w:rPr>
          <w:rFonts w:ascii="Times New Roman" w:hAnsi="Times New Roman" w:cs="Times New Roman"/>
        </w:rPr>
        <w:t>20</w:t>
      </w:r>
      <w:r w:rsidRPr="00612BA8">
        <w:rPr>
          <w:rFonts w:ascii="Times New Roman" w:hAnsi="Times New Roman" w:cs="Times New Roman"/>
          <w:spacing w:val="-20"/>
        </w:rPr>
        <w:t>___</w:t>
      </w:r>
      <w:r w:rsidRPr="00612BA8">
        <w:rPr>
          <w:rFonts w:ascii="Times New Roman" w:hAnsi="Times New Roman" w:cs="Times New Roman"/>
        </w:rPr>
        <w:t>г.</w:t>
      </w:r>
    </w:p>
    <w:p w:rsidR="00985683" w:rsidRPr="00612BA8" w:rsidRDefault="00985683" w:rsidP="00985683">
      <w:pPr>
        <w:spacing w:after="0" w:line="240" w:lineRule="auto"/>
        <w:rPr>
          <w:rFonts w:ascii="Times New Roman" w:hAnsi="Times New Roman" w:cs="Times New Roman"/>
          <w:spacing w:val="-20"/>
        </w:rPr>
      </w:pPr>
    </w:p>
    <w:p w:rsidR="00985683" w:rsidRPr="00612BA8" w:rsidRDefault="00985683" w:rsidP="00985683">
      <w:pPr>
        <w:spacing w:after="0" w:line="240" w:lineRule="auto"/>
        <w:contextualSpacing/>
        <w:jc w:val="both"/>
        <w:rPr>
          <w:rFonts w:ascii="Times New Roman" w:hAnsi="Times New Roman" w:cs="Times New Roman"/>
          <w:i/>
          <w:sz w:val="20"/>
          <w:szCs w:val="20"/>
        </w:rPr>
      </w:pPr>
      <w:r w:rsidRPr="00612BA8">
        <w:rPr>
          <w:rFonts w:ascii="Times New Roman" w:hAnsi="Times New Roman" w:cs="Times New Roman"/>
        </w:rPr>
        <w:t>в</w:t>
      </w:r>
      <w:r w:rsidRPr="00612BA8">
        <w:rPr>
          <w:rFonts w:ascii="Times New Roman" w:hAnsi="Times New Roman" w:cs="Times New Roman"/>
          <w:spacing w:val="-20"/>
        </w:rPr>
        <w:t>___________________________________________________________________________________________________</w:t>
      </w:r>
    </w:p>
    <w:p w:rsidR="00985683" w:rsidRPr="00612BA8" w:rsidRDefault="00985683" w:rsidP="00985683">
      <w:pPr>
        <w:spacing w:after="0" w:line="240" w:lineRule="auto"/>
        <w:jc w:val="center"/>
        <w:rPr>
          <w:rFonts w:ascii="Times New Roman" w:hAnsi="Times New Roman" w:cs="Times New Roman"/>
          <w:i/>
          <w:sz w:val="20"/>
          <w:szCs w:val="20"/>
        </w:rPr>
      </w:pPr>
    </w:p>
    <w:p w:rsidR="00985683" w:rsidRPr="00612BA8" w:rsidRDefault="00985683" w:rsidP="00985683">
      <w:pPr>
        <w:tabs>
          <w:tab w:val="center" w:pos="4536"/>
        </w:tabs>
        <w:spacing w:after="0" w:line="240" w:lineRule="auto"/>
        <w:contextualSpacing/>
        <w:rPr>
          <w:rFonts w:ascii="Times New Roman" w:hAnsi="Times New Roman" w:cs="Times New Roman"/>
          <w:spacing w:val="-20"/>
        </w:rPr>
      </w:pPr>
      <w:r w:rsidRPr="00612BA8">
        <w:rPr>
          <w:rFonts w:ascii="Times New Roman" w:hAnsi="Times New Roman" w:cs="Times New Roman"/>
          <w:spacing w:val="-20"/>
        </w:rPr>
        <w:t xml:space="preserve">   </w:t>
      </w:r>
      <w:r w:rsidRPr="00612BA8">
        <w:rPr>
          <w:rFonts w:ascii="Times New Roman" w:hAnsi="Times New Roman" w:cs="Times New Roman"/>
          <w:spacing w:val="-20"/>
        </w:rPr>
        <w:tab/>
        <w:t>_________________________________________________________________________________________________</w:t>
      </w:r>
    </w:p>
    <w:p w:rsidR="00985683" w:rsidRPr="00612BA8" w:rsidRDefault="00985683" w:rsidP="00985683">
      <w:pPr>
        <w:spacing w:after="0" w:line="240" w:lineRule="auto"/>
        <w:contextualSpacing/>
        <w:jc w:val="center"/>
        <w:rPr>
          <w:rFonts w:ascii="Times New Roman" w:hAnsi="Times New Roman" w:cs="Times New Roman"/>
          <w:i/>
          <w:sz w:val="20"/>
          <w:szCs w:val="20"/>
        </w:rPr>
      </w:pPr>
      <w:r w:rsidRPr="00612BA8">
        <w:rPr>
          <w:rFonts w:ascii="Times New Roman" w:hAnsi="Times New Roman" w:cs="Times New Roman"/>
          <w:spacing w:val="-20"/>
        </w:rPr>
        <w:t xml:space="preserve">           </w:t>
      </w:r>
      <w:r w:rsidRPr="00612BA8">
        <w:rPr>
          <w:rFonts w:ascii="Times New Roman" w:hAnsi="Times New Roman" w:cs="Times New Roman"/>
          <w:i/>
          <w:spacing w:val="-20"/>
          <w:sz w:val="20"/>
          <w:szCs w:val="20"/>
        </w:rPr>
        <w:t>(</w:t>
      </w:r>
      <w:r w:rsidRPr="00612BA8">
        <w:rPr>
          <w:rFonts w:ascii="Times New Roman" w:hAnsi="Times New Roman" w:cs="Times New Roman"/>
          <w:i/>
          <w:sz w:val="20"/>
          <w:szCs w:val="20"/>
        </w:rPr>
        <w:t>наименование организации, наименование структурного подразделения)</w:t>
      </w:r>
    </w:p>
    <w:p w:rsidR="00985683" w:rsidRPr="00612BA8" w:rsidRDefault="00985683" w:rsidP="00985683">
      <w:pPr>
        <w:spacing w:after="0" w:line="240" w:lineRule="auto"/>
        <w:contextualSpacing/>
        <w:jc w:val="both"/>
        <w:rPr>
          <w:rFonts w:ascii="Times New Roman" w:hAnsi="Times New Roman" w:cs="Times New Roman"/>
        </w:rPr>
      </w:pPr>
    </w:p>
    <w:p w:rsidR="00985683" w:rsidRPr="00612BA8" w:rsidRDefault="00985683" w:rsidP="00985683">
      <w:pPr>
        <w:spacing w:after="0" w:line="240" w:lineRule="auto"/>
        <w:contextualSpacing/>
        <w:jc w:val="both"/>
        <w:rPr>
          <w:rFonts w:ascii="Times New Roman" w:hAnsi="Times New Roman" w:cs="Times New Roman"/>
        </w:rPr>
      </w:pPr>
      <w:r w:rsidRPr="00612BA8">
        <w:rPr>
          <w:rFonts w:ascii="Times New Roman" w:hAnsi="Times New Roman" w:cs="Times New Roman"/>
        </w:rPr>
        <w:t>В период прохождения практики _</w:t>
      </w:r>
      <w:r w:rsidRPr="00612BA8">
        <w:rPr>
          <w:rFonts w:ascii="Times New Roman" w:hAnsi="Times New Roman" w:cs="Times New Roman"/>
          <w:spacing w:val="-20"/>
        </w:rPr>
        <w:t>_________________________________________________________________</w:t>
      </w:r>
    </w:p>
    <w:p w:rsidR="00985683" w:rsidRPr="00612BA8" w:rsidRDefault="00985683" w:rsidP="00985683">
      <w:pPr>
        <w:spacing w:after="0" w:line="240" w:lineRule="auto"/>
        <w:ind w:left="4956" w:firstLine="708"/>
        <w:jc w:val="both"/>
        <w:rPr>
          <w:rFonts w:ascii="Times New Roman" w:hAnsi="Times New Roman" w:cs="Times New Roman"/>
          <w:i/>
          <w:sz w:val="20"/>
          <w:szCs w:val="20"/>
        </w:rPr>
      </w:pPr>
      <w:r w:rsidRPr="00612BA8">
        <w:rPr>
          <w:rFonts w:ascii="Times New Roman" w:hAnsi="Times New Roman" w:cs="Times New Roman"/>
          <w:i/>
          <w:sz w:val="20"/>
          <w:szCs w:val="20"/>
        </w:rPr>
        <w:t>(Ф.И.О. обучающегося)</w:t>
      </w:r>
    </w:p>
    <w:p w:rsidR="00985683" w:rsidRPr="00612BA8" w:rsidRDefault="00985683" w:rsidP="00985683">
      <w:pPr>
        <w:spacing w:after="0" w:line="240" w:lineRule="auto"/>
        <w:contextualSpacing/>
        <w:jc w:val="both"/>
        <w:rPr>
          <w:rFonts w:ascii="Times New Roman" w:hAnsi="Times New Roman" w:cs="Times New Roman"/>
        </w:rPr>
      </w:pPr>
      <w:r w:rsidRPr="00612BA8">
        <w:rPr>
          <w:rFonts w:ascii="Times New Roman" w:hAnsi="Times New Roman" w:cs="Times New Roman"/>
        </w:rPr>
        <w:t>поручалось решение следующих задач:</w:t>
      </w:r>
    </w:p>
    <w:p w:rsidR="00985683" w:rsidRPr="00612BA8" w:rsidRDefault="00985683" w:rsidP="00985683">
      <w:pPr>
        <w:spacing w:after="0" w:line="240" w:lineRule="auto"/>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tabs>
          <w:tab w:val="left" w:pos="9072"/>
        </w:tabs>
        <w:spacing w:after="0" w:line="240" w:lineRule="auto"/>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spacing w:after="0" w:line="240" w:lineRule="auto"/>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spacing w:after="0" w:line="240" w:lineRule="auto"/>
        <w:contextualSpacing/>
        <w:jc w:val="both"/>
        <w:rPr>
          <w:rFonts w:ascii="Times New Roman" w:hAnsi="Times New Roman" w:cs="Times New Roman"/>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spacing w:after="0" w:line="240" w:lineRule="auto"/>
        <w:contextualSpacing/>
        <w:jc w:val="both"/>
        <w:rPr>
          <w:rFonts w:ascii="Times New Roman" w:hAnsi="Times New Roman" w:cs="Times New Roman"/>
        </w:rPr>
      </w:pPr>
    </w:p>
    <w:p w:rsidR="00985683" w:rsidRPr="00612BA8" w:rsidRDefault="00985683" w:rsidP="00985683">
      <w:pPr>
        <w:spacing w:after="0" w:line="240" w:lineRule="auto"/>
        <w:contextualSpacing/>
        <w:rPr>
          <w:rFonts w:ascii="Times New Roman" w:hAnsi="Times New Roman" w:cs="Times New Roman"/>
        </w:rPr>
      </w:pPr>
      <w:r w:rsidRPr="00612BA8">
        <w:rPr>
          <w:rFonts w:ascii="Times New Roman" w:hAnsi="Times New Roman" w:cs="Times New Roman"/>
        </w:rPr>
        <w:t>В период прохождения практики обучающийся проявил(а) _______________________</w:t>
      </w:r>
      <w:r w:rsidRPr="00612BA8">
        <w:rPr>
          <w:rFonts w:ascii="Times New Roman" w:hAnsi="Times New Roman" w:cs="Times New Roman"/>
          <w:spacing w:val="-20"/>
        </w:rPr>
        <w:t>_</w:t>
      </w:r>
      <w:r w:rsidRPr="00612BA8">
        <w:rPr>
          <w:rFonts w:ascii="Times New Roman" w:hAnsi="Times New Roman" w:cs="Times New Roman"/>
        </w:rPr>
        <w:t>_________</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lastRenderedPageBreak/>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rPr>
      </w:pPr>
    </w:p>
    <w:p w:rsidR="00985683" w:rsidRPr="00612BA8" w:rsidRDefault="00985683" w:rsidP="00985683">
      <w:pPr>
        <w:contextualSpacing/>
        <w:jc w:val="both"/>
        <w:rPr>
          <w:rFonts w:ascii="Times New Roman" w:hAnsi="Times New Roman" w:cs="Times New Roman"/>
        </w:rPr>
      </w:pPr>
      <w:r w:rsidRPr="00612BA8">
        <w:rPr>
          <w:rFonts w:ascii="Times New Roman" w:hAnsi="Times New Roman" w:cs="Times New Roman"/>
        </w:rPr>
        <w:t xml:space="preserve">Результаты работы обучающегося:                                              </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spacing w:val="-20"/>
        </w:rPr>
      </w:pPr>
      <w:r w:rsidRPr="00612BA8">
        <w:rPr>
          <w:rFonts w:ascii="Times New Roman" w:hAnsi="Times New Roman" w:cs="Times New Roman"/>
          <w:spacing w:val="-20"/>
        </w:rPr>
        <w:t>____________________________________________________________________________________________________</w:t>
      </w:r>
    </w:p>
    <w:p w:rsidR="00985683" w:rsidRPr="00612BA8" w:rsidRDefault="00985683" w:rsidP="00985683">
      <w:pPr>
        <w:contextualSpacing/>
        <w:jc w:val="both"/>
        <w:rPr>
          <w:rFonts w:ascii="Times New Roman" w:hAnsi="Times New Roman" w:cs="Times New Roman"/>
        </w:rPr>
      </w:pPr>
    </w:p>
    <w:p w:rsidR="00985683" w:rsidRPr="00612BA8" w:rsidRDefault="00985683" w:rsidP="00985683">
      <w:pPr>
        <w:contextualSpacing/>
        <w:jc w:val="both"/>
        <w:rPr>
          <w:rFonts w:ascii="Times New Roman" w:hAnsi="Times New Roman" w:cs="Times New Roman"/>
          <w:i/>
          <w:sz w:val="20"/>
          <w:szCs w:val="20"/>
        </w:rPr>
      </w:pPr>
      <w:r w:rsidRPr="00612BA8">
        <w:rPr>
          <w:rFonts w:ascii="Times New Roman" w:hAnsi="Times New Roman" w:cs="Times New Roman"/>
        </w:rPr>
        <w:t>Считаю, что по итогам практики обучающийся может (не может) быть допущен к защите отчета по практике.</w:t>
      </w:r>
    </w:p>
    <w:p w:rsidR="00985683" w:rsidRPr="00612BA8" w:rsidRDefault="00985683" w:rsidP="00985683">
      <w:pPr>
        <w:rPr>
          <w:rFonts w:ascii="Times New Roman" w:hAnsi="Times New Roman" w:cs="Times New Roman"/>
        </w:rPr>
      </w:pPr>
      <w:r w:rsidRPr="00612BA8">
        <w:rPr>
          <w:rFonts w:ascii="Times New Roman" w:hAnsi="Times New Roman" w:cs="Times New Roman"/>
        </w:rPr>
        <w:t>___________________________                    _________________             _______________________</w:t>
      </w:r>
    </w:p>
    <w:p w:rsidR="00985683" w:rsidRPr="00612BA8" w:rsidRDefault="00985683" w:rsidP="00985683">
      <w:pPr>
        <w:rPr>
          <w:rFonts w:ascii="Times New Roman" w:hAnsi="Times New Roman" w:cs="Times New Roman"/>
          <w:i/>
          <w:sz w:val="20"/>
          <w:szCs w:val="20"/>
        </w:rPr>
      </w:pPr>
      <w:r w:rsidRPr="00612BA8">
        <w:rPr>
          <w:rFonts w:ascii="Times New Roman" w:hAnsi="Times New Roman" w:cs="Times New Roman"/>
          <w:i/>
          <w:sz w:val="20"/>
          <w:szCs w:val="20"/>
        </w:rPr>
        <w:t>(должность руководителя практики                                         (подпись)                                                 (Ф.И.О.)</w:t>
      </w:r>
    </w:p>
    <w:p w:rsidR="00985683" w:rsidRPr="00612BA8" w:rsidRDefault="00985683" w:rsidP="00985683">
      <w:pPr>
        <w:rPr>
          <w:rFonts w:ascii="Times New Roman" w:hAnsi="Times New Roman" w:cs="Times New Roman"/>
          <w:i/>
          <w:sz w:val="20"/>
          <w:szCs w:val="20"/>
        </w:rPr>
      </w:pPr>
      <w:r w:rsidRPr="00612BA8">
        <w:rPr>
          <w:rFonts w:ascii="Times New Roman" w:hAnsi="Times New Roman" w:cs="Times New Roman"/>
          <w:i/>
          <w:sz w:val="20"/>
          <w:szCs w:val="20"/>
        </w:rPr>
        <w:t xml:space="preserve">               от организации)</w:t>
      </w:r>
    </w:p>
    <w:p w:rsidR="00985683" w:rsidRPr="00612BA8" w:rsidRDefault="00985683" w:rsidP="00985683">
      <w:pPr>
        <w:rPr>
          <w:rFonts w:ascii="Times New Roman" w:hAnsi="Times New Roman" w:cs="Times New Roman"/>
        </w:rPr>
      </w:pPr>
      <w:r w:rsidRPr="00612BA8">
        <w:rPr>
          <w:rFonts w:ascii="Times New Roman" w:hAnsi="Times New Roman" w:cs="Times New Roman"/>
        </w:rPr>
        <w:t>«___» ___________________20____г.</w:t>
      </w:r>
    </w:p>
    <w:p w:rsidR="00985683" w:rsidRPr="00612BA8" w:rsidRDefault="00985683" w:rsidP="00985683">
      <w:pPr>
        <w:ind w:firstLine="708"/>
        <w:rPr>
          <w:rFonts w:ascii="Times New Roman" w:hAnsi="Times New Roman" w:cs="Times New Roman"/>
        </w:rPr>
      </w:pPr>
      <w:r w:rsidRPr="00612BA8">
        <w:rPr>
          <w:rFonts w:ascii="Times New Roman" w:hAnsi="Times New Roman" w:cs="Times New Roman"/>
        </w:rPr>
        <w:t xml:space="preserve">          М.П.</w:t>
      </w:r>
    </w:p>
    <w:p w:rsidR="00985683" w:rsidRPr="00612BA8" w:rsidRDefault="00985683" w:rsidP="00985683">
      <w:pPr>
        <w:ind w:firstLine="708"/>
        <w:jc w:val="both"/>
        <w:rPr>
          <w:rFonts w:ascii="Times New Roman" w:hAnsi="Times New Roman" w:cs="Times New Roman"/>
          <w:b/>
          <w:color w:val="FF0000"/>
          <w:sz w:val="28"/>
          <w:szCs w:val="28"/>
        </w:rPr>
      </w:pPr>
      <w:r w:rsidRPr="00612BA8">
        <w:rPr>
          <w:rFonts w:ascii="Times New Roman" w:hAnsi="Times New Roman" w:cs="Times New Roman"/>
          <w:i/>
          <w:color w:val="FF0000"/>
        </w:rPr>
        <w:t>Отзыв подписывается руководителем практики от организации и заверяется печатью организации.</w:t>
      </w:r>
    </w:p>
    <w:p w:rsidR="00985683" w:rsidRPr="00612BA8" w:rsidRDefault="00985683" w:rsidP="00985683">
      <w:pPr>
        <w:jc w:val="right"/>
        <w:rPr>
          <w:rFonts w:ascii="Times New Roman" w:hAnsi="Times New Roman" w:cs="Times New Roman"/>
          <w:i/>
          <w:sz w:val="28"/>
          <w:szCs w:val="28"/>
        </w:rPr>
      </w:pPr>
      <w:r w:rsidRPr="00612BA8">
        <w:rPr>
          <w:rFonts w:ascii="Times New Roman" w:hAnsi="Times New Roman" w:cs="Times New Roman"/>
          <w:i/>
          <w:sz w:val="28"/>
          <w:szCs w:val="28"/>
        </w:rPr>
        <w:t>Приложение 7</w:t>
      </w:r>
    </w:p>
    <w:p w:rsidR="00985683" w:rsidRPr="00612BA8" w:rsidRDefault="00985683" w:rsidP="00985683">
      <w:pPr>
        <w:jc w:val="center"/>
        <w:rPr>
          <w:rFonts w:ascii="Times New Roman" w:hAnsi="Times New Roman" w:cs="Times New Roman"/>
          <w:sz w:val="25"/>
          <w:szCs w:val="25"/>
        </w:rPr>
      </w:pPr>
      <w:r w:rsidRPr="00612BA8">
        <w:rPr>
          <w:rFonts w:ascii="Times New Roman" w:hAnsi="Times New Roman" w:cs="Times New Roman"/>
          <w:sz w:val="25"/>
          <w:szCs w:val="25"/>
        </w:rPr>
        <w:t>Федеральное государственное образовательное бюджетное</w:t>
      </w:r>
    </w:p>
    <w:p w:rsidR="00985683" w:rsidRPr="00612BA8" w:rsidRDefault="00985683" w:rsidP="00985683">
      <w:pPr>
        <w:jc w:val="center"/>
        <w:rPr>
          <w:rFonts w:ascii="Times New Roman" w:hAnsi="Times New Roman" w:cs="Times New Roman"/>
          <w:szCs w:val="28"/>
        </w:rPr>
      </w:pPr>
      <w:r w:rsidRPr="00612BA8">
        <w:rPr>
          <w:rFonts w:ascii="Times New Roman" w:hAnsi="Times New Roman" w:cs="Times New Roman"/>
          <w:sz w:val="25"/>
          <w:szCs w:val="25"/>
        </w:rPr>
        <w:t xml:space="preserve"> учреждение высшего образования</w:t>
      </w:r>
    </w:p>
    <w:p w:rsidR="00985683" w:rsidRPr="00612BA8" w:rsidRDefault="00985683" w:rsidP="00985683">
      <w:pPr>
        <w:jc w:val="center"/>
        <w:rPr>
          <w:rFonts w:ascii="Times New Roman" w:hAnsi="Times New Roman" w:cs="Times New Roman"/>
          <w:b/>
          <w:sz w:val="25"/>
          <w:szCs w:val="25"/>
        </w:rPr>
      </w:pPr>
      <w:r w:rsidRPr="00612BA8">
        <w:rPr>
          <w:rFonts w:ascii="Times New Roman" w:hAnsi="Times New Roman" w:cs="Times New Roman"/>
          <w:b/>
          <w:sz w:val="25"/>
          <w:szCs w:val="25"/>
        </w:rPr>
        <w:t xml:space="preserve"> «Финансовый университет при Правительстве Российской Федерации»</w:t>
      </w:r>
    </w:p>
    <w:p w:rsidR="00985683" w:rsidRPr="00612BA8" w:rsidRDefault="00985683" w:rsidP="00985683">
      <w:pPr>
        <w:jc w:val="center"/>
        <w:rPr>
          <w:rFonts w:ascii="Times New Roman" w:hAnsi="Times New Roman" w:cs="Times New Roman"/>
          <w:b/>
          <w:szCs w:val="28"/>
        </w:rPr>
      </w:pPr>
      <w:r w:rsidRPr="00612BA8">
        <w:rPr>
          <w:rFonts w:ascii="Times New Roman" w:hAnsi="Times New Roman" w:cs="Times New Roman"/>
          <w:b/>
          <w:sz w:val="25"/>
          <w:szCs w:val="25"/>
        </w:rPr>
        <w:lastRenderedPageBreak/>
        <w:t>(Финансовый университет)</w:t>
      </w: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Факультет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rPr>
          <w:rFonts w:ascii="Times New Roman" w:hAnsi="Times New Roman" w:cs="Times New Roman"/>
          <w:sz w:val="16"/>
          <w:szCs w:val="16"/>
        </w:rPr>
      </w:pPr>
    </w:p>
    <w:p w:rsidR="00985683" w:rsidRPr="00612BA8" w:rsidRDefault="00985683" w:rsidP="00985683">
      <w:pPr>
        <w:spacing w:after="0" w:line="240" w:lineRule="auto"/>
        <w:rPr>
          <w:rFonts w:ascii="Times New Roman" w:hAnsi="Times New Roman" w:cs="Times New Roman"/>
          <w:sz w:val="16"/>
          <w:szCs w:val="16"/>
        </w:rPr>
      </w:pPr>
      <w:r w:rsidRPr="00612BA8">
        <w:rPr>
          <w:rFonts w:ascii="Times New Roman" w:hAnsi="Times New Roman" w:cs="Times New Roman"/>
          <w:sz w:val="28"/>
          <w:szCs w:val="28"/>
        </w:rPr>
        <w:t>Департамент/кафедра</w:t>
      </w:r>
      <w:r w:rsidRPr="00612BA8">
        <w:rPr>
          <w:rFonts w:ascii="Times New Roman" w:hAnsi="Times New Roman" w:cs="Times New Roman"/>
          <w:szCs w:val="28"/>
        </w:rPr>
        <w:t xml:space="preserve"> </w:t>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Cs w:val="28"/>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r w:rsidRPr="00612BA8">
        <w:rPr>
          <w:rFonts w:ascii="Times New Roman" w:hAnsi="Times New Roman" w:cs="Times New Roman"/>
          <w:sz w:val="16"/>
          <w:szCs w:val="16"/>
          <w:u w:val="single"/>
        </w:rPr>
        <w:tab/>
      </w:r>
    </w:p>
    <w:p w:rsidR="00985683" w:rsidRPr="00612BA8" w:rsidRDefault="00985683" w:rsidP="00985683">
      <w:pPr>
        <w:spacing w:after="0" w:line="240" w:lineRule="auto"/>
        <w:jc w:val="both"/>
        <w:rPr>
          <w:rFonts w:ascii="Times New Roman" w:hAnsi="Times New Roman" w:cs="Times New Roman"/>
          <w:sz w:val="28"/>
          <w:szCs w:val="28"/>
          <w:u w:val="single"/>
        </w:rPr>
      </w:pPr>
    </w:p>
    <w:p w:rsidR="00985683" w:rsidRPr="00612BA8" w:rsidRDefault="00985683" w:rsidP="00985683">
      <w:pPr>
        <w:spacing w:after="0" w:line="240" w:lineRule="auto"/>
        <w:jc w:val="center"/>
        <w:rPr>
          <w:rFonts w:ascii="Times New Roman" w:hAnsi="Times New Roman" w:cs="Times New Roman"/>
          <w:b/>
          <w:sz w:val="32"/>
          <w:szCs w:val="32"/>
        </w:rPr>
      </w:pPr>
      <w:r w:rsidRPr="00612BA8">
        <w:rPr>
          <w:rFonts w:ascii="Times New Roman" w:hAnsi="Times New Roman" w:cs="Times New Roman"/>
          <w:b/>
          <w:sz w:val="32"/>
          <w:szCs w:val="32"/>
        </w:rPr>
        <w:t>ОТЧЕТ</w:t>
      </w:r>
    </w:p>
    <w:p w:rsidR="00985683" w:rsidRPr="00612BA8" w:rsidRDefault="00985683" w:rsidP="00985683">
      <w:pPr>
        <w:spacing w:after="0" w:line="240" w:lineRule="auto"/>
        <w:rPr>
          <w:rFonts w:ascii="Times New Roman" w:hAnsi="Times New Roman" w:cs="Times New Roman"/>
          <w:sz w:val="28"/>
          <w:szCs w:val="28"/>
        </w:rPr>
      </w:pPr>
      <w:r w:rsidRPr="00612BA8">
        <w:rPr>
          <w:rFonts w:ascii="Times New Roman" w:hAnsi="Times New Roman" w:cs="Times New Roman"/>
          <w:sz w:val="28"/>
          <w:szCs w:val="28"/>
        </w:rPr>
        <w:t xml:space="preserve">по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t xml:space="preserve">  </w:t>
      </w:r>
      <w:r w:rsidRPr="00612BA8">
        <w:rPr>
          <w:rFonts w:ascii="Times New Roman" w:hAnsi="Times New Roman" w:cs="Times New Roman"/>
          <w:sz w:val="28"/>
          <w:szCs w:val="28"/>
        </w:rPr>
        <w:t xml:space="preserve"> практике</w:t>
      </w:r>
    </w:p>
    <w:p w:rsidR="00985683" w:rsidRPr="00612BA8" w:rsidRDefault="00985683" w:rsidP="00985683">
      <w:pPr>
        <w:spacing w:after="0" w:line="240" w:lineRule="auto"/>
        <w:jc w:val="center"/>
        <w:rPr>
          <w:rFonts w:ascii="Times New Roman" w:hAnsi="Times New Roman" w:cs="Times New Roman"/>
          <w:sz w:val="28"/>
          <w:szCs w:val="28"/>
        </w:rPr>
      </w:pPr>
      <w:r w:rsidRPr="00612BA8">
        <w:rPr>
          <w:rFonts w:ascii="Times New Roman" w:hAnsi="Times New Roman" w:cs="Times New Roman"/>
          <w:i/>
          <w:sz w:val="28"/>
          <w:szCs w:val="28"/>
          <w:vertAlign w:val="superscript"/>
        </w:rPr>
        <w:t>(указать вид (тип/типы) практики)</w:t>
      </w:r>
    </w:p>
    <w:p w:rsidR="00985683" w:rsidRPr="00612BA8" w:rsidRDefault="00985683" w:rsidP="00985683">
      <w:pPr>
        <w:spacing w:after="0" w:line="240" w:lineRule="auto"/>
        <w:jc w:val="both"/>
        <w:rPr>
          <w:rFonts w:ascii="Times New Roman" w:hAnsi="Times New Roman" w:cs="Times New Roman"/>
          <w:sz w:val="28"/>
          <w:szCs w:val="28"/>
          <w:u w:val="single"/>
        </w:rPr>
      </w:pPr>
      <w:r w:rsidRPr="00612BA8">
        <w:rPr>
          <w:rFonts w:ascii="Times New Roman" w:hAnsi="Times New Roman" w:cs="Times New Roman"/>
          <w:sz w:val="28"/>
          <w:szCs w:val="28"/>
        </w:rPr>
        <w:t xml:space="preserve">Направление подготовки </w:t>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i/>
          <w:sz w:val="28"/>
          <w:szCs w:val="28"/>
          <w:vertAlign w:val="superscript"/>
        </w:rPr>
        <w:t xml:space="preserve">                                                                                                                 (наименование направления подготовки)</w:t>
      </w:r>
    </w:p>
    <w:p w:rsidR="00985683" w:rsidRPr="00612BA8" w:rsidRDefault="00985683" w:rsidP="00985683">
      <w:pPr>
        <w:spacing w:after="0" w:line="240" w:lineRule="auto"/>
        <w:jc w:val="both"/>
        <w:rPr>
          <w:rFonts w:ascii="Times New Roman" w:hAnsi="Times New Roman" w:cs="Times New Roman"/>
          <w:i/>
          <w:sz w:val="28"/>
          <w:szCs w:val="28"/>
          <w:vertAlign w:val="superscript"/>
        </w:rPr>
      </w:pP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sz w:val="28"/>
          <w:szCs w:val="28"/>
          <w:u w:val="single"/>
        </w:rPr>
        <w:tab/>
      </w:r>
      <w:r w:rsidRPr="00612BA8">
        <w:rPr>
          <w:rFonts w:ascii="Times New Roman" w:hAnsi="Times New Roman" w:cs="Times New Roman"/>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985683" w:rsidRPr="00612BA8" w:rsidRDefault="00985683" w:rsidP="00985683">
      <w:pPr>
        <w:spacing w:after="0" w:line="240" w:lineRule="auto"/>
        <w:rPr>
          <w:rFonts w:ascii="Times New Roman" w:hAnsi="Times New Roman" w:cs="Times New Roman"/>
          <w:b/>
          <w:sz w:val="28"/>
          <w:szCs w:val="28"/>
        </w:rPr>
      </w:pPr>
    </w:p>
    <w:p w:rsidR="00985683" w:rsidRPr="00554525" w:rsidRDefault="00985683" w:rsidP="00985683">
      <w:pPr>
        <w:widowControl w:val="0"/>
        <w:tabs>
          <w:tab w:val="left" w:pos="3828"/>
          <w:tab w:val="left" w:pos="5245"/>
        </w:tabs>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 xml:space="preserve">                        Выполнил:</w:t>
      </w:r>
    </w:p>
    <w:p w:rsidR="00985683" w:rsidRPr="00554525" w:rsidRDefault="00985683" w:rsidP="00985683">
      <w:pPr>
        <w:widowControl w:val="0"/>
        <w:tabs>
          <w:tab w:val="left" w:pos="4536"/>
          <w:tab w:val="left" w:pos="5245"/>
        </w:tabs>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rPr>
        <w:t xml:space="preserve">                                                              обучающийся учебной группы ________</w:t>
      </w: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rPr>
        <w:t xml:space="preserve">   </w:t>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i/>
          <w:sz w:val="26"/>
          <w:szCs w:val="26"/>
          <w:vertAlign w:val="superscript"/>
        </w:rPr>
        <w:t xml:space="preserve">                                                                                                                       (подпись)                            (И.О. Фамилия)</w:t>
      </w: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Проверили:</w:t>
      </w:r>
    </w:p>
    <w:p w:rsidR="00985683" w:rsidRPr="00554525" w:rsidRDefault="00985683" w:rsidP="00985683">
      <w:pPr>
        <w:widowControl w:val="0"/>
        <w:spacing w:after="0" w:line="240" w:lineRule="auto"/>
        <w:jc w:val="right"/>
        <w:rPr>
          <w:rFonts w:ascii="Times New Roman" w:hAnsi="Times New Roman" w:cs="Times New Roman"/>
          <w:b/>
          <w:sz w:val="26"/>
          <w:szCs w:val="26"/>
        </w:rPr>
      </w:pP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 xml:space="preserve">Руководитель практики от организации: </w:t>
      </w:r>
    </w:p>
    <w:p w:rsidR="00985683" w:rsidRPr="00554525" w:rsidRDefault="00985683" w:rsidP="00985683">
      <w:pPr>
        <w:widowControl w:val="0"/>
        <w:spacing w:after="0" w:line="240" w:lineRule="auto"/>
        <w:jc w:val="right"/>
        <w:rPr>
          <w:rFonts w:ascii="Times New Roman" w:hAnsi="Times New Roman" w:cs="Times New Roman"/>
          <w:sz w:val="26"/>
          <w:szCs w:val="26"/>
        </w:rPr>
      </w:pP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rPr>
        <w:t xml:space="preserve">   </w:t>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i/>
          <w:sz w:val="26"/>
          <w:szCs w:val="26"/>
          <w:vertAlign w:val="superscript"/>
        </w:rPr>
        <w:t xml:space="preserve">                                                                                                                                          (должность)                             (И.О. Фамилия)</w:t>
      </w:r>
    </w:p>
    <w:p w:rsidR="00985683" w:rsidRPr="00554525" w:rsidRDefault="00985683" w:rsidP="00985683">
      <w:pPr>
        <w:widowControl w:val="0"/>
        <w:spacing w:after="0" w:line="240" w:lineRule="auto"/>
        <w:jc w:val="right"/>
        <w:rPr>
          <w:rFonts w:ascii="Times New Roman" w:hAnsi="Times New Roman" w:cs="Times New Roman"/>
          <w:sz w:val="26"/>
          <w:szCs w:val="26"/>
        </w:rPr>
      </w:pP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rPr>
        <w:tab/>
      </w:r>
      <w:r w:rsidRPr="00554525">
        <w:rPr>
          <w:rFonts w:ascii="Times New Roman" w:hAnsi="Times New Roman" w:cs="Times New Roman"/>
          <w:sz w:val="26"/>
          <w:szCs w:val="26"/>
        </w:rPr>
        <w:tab/>
      </w:r>
      <w:r w:rsidRPr="00554525">
        <w:rPr>
          <w:rFonts w:ascii="Times New Roman" w:hAnsi="Times New Roman" w:cs="Times New Roman"/>
          <w:sz w:val="26"/>
          <w:szCs w:val="26"/>
        </w:rPr>
        <w:tab/>
      </w:r>
      <w:r w:rsidRPr="00554525">
        <w:rPr>
          <w:rFonts w:ascii="Times New Roman" w:hAnsi="Times New Roman" w:cs="Times New Roman"/>
          <w:sz w:val="26"/>
          <w:szCs w:val="26"/>
        </w:rPr>
        <w:tab/>
        <w:t xml:space="preserve">   </w:t>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p>
    <w:p w:rsidR="00985683" w:rsidRPr="00554525" w:rsidRDefault="00985683" w:rsidP="00985683">
      <w:pPr>
        <w:widowControl w:val="0"/>
        <w:spacing w:after="0" w:line="240" w:lineRule="auto"/>
        <w:jc w:val="right"/>
        <w:rPr>
          <w:rFonts w:ascii="Times New Roman" w:hAnsi="Times New Roman" w:cs="Times New Roman"/>
          <w:i/>
          <w:sz w:val="26"/>
          <w:szCs w:val="26"/>
          <w:vertAlign w:val="superscript"/>
        </w:rPr>
      </w:pPr>
      <w:r w:rsidRPr="00554525">
        <w:rPr>
          <w:rFonts w:ascii="Times New Roman" w:hAnsi="Times New Roman" w:cs="Times New Roman"/>
          <w:i/>
          <w:sz w:val="26"/>
          <w:szCs w:val="26"/>
          <w:vertAlign w:val="superscript"/>
        </w:rPr>
        <w:t xml:space="preserve">                                                                                                                                                                                                      (подпись)</w:t>
      </w: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 xml:space="preserve">                                                                    М.П.</w:t>
      </w: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 xml:space="preserve">Руководитель практики от </w:t>
      </w:r>
    </w:p>
    <w:p w:rsidR="00985683" w:rsidRPr="00554525" w:rsidRDefault="00985683" w:rsidP="00985683">
      <w:pPr>
        <w:widowControl w:val="0"/>
        <w:spacing w:after="0" w:line="240" w:lineRule="auto"/>
        <w:jc w:val="right"/>
        <w:rPr>
          <w:rFonts w:ascii="Times New Roman" w:hAnsi="Times New Roman" w:cs="Times New Roman"/>
          <w:sz w:val="26"/>
          <w:szCs w:val="26"/>
        </w:rPr>
      </w:pPr>
      <w:r w:rsidRPr="00554525">
        <w:rPr>
          <w:rFonts w:ascii="Times New Roman" w:hAnsi="Times New Roman" w:cs="Times New Roman"/>
          <w:sz w:val="26"/>
          <w:szCs w:val="26"/>
        </w:rPr>
        <w:t xml:space="preserve">департамента/кафедры: </w:t>
      </w:r>
    </w:p>
    <w:p w:rsidR="00985683" w:rsidRPr="00554525" w:rsidRDefault="00985683" w:rsidP="00985683">
      <w:pPr>
        <w:widowControl w:val="0"/>
        <w:spacing w:after="0" w:line="240" w:lineRule="auto"/>
        <w:jc w:val="right"/>
        <w:rPr>
          <w:rFonts w:ascii="Times New Roman" w:hAnsi="Times New Roman" w:cs="Times New Roman"/>
          <w:sz w:val="26"/>
          <w:szCs w:val="26"/>
        </w:rPr>
      </w:pP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rPr>
        <w:t xml:space="preserve">   </w:t>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p>
    <w:p w:rsidR="00985683" w:rsidRPr="00554525" w:rsidRDefault="00985683" w:rsidP="00985683">
      <w:pPr>
        <w:widowControl w:val="0"/>
        <w:spacing w:after="0" w:line="240" w:lineRule="auto"/>
        <w:jc w:val="right"/>
        <w:rPr>
          <w:rFonts w:ascii="Times New Roman" w:hAnsi="Times New Roman" w:cs="Times New Roman"/>
          <w:sz w:val="26"/>
          <w:szCs w:val="26"/>
          <w:vertAlign w:val="superscript"/>
        </w:rPr>
      </w:pPr>
      <w:r w:rsidRPr="00554525">
        <w:rPr>
          <w:rFonts w:ascii="Times New Roman" w:hAnsi="Times New Roman" w:cs="Times New Roman"/>
          <w:i/>
          <w:sz w:val="26"/>
          <w:szCs w:val="26"/>
          <w:vertAlign w:val="superscript"/>
        </w:rPr>
        <w:t xml:space="preserve">                                                                                                                             (ученая степень и/или звание)                   (И.О. Фамилия)</w:t>
      </w:r>
    </w:p>
    <w:p w:rsidR="00985683" w:rsidRPr="00554525" w:rsidRDefault="00985683" w:rsidP="00985683">
      <w:pPr>
        <w:widowControl w:val="0"/>
        <w:spacing w:after="0" w:line="240" w:lineRule="auto"/>
        <w:jc w:val="right"/>
        <w:rPr>
          <w:rFonts w:ascii="Times New Roman" w:hAnsi="Times New Roman" w:cs="Times New Roman"/>
          <w:sz w:val="26"/>
          <w:szCs w:val="26"/>
          <w:u w:val="single"/>
        </w:rPr>
      </w:pP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rPr>
        <w:t xml:space="preserve">   </w:t>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r w:rsidRPr="00554525">
        <w:rPr>
          <w:rFonts w:ascii="Times New Roman" w:hAnsi="Times New Roman" w:cs="Times New Roman"/>
          <w:sz w:val="26"/>
          <w:szCs w:val="26"/>
          <w:u w:val="single"/>
        </w:rPr>
        <w:tab/>
      </w:r>
    </w:p>
    <w:p w:rsidR="00985683" w:rsidRPr="00554525" w:rsidRDefault="00985683" w:rsidP="00985683">
      <w:pPr>
        <w:widowControl w:val="0"/>
        <w:spacing w:after="0" w:line="240" w:lineRule="auto"/>
        <w:jc w:val="right"/>
        <w:rPr>
          <w:rFonts w:ascii="Times New Roman" w:hAnsi="Times New Roman" w:cs="Times New Roman"/>
          <w:i/>
          <w:sz w:val="26"/>
          <w:szCs w:val="26"/>
          <w:vertAlign w:val="superscript"/>
        </w:rPr>
      </w:pPr>
      <w:r w:rsidRPr="00554525">
        <w:rPr>
          <w:rFonts w:ascii="Times New Roman" w:hAnsi="Times New Roman" w:cs="Times New Roman"/>
          <w:i/>
          <w:sz w:val="26"/>
          <w:szCs w:val="26"/>
          <w:vertAlign w:val="superscript"/>
        </w:rPr>
        <w:t xml:space="preserve">                                                                                                                                        (оценка)                                               (подпись)</w:t>
      </w:r>
    </w:p>
    <w:p w:rsidR="00985683" w:rsidRDefault="00985683" w:rsidP="00985683">
      <w:pPr>
        <w:widowControl w:val="0"/>
        <w:tabs>
          <w:tab w:val="left" w:pos="5245"/>
        </w:tabs>
        <w:spacing w:after="0" w:line="240" w:lineRule="auto"/>
        <w:jc w:val="center"/>
        <w:rPr>
          <w:rFonts w:ascii="Times New Roman" w:hAnsi="Times New Roman" w:cs="Times New Roman"/>
          <w:b/>
          <w:sz w:val="28"/>
          <w:szCs w:val="28"/>
        </w:rPr>
      </w:pPr>
    </w:p>
    <w:p w:rsidR="00985683" w:rsidRPr="000851A8" w:rsidRDefault="00985683" w:rsidP="00985683">
      <w:pPr>
        <w:tabs>
          <w:tab w:val="center" w:pos="4677"/>
          <w:tab w:val="left" w:pos="5245"/>
          <w:tab w:val="right" w:pos="9355"/>
        </w:tabs>
        <w:spacing w:after="0" w:line="240" w:lineRule="auto"/>
        <w:rPr>
          <w:rFonts w:ascii="Times New Roman" w:hAnsi="Times New Roman" w:cs="Times New Roman"/>
          <w:b/>
          <w:bCs/>
          <w:color w:val="000000"/>
          <w:sz w:val="28"/>
          <w:szCs w:val="28"/>
        </w:rPr>
      </w:pPr>
      <w:r>
        <w:rPr>
          <w:rFonts w:ascii="Times New Roman" w:hAnsi="Times New Roman" w:cs="Times New Roman"/>
          <w:b/>
          <w:sz w:val="28"/>
          <w:szCs w:val="28"/>
        </w:rPr>
        <w:tab/>
      </w:r>
      <w:r w:rsidRPr="00612BA8">
        <w:rPr>
          <w:rFonts w:ascii="Times New Roman" w:hAnsi="Times New Roman" w:cs="Times New Roman"/>
          <w:b/>
          <w:sz w:val="28"/>
          <w:szCs w:val="28"/>
        </w:rPr>
        <w:t>Москва – 20 __</w:t>
      </w:r>
    </w:p>
    <w:p w:rsidR="0011622E" w:rsidRDefault="0011622E" w:rsidP="00985683">
      <w:pPr>
        <w:pStyle w:val="3"/>
        <w:spacing w:after="0" w:line="240" w:lineRule="auto"/>
        <w:jc w:val="both"/>
        <w:rPr>
          <w:b/>
          <w:sz w:val="28"/>
          <w:szCs w:val="28"/>
        </w:rPr>
      </w:pPr>
    </w:p>
    <w:sectPr w:rsidR="0011622E" w:rsidSect="00157E2F">
      <w:footerReference w:type="default" r:id="rId1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ED" w:rsidRDefault="00723BED" w:rsidP="00157E2F">
      <w:pPr>
        <w:spacing w:after="0" w:line="240" w:lineRule="auto"/>
      </w:pPr>
      <w:r>
        <w:separator/>
      </w:r>
    </w:p>
  </w:endnote>
  <w:endnote w:type="continuationSeparator" w:id="0">
    <w:p w:rsidR="00723BED" w:rsidRDefault="00723BED" w:rsidP="0015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212226"/>
      <w:docPartObj>
        <w:docPartGallery w:val="Page Numbers (Bottom of Page)"/>
        <w:docPartUnique/>
      </w:docPartObj>
    </w:sdtPr>
    <w:sdtEndPr/>
    <w:sdtContent>
      <w:p w:rsidR="00F91A06" w:rsidRDefault="00F91A06">
        <w:pPr>
          <w:pStyle w:val="af0"/>
          <w:jc w:val="right"/>
        </w:pPr>
        <w:r>
          <w:fldChar w:fldCharType="begin"/>
        </w:r>
        <w:r>
          <w:instrText>PAGE   \* MERGEFORMAT</w:instrText>
        </w:r>
        <w:r>
          <w:fldChar w:fldCharType="separate"/>
        </w:r>
        <w:r w:rsidR="002A02BE">
          <w:rPr>
            <w:noProof/>
          </w:rPr>
          <w:t>21</w:t>
        </w:r>
        <w:r>
          <w:fldChar w:fldCharType="end"/>
        </w:r>
      </w:p>
    </w:sdtContent>
  </w:sdt>
  <w:p w:rsidR="00F91A06" w:rsidRDefault="00F91A0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7551"/>
      <w:docPartObj>
        <w:docPartGallery w:val="Page Numbers (Bottom of Page)"/>
        <w:docPartUnique/>
      </w:docPartObj>
    </w:sdtPr>
    <w:sdtEndPr/>
    <w:sdtContent>
      <w:p w:rsidR="00F91A06" w:rsidRDefault="00F91A06">
        <w:pPr>
          <w:pStyle w:val="af0"/>
          <w:jc w:val="right"/>
        </w:pPr>
        <w:r>
          <w:fldChar w:fldCharType="begin"/>
        </w:r>
        <w:r>
          <w:instrText>PAGE   \* MERGEFORMAT</w:instrText>
        </w:r>
        <w:r>
          <w:fldChar w:fldCharType="separate"/>
        </w:r>
        <w:r w:rsidR="002A02BE">
          <w:rPr>
            <w:noProof/>
          </w:rPr>
          <w:t>27</w:t>
        </w:r>
        <w:r>
          <w:fldChar w:fldCharType="end"/>
        </w:r>
      </w:p>
    </w:sdtContent>
  </w:sdt>
  <w:p w:rsidR="00F91A06" w:rsidRDefault="00F91A0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39113"/>
      <w:docPartObj>
        <w:docPartGallery w:val="Page Numbers (Bottom of Page)"/>
        <w:docPartUnique/>
      </w:docPartObj>
    </w:sdtPr>
    <w:sdtEndPr/>
    <w:sdtContent>
      <w:p w:rsidR="00F91A06" w:rsidRDefault="00F91A06">
        <w:pPr>
          <w:pStyle w:val="af0"/>
          <w:jc w:val="center"/>
        </w:pPr>
        <w:r>
          <w:fldChar w:fldCharType="begin"/>
        </w:r>
        <w:r>
          <w:instrText>PAGE   \* MERGEFORMAT</w:instrText>
        </w:r>
        <w:r>
          <w:fldChar w:fldCharType="separate"/>
        </w:r>
        <w:r w:rsidR="002A02BE">
          <w:rPr>
            <w:noProof/>
          </w:rPr>
          <w:t>31</w:t>
        </w:r>
        <w:r>
          <w:fldChar w:fldCharType="end"/>
        </w:r>
      </w:p>
    </w:sdtContent>
  </w:sdt>
  <w:p w:rsidR="00F91A06" w:rsidRDefault="00F91A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ED" w:rsidRDefault="00723BED" w:rsidP="00157E2F">
      <w:pPr>
        <w:spacing w:after="0" w:line="240" w:lineRule="auto"/>
      </w:pPr>
      <w:r>
        <w:separator/>
      </w:r>
    </w:p>
  </w:footnote>
  <w:footnote w:type="continuationSeparator" w:id="0">
    <w:p w:rsidR="00723BED" w:rsidRDefault="00723BED" w:rsidP="00157E2F">
      <w:pPr>
        <w:spacing w:after="0" w:line="240" w:lineRule="auto"/>
      </w:pPr>
      <w:r>
        <w:continuationSeparator/>
      </w:r>
    </w:p>
  </w:footnote>
  <w:footnote w:id="1">
    <w:p w:rsidR="00F91A06" w:rsidRDefault="00F91A06" w:rsidP="002A708B">
      <w:pPr>
        <w:pStyle w:val="af4"/>
      </w:pPr>
      <w:r>
        <w:rPr>
          <w:rStyle w:val="af6"/>
        </w:rPr>
        <w:footnoteRef/>
      </w:r>
      <w:r>
        <w:t xml:space="preserve"> </w:t>
      </w:r>
      <w:r w:rsidRPr="00750BF5">
        <w:rPr>
          <w:sz w:val="16"/>
          <w:szCs w:val="16"/>
        </w:rPr>
        <w:t xml:space="preserve">Заполняется при реализации актуализированных ОС </w:t>
      </w:r>
      <w:r>
        <w:rPr>
          <w:sz w:val="16"/>
          <w:szCs w:val="16"/>
        </w:rPr>
        <w:t xml:space="preserve">ВО </w:t>
      </w:r>
      <w:r w:rsidRPr="00750BF5">
        <w:rPr>
          <w:sz w:val="16"/>
          <w:szCs w:val="16"/>
        </w:rPr>
        <w:t>ФУ  и ФГОС ВО3++</w:t>
      </w:r>
    </w:p>
  </w:footnote>
  <w:footnote w:id="2">
    <w:p w:rsidR="00F91A06" w:rsidRPr="00750BF5" w:rsidRDefault="00F91A06" w:rsidP="002A708B">
      <w:pPr>
        <w:pStyle w:val="af4"/>
        <w:rPr>
          <w:sz w:val="16"/>
          <w:szCs w:val="16"/>
        </w:rPr>
      </w:pPr>
      <w:r w:rsidRPr="00750BF5">
        <w:rPr>
          <w:rStyle w:val="af6"/>
          <w:sz w:val="16"/>
          <w:szCs w:val="16"/>
        </w:rPr>
        <w:footnoteRef/>
      </w:r>
      <w:r w:rsidRPr="00750BF5">
        <w:rPr>
          <w:sz w:val="16"/>
          <w:szCs w:val="16"/>
        </w:rPr>
        <w:t xml:space="preserve"> Владения формулируются только при реализации ОС </w:t>
      </w:r>
      <w:r>
        <w:rPr>
          <w:sz w:val="16"/>
          <w:szCs w:val="16"/>
        </w:rPr>
        <w:t xml:space="preserve">ВО </w:t>
      </w:r>
      <w:r w:rsidRPr="00750BF5">
        <w:rPr>
          <w:sz w:val="16"/>
          <w:szCs w:val="16"/>
        </w:rPr>
        <w:t xml:space="preserve">ФУ первого поколения и ФГОС ВО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06" w:rsidRDefault="00F91A06" w:rsidP="00F91A06">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91A06" w:rsidRDefault="00F91A06" w:rsidP="00F91A06">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88484"/>
      <w:docPartObj>
        <w:docPartGallery w:val="Page Numbers (Top of Page)"/>
        <w:docPartUnique/>
      </w:docPartObj>
    </w:sdtPr>
    <w:sdtEndPr/>
    <w:sdtContent>
      <w:p w:rsidR="00F91A06" w:rsidRDefault="00F91A06">
        <w:pPr>
          <w:pStyle w:val="ad"/>
          <w:jc w:val="center"/>
        </w:pPr>
      </w:p>
      <w:p w:rsidR="00F91A06" w:rsidRDefault="002A02BE">
        <w:pPr>
          <w:pStyle w:val="ad"/>
          <w:jc w:val="center"/>
        </w:pPr>
      </w:p>
    </w:sdtContent>
  </w:sdt>
  <w:p w:rsidR="00F91A06" w:rsidRDefault="00F91A0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3B884FA0"/>
    <w:lvl w:ilvl="0" w:tplc="417A30B6">
      <w:start w:val="1"/>
      <w:numFmt w:val="bullet"/>
      <w:lvlText w:val="•"/>
      <w:lvlJc w:val="left"/>
    </w:lvl>
    <w:lvl w:ilvl="1" w:tplc="FD96E710">
      <w:numFmt w:val="decimal"/>
      <w:lvlText w:val=""/>
      <w:lvlJc w:val="left"/>
    </w:lvl>
    <w:lvl w:ilvl="2" w:tplc="E57680B4">
      <w:numFmt w:val="decimal"/>
      <w:lvlText w:val=""/>
      <w:lvlJc w:val="left"/>
    </w:lvl>
    <w:lvl w:ilvl="3" w:tplc="0CD6C788">
      <w:numFmt w:val="decimal"/>
      <w:lvlText w:val=""/>
      <w:lvlJc w:val="left"/>
    </w:lvl>
    <w:lvl w:ilvl="4" w:tplc="5EA0AA8A">
      <w:numFmt w:val="decimal"/>
      <w:lvlText w:val=""/>
      <w:lvlJc w:val="left"/>
    </w:lvl>
    <w:lvl w:ilvl="5" w:tplc="1F56750E">
      <w:numFmt w:val="decimal"/>
      <w:lvlText w:val=""/>
      <w:lvlJc w:val="left"/>
    </w:lvl>
    <w:lvl w:ilvl="6" w:tplc="1580473A">
      <w:numFmt w:val="decimal"/>
      <w:lvlText w:val=""/>
      <w:lvlJc w:val="left"/>
    </w:lvl>
    <w:lvl w:ilvl="7" w:tplc="CD7CB832">
      <w:numFmt w:val="decimal"/>
      <w:lvlText w:val=""/>
      <w:lvlJc w:val="left"/>
    </w:lvl>
    <w:lvl w:ilvl="8" w:tplc="D30AE002">
      <w:numFmt w:val="decimal"/>
      <w:lvlText w:val=""/>
      <w:lvlJc w:val="left"/>
    </w:lvl>
  </w:abstractNum>
  <w:abstractNum w:abstractNumId="1" w15:restartNumberingAfterBreak="0">
    <w:nsid w:val="187864DF"/>
    <w:multiLevelType w:val="hybridMultilevel"/>
    <w:tmpl w:val="FC329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64C1A"/>
    <w:multiLevelType w:val="hybridMultilevel"/>
    <w:tmpl w:val="6A720A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8448B9"/>
    <w:multiLevelType w:val="hybridMultilevel"/>
    <w:tmpl w:val="27B0FDDC"/>
    <w:lvl w:ilvl="0" w:tplc="D36A3616">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8F4F88"/>
    <w:multiLevelType w:val="hybridMultilevel"/>
    <w:tmpl w:val="B2725246"/>
    <w:lvl w:ilvl="0" w:tplc="D36A3616">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A363C64"/>
    <w:multiLevelType w:val="hybridMultilevel"/>
    <w:tmpl w:val="C0D2F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A330C7"/>
    <w:multiLevelType w:val="hybridMultilevel"/>
    <w:tmpl w:val="2D0A6288"/>
    <w:lvl w:ilvl="0" w:tplc="819241C2">
      <w:start w:val="1"/>
      <w:numFmt w:val="bullet"/>
      <w:pStyle w:val="a"/>
      <w:lvlText w:val=""/>
      <w:lvlJc w:val="left"/>
      <w:pPr>
        <w:ind w:left="1429" w:hanging="360"/>
      </w:pPr>
      <w:rPr>
        <w:rFonts w:ascii="Symbol" w:hAnsi="Symbol" w:hint="default"/>
      </w:rPr>
    </w:lvl>
    <w:lvl w:ilvl="1" w:tplc="0DAA94C8" w:tentative="1">
      <w:start w:val="1"/>
      <w:numFmt w:val="bullet"/>
      <w:lvlText w:val="o"/>
      <w:lvlJc w:val="left"/>
      <w:pPr>
        <w:ind w:left="2149" w:hanging="360"/>
      </w:pPr>
      <w:rPr>
        <w:rFonts w:ascii="Courier New" w:hAnsi="Courier New" w:hint="default"/>
      </w:rPr>
    </w:lvl>
    <w:lvl w:ilvl="2" w:tplc="55EE1E7C" w:tentative="1">
      <w:start w:val="1"/>
      <w:numFmt w:val="bullet"/>
      <w:lvlText w:val=""/>
      <w:lvlJc w:val="left"/>
      <w:pPr>
        <w:ind w:left="2869" w:hanging="360"/>
      </w:pPr>
      <w:rPr>
        <w:rFonts w:ascii="Wingdings" w:hAnsi="Wingdings" w:hint="default"/>
      </w:rPr>
    </w:lvl>
    <w:lvl w:ilvl="3" w:tplc="C366BCDE" w:tentative="1">
      <w:start w:val="1"/>
      <w:numFmt w:val="bullet"/>
      <w:lvlText w:val=""/>
      <w:lvlJc w:val="left"/>
      <w:pPr>
        <w:ind w:left="3589" w:hanging="360"/>
      </w:pPr>
      <w:rPr>
        <w:rFonts w:ascii="Symbol" w:hAnsi="Symbol" w:hint="default"/>
      </w:rPr>
    </w:lvl>
    <w:lvl w:ilvl="4" w:tplc="43940910" w:tentative="1">
      <w:start w:val="1"/>
      <w:numFmt w:val="bullet"/>
      <w:lvlText w:val="o"/>
      <w:lvlJc w:val="left"/>
      <w:pPr>
        <w:ind w:left="4309" w:hanging="360"/>
      </w:pPr>
      <w:rPr>
        <w:rFonts w:ascii="Courier New" w:hAnsi="Courier New" w:hint="default"/>
      </w:rPr>
    </w:lvl>
    <w:lvl w:ilvl="5" w:tplc="26025FE4" w:tentative="1">
      <w:start w:val="1"/>
      <w:numFmt w:val="bullet"/>
      <w:lvlText w:val=""/>
      <w:lvlJc w:val="left"/>
      <w:pPr>
        <w:ind w:left="5029" w:hanging="360"/>
      </w:pPr>
      <w:rPr>
        <w:rFonts w:ascii="Wingdings" w:hAnsi="Wingdings" w:hint="default"/>
      </w:rPr>
    </w:lvl>
    <w:lvl w:ilvl="6" w:tplc="494C6A8C" w:tentative="1">
      <w:start w:val="1"/>
      <w:numFmt w:val="bullet"/>
      <w:lvlText w:val=""/>
      <w:lvlJc w:val="left"/>
      <w:pPr>
        <w:ind w:left="5749" w:hanging="360"/>
      </w:pPr>
      <w:rPr>
        <w:rFonts w:ascii="Symbol" w:hAnsi="Symbol" w:hint="default"/>
      </w:rPr>
    </w:lvl>
    <w:lvl w:ilvl="7" w:tplc="E256A178" w:tentative="1">
      <w:start w:val="1"/>
      <w:numFmt w:val="bullet"/>
      <w:lvlText w:val="o"/>
      <w:lvlJc w:val="left"/>
      <w:pPr>
        <w:ind w:left="6469" w:hanging="360"/>
      </w:pPr>
      <w:rPr>
        <w:rFonts w:ascii="Courier New" w:hAnsi="Courier New" w:hint="default"/>
      </w:rPr>
    </w:lvl>
    <w:lvl w:ilvl="8" w:tplc="F790E2E6" w:tentative="1">
      <w:start w:val="1"/>
      <w:numFmt w:val="bullet"/>
      <w:lvlText w:val=""/>
      <w:lvlJc w:val="left"/>
      <w:pPr>
        <w:ind w:left="7189" w:hanging="360"/>
      </w:pPr>
      <w:rPr>
        <w:rFonts w:ascii="Wingdings" w:hAnsi="Wingdings" w:hint="default"/>
      </w:rPr>
    </w:lvl>
  </w:abstractNum>
  <w:abstractNum w:abstractNumId="8" w15:restartNumberingAfterBreak="0">
    <w:nsid w:val="5E116AE5"/>
    <w:multiLevelType w:val="hybridMultilevel"/>
    <w:tmpl w:val="1EA4C7DA"/>
    <w:lvl w:ilvl="0" w:tplc="D36A3616">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F977D6"/>
    <w:multiLevelType w:val="hybridMultilevel"/>
    <w:tmpl w:val="480C7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AA77D0"/>
    <w:multiLevelType w:val="hybridMultilevel"/>
    <w:tmpl w:val="AE5228EE"/>
    <w:lvl w:ilvl="0" w:tplc="6FE6261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7"/>
  </w:num>
  <w:num w:numId="3">
    <w:abstractNumId w:val="2"/>
  </w:num>
  <w:num w:numId="4">
    <w:abstractNumId w:val="9"/>
  </w:num>
  <w:num w:numId="5">
    <w:abstractNumId w:val="0"/>
  </w:num>
  <w:num w:numId="6">
    <w:abstractNumId w:val="1"/>
  </w:num>
  <w:num w:numId="7">
    <w:abstractNumId w:val="5"/>
  </w:num>
  <w:num w:numId="8">
    <w:abstractNumId w:val="8"/>
  </w:num>
  <w:num w:numId="9">
    <w:abstractNumId w:val="3"/>
  </w:num>
  <w:num w:numId="10">
    <w:abstractNumId w:val="4"/>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4E"/>
    <w:rsid w:val="00000C0E"/>
    <w:rsid w:val="00002CF7"/>
    <w:rsid w:val="000155AA"/>
    <w:rsid w:val="00015ECB"/>
    <w:rsid w:val="000208CB"/>
    <w:rsid w:val="0002355A"/>
    <w:rsid w:val="000435C8"/>
    <w:rsid w:val="00044C56"/>
    <w:rsid w:val="000454C8"/>
    <w:rsid w:val="000470B5"/>
    <w:rsid w:val="00051AD8"/>
    <w:rsid w:val="00060E32"/>
    <w:rsid w:val="00061317"/>
    <w:rsid w:val="00066CCD"/>
    <w:rsid w:val="000672EF"/>
    <w:rsid w:val="000718D4"/>
    <w:rsid w:val="000845B5"/>
    <w:rsid w:val="00086704"/>
    <w:rsid w:val="00093C2A"/>
    <w:rsid w:val="0009445D"/>
    <w:rsid w:val="000A27AC"/>
    <w:rsid w:val="000A6718"/>
    <w:rsid w:val="000B1EE6"/>
    <w:rsid w:val="000B27B3"/>
    <w:rsid w:val="000E68B6"/>
    <w:rsid w:val="000F03E8"/>
    <w:rsid w:val="000F2FAF"/>
    <w:rsid w:val="000F75FC"/>
    <w:rsid w:val="00101B92"/>
    <w:rsid w:val="001116A8"/>
    <w:rsid w:val="00111946"/>
    <w:rsid w:val="001136A8"/>
    <w:rsid w:val="00114FC6"/>
    <w:rsid w:val="0011622E"/>
    <w:rsid w:val="00117F9B"/>
    <w:rsid w:val="001515DE"/>
    <w:rsid w:val="00157E2F"/>
    <w:rsid w:val="001621A5"/>
    <w:rsid w:val="001631D6"/>
    <w:rsid w:val="00171A5F"/>
    <w:rsid w:val="00174083"/>
    <w:rsid w:val="0017431B"/>
    <w:rsid w:val="00183FCE"/>
    <w:rsid w:val="0019387B"/>
    <w:rsid w:val="00194339"/>
    <w:rsid w:val="001A5EDC"/>
    <w:rsid w:val="001A7105"/>
    <w:rsid w:val="001A74AC"/>
    <w:rsid w:val="001B71DC"/>
    <w:rsid w:val="001D6CAE"/>
    <w:rsid w:val="001E240D"/>
    <w:rsid w:val="001E3302"/>
    <w:rsid w:val="001E7CA1"/>
    <w:rsid w:val="001F03AD"/>
    <w:rsid w:val="00212E93"/>
    <w:rsid w:val="00223C6C"/>
    <w:rsid w:val="00230235"/>
    <w:rsid w:val="00230314"/>
    <w:rsid w:val="00236A15"/>
    <w:rsid w:val="0023789D"/>
    <w:rsid w:val="002458B6"/>
    <w:rsid w:val="00250971"/>
    <w:rsid w:val="00260671"/>
    <w:rsid w:val="002637A1"/>
    <w:rsid w:val="00265D16"/>
    <w:rsid w:val="00272503"/>
    <w:rsid w:val="00284806"/>
    <w:rsid w:val="00290E6B"/>
    <w:rsid w:val="002916EC"/>
    <w:rsid w:val="002973D6"/>
    <w:rsid w:val="002A02BE"/>
    <w:rsid w:val="002A1BE3"/>
    <w:rsid w:val="002A4B57"/>
    <w:rsid w:val="002A708B"/>
    <w:rsid w:val="002B4C19"/>
    <w:rsid w:val="002B56DF"/>
    <w:rsid w:val="002B6F8C"/>
    <w:rsid w:val="002D392E"/>
    <w:rsid w:val="002D67C9"/>
    <w:rsid w:val="002D7349"/>
    <w:rsid w:val="002E1F23"/>
    <w:rsid w:val="002E44CC"/>
    <w:rsid w:val="002F0EB9"/>
    <w:rsid w:val="002F2828"/>
    <w:rsid w:val="002F646D"/>
    <w:rsid w:val="002F76DB"/>
    <w:rsid w:val="00307DBA"/>
    <w:rsid w:val="00311DD4"/>
    <w:rsid w:val="00314B8A"/>
    <w:rsid w:val="00317D4F"/>
    <w:rsid w:val="00337689"/>
    <w:rsid w:val="0034707E"/>
    <w:rsid w:val="00347FC4"/>
    <w:rsid w:val="00352FE4"/>
    <w:rsid w:val="00354A33"/>
    <w:rsid w:val="00357193"/>
    <w:rsid w:val="00383600"/>
    <w:rsid w:val="00385B2B"/>
    <w:rsid w:val="00391D2A"/>
    <w:rsid w:val="0039702C"/>
    <w:rsid w:val="003B5E67"/>
    <w:rsid w:val="003B75F7"/>
    <w:rsid w:val="003D7551"/>
    <w:rsid w:val="003E42BB"/>
    <w:rsid w:val="003E7EA8"/>
    <w:rsid w:val="003F558C"/>
    <w:rsid w:val="0040564E"/>
    <w:rsid w:val="00406636"/>
    <w:rsid w:val="00422293"/>
    <w:rsid w:val="00433DCB"/>
    <w:rsid w:val="004349D9"/>
    <w:rsid w:val="004405F7"/>
    <w:rsid w:val="00442D1F"/>
    <w:rsid w:val="004437DB"/>
    <w:rsid w:val="00446953"/>
    <w:rsid w:val="00454C39"/>
    <w:rsid w:val="00480D4D"/>
    <w:rsid w:val="004820FA"/>
    <w:rsid w:val="004866AC"/>
    <w:rsid w:val="00486BB0"/>
    <w:rsid w:val="0049023D"/>
    <w:rsid w:val="004967D8"/>
    <w:rsid w:val="004C2747"/>
    <w:rsid w:val="004D141E"/>
    <w:rsid w:val="004D274A"/>
    <w:rsid w:val="004D4000"/>
    <w:rsid w:val="004E069B"/>
    <w:rsid w:val="004E100A"/>
    <w:rsid w:val="004E6FD9"/>
    <w:rsid w:val="004F57CC"/>
    <w:rsid w:val="004F6960"/>
    <w:rsid w:val="00503473"/>
    <w:rsid w:val="005059EF"/>
    <w:rsid w:val="00505FB0"/>
    <w:rsid w:val="0051035B"/>
    <w:rsid w:val="0051485D"/>
    <w:rsid w:val="005215C7"/>
    <w:rsid w:val="00523B78"/>
    <w:rsid w:val="005274A9"/>
    <w:rsid w:val="0052772F"/>
    <w:rsid w:val="005325FA"/>
    <w:rsid w:val="00534D2E"/>
    <w:rsid w:val="00534F4A"/>
    <w:rsid w:val="005405BF"/>
    <w:rsid w:val="00542637"/>
    <w:rsid w:val="00547D3B"/>
    <w:rsid w:val="00551302"/>
    <w:rsid w:val="0055758D"/>
    <w:rsid w:val="005660F9"/>
    <w:rsid w:val="00570E14"/>
    <w:rsid w:val="00571FFF"/>
    <w:rsid w:val="005725DD"/>
    <w:rsid w:val="00594110"/>
    <w:rsid w:val="0059497F"/>
    <w:rsid w:val="005953D1"/>
    <w:rsid w:val="005B7239"/>
    <w:rsid w:val="005C1C41"/>
    <w:rsid w:val="005D099D"/>
    <w:rsid w:val="005E2B2E"/>
    <w:rsid w:val="005E3125"/>
    <w:rsid w:val="00606C74"/>
    <w:rsid w:val="006118A9"/>
    <w:rsid w:val="00612D8B"/>
    <w:rsid w:val="00633234"/>
    <w:rsid w:val="006372DF"/>
    <w:rsid w:val="00652D68"/>
    <w:rsid w:val="00655A8E"/>
    <w:rsid w:val="006608D4"/>
    <w:rsid w:val="0066283E"/>
    <w:rsid w:val="0066711F"/>
    <w:rsid w:val="00670160"/>
    <w:rsid w:val="00670231"/>
    <w:rsid w:val="00687DDF"/>
    <w:rsid w:val="006934A9"/>
    <w:rsid w:val="006964AE"/>
    <w:rsid w:val="006A49B5"/>
    <w:rsid w:val="006A64C1"/>
    <w:rsid w:val="006B2523"/>
    <w:rsid w:val="006B353F"/>
    <w:rsid w:val="006B688D"/>
    <w:rsid w:val="006C5F26"/>
    <w:rsid w:val="006D11A8"/>
    <w:rsid w:val="006E2357"/>
    <w:rsid w:val="006E468D"/>
    <w:rsid w:val="007012ED"/>
    <w:rsid w:val="0070274E"/>
    <w:rsid w:val="007061CF"/>
    <w:rsid w:val="00707242"/>
    <w:rsid w:val="00712E1D"/>
    <w:rsid w:val="00714732"/>
    <w:rsid w:val="00723BED"/>
    <w:rsid w:val="0072577C"/>
    <w:rsid w:val="00732746"/>
    <w:rsid w:val="00743667"/>
    <w:rsid w:val="0074673A"/>
    <w:rsid w:val="0076006A"/>
    <w:rsid w:val="00761A80"/>
    <w:rsid w:val="00761F5A"/>
    <w:rsid w:val="0076500B"/>
    <w:rsid w:val="00766F5C"/>
    <w:rsid w:val="007715FD"/>
    <w:rsid w:val="00772658"/>
    <w:rsid w:val="007739B2"/>
    <w:rsid w:val="00775A46"/>
    <w:rsid w:val="00777909"/>
    <w:rsid w:val="00781476"/>
    <w:rsid w:val="007925AB"/>
    <w:rsid w:val="00793DD9"/>
    <w:rsid w:val="007956A6"/>
    <w:rsid w:val="007A5D51"/>
    <w:rsid w:val="007B3556"/>
    <w:rsid w:val="007C3118"/>
    <w:rsid w:val="007C34FD"/>
    <w:rsid w:val="007C443F"/>
    <w:rsid w:val="007C4DA3"/>
    <w:rsid w:val="007C7CD8"/>
    <w:rsid w:val="007E09B6"/>
    <w:rsid w:val="007F4F11"/>
    <w:rsid w:val="007F6878"/>
    <w:rsid w:val="00800F08"/>
    <w:rsid w:val="00812862"/>
    <w:rsid w:val="00816737"/>
    <w:rsid w:val="00822822"/>
    <w:rsid w:val="00823E41"/>
    <w:rsid w:val="00826F08"/>
    <w:rsid w:val="00827275"/>
    <w:rsid w:val="008301D1"/>
    <w:rsid w:val="00836035"/>
    <w:rsid w:val="00846A80"/>
    <w:rsid w:val="00850828"/>
    <w:rsid w:val="0085213D"/>
    <w:rsid w:val="00872BFC"/>
    <w:rsid w:val="00873956"/>
    <w:rsid w:val="0089548B"/>
    <w:rsid w:val="0089716C"/>
    <w:rsid w:val="008C29D2"/>
    <w:rsid w:val="008C4AAB"/>
    <w:rsid w:val="008C6496"/>
    <w:rsid w:val="008D1381"/>
    <w:rsid w:val="008D38F9"/>
    <w:rsid w:val="008E0D02"/>
    <w:rsid w:val="008E71F4"/>
    <w:rsid w:val="008F6F88"/>
    <w:rsid w:val="00903BBD"/>
    <w:rsid w:val="00903DFF"/>
    <w:rsid w:val="00904DB4"/>
    <w:rsid w:val="009113CE"/>
    <w:rsid w:val="00921D5D"/>
    <w:rsid w:val="00923225"/>
    <w:rsid w:val="00923F56"/>
    <w:rsid w:val="00927A4E"/>
    <w:rsid w:val="00931160"/>
    <w:rsid w:val="00936FEB"/>
    <w:rsid w:val="00937C8B"/>
    <w:rsid w:val="00937D3B"/>
    <w:rsid w:val="00941076"/>
    <w:rsid w:val="00960B12"/>
    <w:rsid w:val="00963EF9"/>
    <w:rsid w:val="00973A05"/>
    <w:rsid w:val="00981096"/>
    <w:rsid w:val="00985683"/>
    <w:rsid w:val="009929BF"/>
    <w:rsid w:val="00993450"/>
    <w:rsid w:val="009A3873"/>
    <w:rsid w:val="009A5E62"/>
    <w:rsid w:val="009B3502"/>
    <w:rsid w:val="009B36A7"/>
    <w:rsid w:val="009B6D97"/>
    <w:rsid w:val="009B76B3"/>
    <w:rsid w:val="009C4709"/>
    <w:rsid w:val="009C7171"/>
    <w:rsid w:val="009D2A55"/>
    <w:rsid w:val="009E2679"/>
    <w:rsid w:val="009F210D"/>
    <w:rsid w:val="009F2308"/>
    <w:rsid w:val="00A07712"/>
    <w:rsid w:val="00A335B5"/>
    <w:rsid w:val="00A36B66"/>
    <w:rsid w:val="00A36E08"/>
    <w:rsid w:val="00A45EF3"/>
    <w:rsid w:val="00A47022"/>
    <w:rsid w:val="00A8134A"/>
    <w:rsid w:val="00A85E7C"/>
    <w:rsid w:val="00A92670"/>
    <w:rsid w:val="00AA0174"/>
    <w:rsid w:val="00AB3B8F"/>
    <w:rsid w:val="00AB6C23"/>
    <w:rsid w:val="00AC12C1"/>
    <w:rsid w:val="00AD6339"/>
    <w:rsid w:val="00AF0EF0"/>
    <w:rsid w:val="00B101F1"/>
    <w:rsid w:val="00B10659"/>
    <w:rsid w:val="00B139F4"/>
    <w:rsid w:val="00B165B8"/>
    <w:rsid w:val="00B32D3A"/>
    <w:rsid w:val="00B40BFB"/>
    <w:rsid w:val="00B43006"/>
    <w:rsid w:val="00B616B3"/>
    <w:rsid w:val="00B64871"/>
    <w:rsid w:val="00B653F8"/>
    <w:rsid w:val="00B67C21"/>
    <w:rsid w:val="00B72B0B"/>
    <w:rsid w:val="00B91BCD"/>
    <w:rsid w:val="00B92B7A"/>
    <w:rsid w:val="00BA464E"/>
    <w:rsid w:val="00BB17F7"/>
    <w:rsid w:val="00BB668F"/>
    <w:rsid w:val="00BC6A13"/>
    <w:rsid w:val="00BD2CAE"/>
    <w:rsid w:val="00BD7E0D"/>
    <w:rsid w:val="00BE6FE7"/>
    <w:rsid w:val="00BF15CA"/>
    <w:rsid w:val="00BF2284"/>
    <w:rsid w:val="00C05E5D"/>
    <w:rsid w:val="00C11684"/>
    <w:rsid w:val="00C225F4"/>
    <w:rsid w:val="00C40DAC"/>
    <w:rsid w:val="00C4474C"/>
    <w:rsid w:val="00C5435B"/>
    <w:rsid w:val="00C564A6"/>
    <w:rsid w:val="00C67B3D"/>
    <w:rsid w:val="00C708C6"/>
    <w:rsid w:val="00C71699"/>
    <w:rsid w:val="00C75B6E"/>
    <w:rsid w:val="00C842F3"/>
    <w:rsid w:val="00C8447F"/>
    <w:rsid w:val="00C94219"/>
    <w:rsid w:val="00CA3B0D"/>
    <w:rsid w:val="00CA4464"/>
    <w:rsid w:val="00CA6E7C"/>
    <w:rsid w:val="00CB6EE4"/>
    <w:rsid w:val="00CC0A48"/>
    <w:rsid w:val="00CC2C90"/>
    <w:rsid w:val="00CD3F15"/>
    <w:rsid w:val="00CD58C4"/>
    <w:rsid w:val="00CE36B3"/>
    <w:rsid w:val="00CF483E"/>
    <w:rsid w:val="00D01DE4"/>
    <w:rsid w:val="00D035B6"/>
    <w:rsid w:val="00D063EC"/>
    <w:rsid w:val="00D2001E"/>
    <w:rsid w:val="00D32627"/>
    <w:rsid w:val="00D43E39"/>
    <w:rsid w:val="00D53500"/>
    <w:rsid w:val="00D53972"/>
    <w:rsid w:val="00D57418"/>
    <w:rsid w:val="00D576ED"/>
    <w:rsid w:val="00D7462E"/>
    <w:rsid w:val="00D77027"/>
    <w:rsid w:val="00D81F66"/>
    <w:rsid w:val="00D867D0"/>
    <w:rsid w:val="00D90FE4"/>
    <w:rsid w:val="00DB26FC"/>
    <w:rsid w:val="00DB45BE"/>
    <w:rsid w:val="00DB62CD"/>
    <w:rsid w:val="00DC5D55"/>
    <w:rsid w:val="00DE5E8B"/>
    <w:rsid w:val="00DF0934"/>
    <w:rsid w:val="00DF5CF3"/>
    <w:rsid w:val="00E025D4"/>
    <w:rsid w:val="00E02AD3"/>
    <w:rsid w:val="00E03CE8"/>
    <w:rsid w:val="00E048C5"/>
    <w:rsid w:val="00E062B6"/>
    <w:rsid w:val="00E07B3C"/>
    <w:rsid w:val="00E12726"/>
    <w:rsid w:val="00E13174"/>
    <w:rsid w:val="00E22235"/>
    <w:rsid w:val="00E25832"/>
    <w:rsid w:val="00E30B34"/>
    <w:rsid w:val="00E347EC"/>
    <w:rsid w:val="00E3793F"/>
    <w:rsid w:val="00E434F7"/>
    <w:rsid w:val="00E47C83"/>
    <w:rsid w:val="00E5281C"/>
    <w:rsid w:val="00E61DF7"/>
    <w:rsid w:val="00E745AB"/>
    <w:rsid w:val="00E778ED"/>
    <w:rsid w:val="00EA273A"/>
    <w:rsid w:val="00EA2D9B"/>
    <w:rsid w:val="00EB0C6E"/>
    <w:rsid w:val="00EB36EC"/>
    <w:rsid w:val="00EB6408"/>
    <w:rsid w:val="00EC4A2F"/>
    <w:rsid w:val="00EC714D"/>
    <w:rsid w:val="00ED053F"/>
    <w:rsid w:val="00EE0022"/>
    <w:rsid w:val="00EE11C3"/>
    <w:rsid w:val="00EF2DB4"/>
    <w:rsid w:val="00F01392"/>
    <w:rsid w:val="00F17F0D"/>
    <w:rsid w:val="00F27C12"/>
    <w:rsid w:val="00F36A9A"/>
    <w:rsid w:val="00F4036C"/>
    <w:rsid w:val="00F45A66"/>
    <w:rsid w:val="00F471D7"/>
    <w:rsid w:val="00F55E9E"/>
    <w:rsid w:val="00F639B9"/>
    <w:rsid w:val="00F65461"/>
    <w:rsid w:val="00F67654"/>
    <w:rsid w:val="00F67C10"/>
    <w:rsid w:val="00F71E2D"/>
    <w:rsid w:val="00F83435"/>
    <w:rsid w:val="00F91A06"/>
    <w:rsid w:val="00FA41EF"/>
    <w:rsid w:val="00FB446B"/>
    <w:rsid w:val="00FB6AA0"/>
    <w:rsid w:val="00FC1638"/>
    <w:rsid w:val="00FC485D"/>
    <w:rsid w:val="00FD1453"/>
    <w:rsid w:val="00FE2D76"/>
    <w:rsid w:val="00FE3B29"/>
    <w:rsid w:val="00FE789B"/>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13D670-E386-41C7-9657-ABFD406A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63EC"/>
  </w:style>
  <w:style w:type="paragraph" w:styleId="1">
    <w:name w:val="heading 1"/>
    <w:basedOn w:val="a0"/>
    <w:next w:val="a0"/>
    <w:link w:val="10"/>
    <w:uiPriority w:val="9"/>
    <w:qFormat/>
    <w:rsid w:val="002A708B"/>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
    <w:unhideWhenUsed/>
    <w:qFormat/>
    <w:rsid w:val="002A708B"/>
    <w:pPr>
      <w:keepNext/>
      <w:keepLines/>
      <w:spacing w:before="40" w:after="0"/>
      <w:outlineLvl w:val="1"/>
    </w:pPr>
    <w:rPr>
      <w:rFonts w:eastAsiaTheme="majorEastAsia" w:cstheme="majorBidi"/>
      <w:b/>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0274E"/>
    <w:pPr>
      <w:ind w:left="720"/>
      <w:contextualSpacing/>
    </w:pPr>
  </w:style>
  <w:style w:type="paragraph" w:styleId="a6">
    <w:name w:val="Title"/>
    <w:basedOn w:val="a0"/>
    <w:link w:val="a7"/>
    <w:qFormat/>
    <w:rsid w:val="00BD7E0D"/>
    <w:pPr>
      <w:widowControl w:val="0"/>
      <w:spacing w:after="0" w:line="360" w:lineRule="auto"/>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1"/>
    <w:link w:val="a6"/>
    <w:rsid w:val="00BD7E0D"/>
    <w:rPr>
      <w:rFonts w:ascii="Times New Roman" w:eastAsia="Times New Roman" w:hAnsi="Times New Roman" w:cs="Times New Roman"/>
      <w:b/>
      <w:sz w:val="28"/>
      <w:szCs w:val="20"/>
      <w:lang w:eastAsia="ru-RU"/>
    </w:rPr>
  </w:style>
  <w:style w:type="table" w:styleId="a8">
    <w:name w:val="Table Grid"/>
    <w:basedOn w:val="a2"/>
    <w:uiPriority w:val="39"/>
    <w:rsid w:val="00EE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аркированный."/>
    <w:basedOn w:val="a0"/>
    <w:rsid w:val="00606C74"/>
    <w:pPr>
      <w:numPr>
        <w:numId w:val="2"/>
      </w:numPr>
      <w:spacing w:after="0" w:line="240" w:lineRule="auto"/>
      <w:ind w:left="1066" w:hanging="357"/>
    </w:pPr>
    <w:rPr>
      <w:rFonts w:ascii="Times New Roman" w:eastAsia="Times New Roman" w:hAnsi="Times New Roman" w:cs="Times New Roman"/>
      <w:sz w:val="24"/>
    </w:rPr>
  </w:style>
  <w:style w:type="paragraph" w:styleId="a9">
    <w:name w:val="Body Text Indent"/>
    <w:basedOn w:val="a0"/>
    <w:link w:val="aa"/>
    <w:rsid w:val="00707242"/>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rsid w:val="00707242"/>
    <w:rPr>
      <w:rFonts w:ascii="Times New Roman" w:eastAsia="Times New Roman" w:hAnsi="Times New Roman" w:cs="Times New Roman"/>
      <w:sz w:val="24"/>
      <w:szCs w:val="24"/>
      <w:lang w:eastAsia="ru-RU"/>
    </w:rPr>
  </w:style>
  <w:style w:type="paragraph" w:customStyle="1" w:styleId="FR2">
    <w:name w:val="FR2"/>
    <w:uiPriority w:val="99"/>
    <w:rsid w:val="00337689"/>
    <w:pPr>
      <w:widowControl w:val="0"/>
      <w:spacing w:after="0" w:line="360" w:lineRule="auto"/>
      <w:ind w:firstLine="720"/>
    </w:pPr>
    <w:rPr>
      <w:rFonts w:ascii="Courier New" w:eastAsia="Times New Roman" w:hAnsi="Courier New" w:cs="Times New Roman"/>
      <w:sz w:val="24"/>
      <w:szCs w:val="20"/>
      <w:lang w:eastAsia="ru-RU"/>
    </w:rPr>
  </w:style>
  <w:style w:type="paragraph" w:styleId="ab">
    <w:name w:val="Balloon Text"/>
    <w:basedOn w:val="a0"/>
    <w:link w:val="ac"/>
    <w:uiPriority w:val="99"/>
    <w:semiHidden/>
    <w:unhideWhenUsed/>
    <w:rsid w:val="00CF483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CF483E"/>
    <w:rPr>
      <w:rFonts w:ascii="Tahoma" w:hAnsi="Tahoma" w:cs="Tahoma"/>
      <w:sz w:val="16"/>
      <w:szCs w:val="16"/>
    </w:rPr>
  </w:style>
  <w:style w:type="paragraph" w:styleId="ad">
    <w:name w:val="header"/>
    <w:basedOn w:val="a0"/>
    <w:link w:val="ae"/>
    <w:uiPriority w:val="99"/>
    <w:unhideWhenUsed/>
    <w:rsid w:val="00937C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37C8B"/>
  </w:style>
  <w:style w:type="character" w:styleId="af">
    <w:name w:val="Strong"/>
    <w:basedOn w:val="a1"/>
    <w:uiPriority w:val="22"/>
    <w:qFormat/>
    <w:rsid w:val="00937C8B"/>
    <w:rPr>
      <w:b/>
      <w:bCs/>
    </w:rPr>
  </w:style>
  <w:style w:type="paragraph" w:styleId="af0">
    <w:name w:val="footer"/>
    <w:basedOn w:val="a0"/>
    <w:link w:val="af1"/>
    <w:uiPriority w:val="99"/>
    <w:unhideWhenUsed/>
    <w:rsid w:val="00157E2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157E2F"/>
  </w:style>
  <w:style w:type="paragraph" w:styleId="3">
    <w:name w:val="Body Text 3"/>
    <w:basedOn w:val="a0"/>
    <w:link w:val="30"/>
    <w:uiPriority w:val="99"/>
    <w:unhideWhenUsed/>
    <w:rsid w:val="00B72B0B"/>
    <w:pPr>
      <w:spacing w:after="120"/>
    </w:pPr>
    <w:rPr>
      <w:sz w:val="16"/>
      <w:szCs w:val="16"/>
    </w:rPr>
  </w:style>
  <w:style w:type="character" w:customStyle="1" w:styleId="30">
    <w:name w:val="Основной текст 3 Знак"/>
    <w:basedOn w:val="a1"/>
    <w:link w:val="3"/>
    <w:uiPriority w:val="99"/>
    <w:rsid w:val="00B72B0B"/>
    <w:rPr>
      <w:sz w:val="16"/>
      <w:szCs w:val="16"/>
    </w:rPr>
  </w:style>
  <w:style w:type="paragraph" w:styleId="21">
    <w:name w:val="Body Text 2"/>
    <w:basedOn w:val="a0"/>
    <w:link w:val="22"/>
    <w:uiPriority w:val="99"/>
    <w:unhideWhenUsed/>
    <w:rsid w:val="00B72B0B"/>
    <w:pPr>
      <w:spacing w:after="120" w:line="480" w:lineRule="auto"/>
    </w:pPr>
  </w:style>
  <w:style w:type="character" w:customStyle="1" w:styleId="22">
    <w:name w:val="Основной текст 2 Знак"/>
    <w:basedOn w:val="a1"/>
    <w:link w:val="21"/>
    <w:uiPriority w:val="99"/>
    <w:rsid w:val="00B72B0B"/>
  </w:style>
  <w:style w:type="paragraph" w:customStyle="1" w:styleId="af2">
    <w:name w:val="Знак"/>
    <w:basedOn w:val="a0"/>
    <w:rsid w:val="00174083"/>
    <w:pPr>
      <w:spacing w:after="160" w:line="240" w:lineRule="exact"/>
    </w:pPr>
    <w:rPr>
      <w:rFonts w:ascii="Verdana" w:eastAsia="Times New Roman" w:hAnsi="Verdana" w:cs="Times New Roman"/>
      <w:sz w:val="24"/>
      <w:szCs w:val="24"/>
      <w:lang w:val="en-US"/>
    </w:rPr>
  </w:style>
  <w:style w:type="character" w:styleId="af3">
    <w:name w:val="Hyperlink"/>
    <w:basedOn w:val="a1"/>
    <w:uiPriority w:val="99"/>
    <w:unhideWhenUsed/>
    <w:rsid w:val="00AF0EF0"/>
    <w:rPr>
      <w:color w:val="0000FF" w:themeColor="hyperlink"/>
      <w:u w:val="single"/>
    </w:rPr>
  </w:style>
  <w:style w:type="paragraph" w:customStyle="1" w:styleId="ConsPlusNormal">
    <w:name w:val="ConsPlusNormal"/>
    <w:rsid w:val="00EF2DB4"/>
    <w:pPr>
      <w:autoSpaceDE w:val="0"/>
      <w:autoSpaceDN w:val="0"/>
      <w:adjustRightInd w:val="0"/>
      <w:spacing w:after="0" w:line="240" w:lineRule="auto"/>
    </w:pPr>
    <w:rPr>
      <w:rFonts w:ascii="Times New Roman" w:hAnsi="Times New Roman" w:cs="Times New Roman"/>
      <w:sz w:val="28"/>
      <w:szCs w:val="28"/>
    </w:rPr>
  </w:style>
  <w:style w:type="paragraph" w:styleId="af4">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0"/>
    <w:link w:val="23"/>
    <w:uiPriority w:val="99"/>
    <w:rsid w:val="00D035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uiPriority w:val="99"/>
    <w:semiHidden/>
    <w:rsid w:val="00D035B6"/>
    <w:rPr>
      <w:sz w:val="20"/>
      <w:szCs w:val="20"/>
    </w:rPr>
  </w:style>
  <w:style w:type="character" w:styleId="af6">
    <w:name w:val="footnote reference"/>
    <w:rsid w:val="00D035B6"/>
    <w:rPr>
      <w:vertAlign w:val="superscript"/>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link w:val="af4"/>
    <w:locked/>
    <w:rsid w:val="00D035B6"/>
    <w:rPr>
      <w:rFonts w:ascii="Times New Roman" w:eastAsia="Times New Roman" w:hAnsi="Times New Roman" w:cs="Times New Roman"/>
      <w:sz w:val="20"/>
      <w:szCs w:val="20"/>
      <w:lang w:eastAsia="ru-RU"/>
    </w:rPr>
  </w:style>
  <w:style w:type="character" w:customStyle="1" w:styleId="18">
    <w:name w:val="Основной текст18"/>
    <w:basedOn w:val="a1"/>
    <w:rsid w:val="004F6960"/>
    <w:rPr>
      <w:rFonts w:ascii="Times New Roman" w:eastAsia="Times New Roman" w:hAnsi="Times New Roman" w:cs="Times New Roman"/>
      <w:b w:val="0"/>
      <w:bCs w:val="0"/>
      <w:i w:val="0"/>
      <w:iCs w:val="0"/>
      <w:smallCaps w:val="0"/>
      <w:spacing w:val="0"/>
      <w:sz w:val="21"/>
      <w:szCs w:val="21"/>
      <w:shd w:val="clear" w:color="auto" w:fill="FFFFFF"/>
    </w:rPr>
  </w:style>
  <w:style w:type="character" w:customStyle="1" w:styleId="10">
    <w:name w:val="Заголовок 1 Знак"/>
    <w:basedOn w:val="a1"/>
    <w:link w:val="1"/>
    <w:uiPriority w:val="9"/>
    <w:rsid w:val="002A708B"/>
    <w:rPr>
      <w:rFonts w:ascii="Times New Roman" w:eastAsiaTheme="majorEastAsia" w:hAnsi="Times New Roman" w:cstheme="majorBidi"/>
      <w:b/>
      <w:sz w:val="28"/>
      <w:szCs w:val="32"/>
    </w:rPr>
  </w:style>
  <w:style w:type="character" w:customStyle="1" w:styleId="20">
    <w:name w:val="Заголовок 2 Знак"/>
    <w:basedOn w:val="a1"/>
    <w:link w:val="2"/>
    <w:uiPriority w:val="9"/>
    <w:rsid w:val="002A708B"/>
    <w:rPr>
      <w:rFonts w:eastAsiaTheme="majorEastAsia" w:cstheme="majorBidi"/>
      <w:b/>
      <w:sz w:val="28"/>
      <w:szCs w:val="26"/>
    </w:rPr>
  </w:style>
  <w:style w:type="paragraph" w:styleId="24">
    <w:name w:val="toc 2"/>
    <w:basedOn w:val="a0"/>
    <w:next w:val="a0"/>
    <w:autoRedefine/>
    <w:uiPriority w:val="39"/>
    <w:unhideWhenUsed/>
    <w:rsid w:val="002A708B"/>
    <w:pPr>
      <w:tabs>
        <w:tab w:val="right" w:leader="dot" w:pos="9345"/>
      </w:tabs>
      <w:spacing w:after="100"/>
      <w:jc w:val="center"/>
    </w:pPr>
    <w:rPr>
      <w:rFonts w:eastAsia="Times New Roman"/>
      <w:sz w:val="28"/>
      <w:szCs w:val="24"/>
      <w:lang w:eastAsia="ru-RU"/>
    </w:rPr>
  </w:style>
  <w:style w:type="paragraph" w:styleId="11">
    <w:name w:val="toc 1"/>
    <w:basedOn w:val="a0"/>
    <w:next w:val="a0"/>
    <w:autoRedefine/>
    <w:uiPriority w:val="39"/>
    <w:unhideWhenUsed/>
    <w:rsid w:val="002A708B"/>
    <w:pPr>
      <w:spacing w:after="100"/>
    </w:pPr>
  </w:style>
  <w:style w:type="paragraph" w:styleId="25">
    <w:name w:val="Body Text Indent 2"/>
    <w:basedOn w:val="a0"/>
    <w:link w:val="26"/>
    <w:uiPriority w:val="99"/>
    <w:semiHidden/>
    <w:unhideWhenUsed/>
    <w:rsid w:val="002A708B"/>
    <w:pPr>
      <w:spacing w:after="120" w:line="480" w:lineRule="auto"/>
      <w:ind w:left="283"/>
    </w:pPr>
  </w:style>
  <w:style w:type="character" w:customStyle="1" w:styleId="26">
    <w:name w:val="Основной текст с отступом 2 Знак"/>
    <w:basedOn w:val="a1"/>
    <w:link w:val="25"/>
    <w:uiPriority w:val="99"/>
    <w:semiHidden/>
    <w:rsid w:val="002A708B"/>
  </w:style>
  <w:style w:type="character" w:customStyle="1" w:styleId="hl">
    <w:name w:val="hl"/>
    <w:rsid w:val="002A708B"/>
  </w:style>
  <w:style w:type="character" w:customStyle="1" w:styleId="bookid1">
    <w:name w:val="bookid1"/>
    <w:rsid w:val="002A708B"/>
    <w:rPr>
      <w:vanish/>
      <w:webHidden w:val="0"/>
      <w:specVanish w:val="0"/>
    </w:rPr>
  </w:style>
  <w:style w:type="table" w:customStyle="1" w:styleId="12">
    <w:name w:val="Сетка таблицы1"/>
    <w:basedOn w:val="a2"/>
    <w:next w:val="a8"/>
    <w:uiPriority w:val="59"/>
    <w:rsid w:val="002A708B"/>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0"/>
    <w:uiPriority w:val="99"/>
    <w:unhideWhenUsed/>
    <w:rsid w:val="002A7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70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0"/>
    <w:rsid w:val="002A708B"/>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character" w:customStyle="1" w:styleId="FontStyle12">
    <w:name w:val="Font Style12"/>
    <w:rsid w:val="002A708B"/>
    <w:rPr>
      <w:rFonts w:ascii="Times New Roman" w:hAnsi="Times New Roman" w:cs="Times New Roman"/>
      <w:sz w:val="26"/>
      <w:szCs w:val="26"/>
    </w:rPr>
  </w:style>
  <w:style w:type="paragraph" w:styleId="af8">
    <w:name w:val="Body Text"/>
    <w:basedOn w:val="a0"/>
    <w:link w:val="af9"/>
    <w:unhideWhenUsed/>
    <w:rsid w:val="00985683"/>
    <w:pPr>
      <w:spacing w:after="120" w:line="240" w:lineRule="auto"/>
    </w:pPr>
  </w:style>
  <w:style w:type="character" w:customStyle="1" w:styleId="af9">
    <w:name w:val="Основной текст Знак"/>
    <w:basedOn w:val="a1"/>
    <w:link w:val="af8"/>
    <w:rsid w:val="00985683"/>
  </w:style>
  <w:style w:type="paragraph" w:customStyle="1" w:styleId="Normal1">
    <w:name w:val="Normal1"/>
    <w:rsid w:val="00985683"/>
    <w:pPr>
      <w:snapToGrid w:val="0"/>
      <w:spacing w:before="100" w:after="100" w:line="240" w:lineRule="auto"/>
    </w:pPr>
    <w:rPr>
      <w:rFonts w:ascii="Times New Roman" w:eastAsia="Times New Roman" w:hAnsi="Times New Roman" w:cs="Times New Roman"/>
      <w:sz w:val="24"/>
      <w:szCs w:val="20"/>
      <w:lang w:eastAsia="ru-RU"/>
    </w:rPr>
  </w:style>
  <w:style w:type="character" w:styleId="afa">
    <w:name w:val="Placeholder Text"/>
    <w:basedOn w:val="a1"/>
    <w:uiPriority w:val="99"/>
    <w:semiHidden/>
    <w:rsid w:val="00985683"/>
    <w:rPr>
      <w:color w:val="808080"/>
    </w:rPr>
  </w:style>
  <w:style w:type="character" w:customStyle="1" w:styleId="a5">
    <w:name w:val="Абзац списка Знак"/>
    <w:link w:val="a4"/>
    <w:uiPriority w:val="34"/>
    <w:rsid w:val="00993450"/>
  </w:style>
  <w:style w:type="character" w:styleId="afb">
    <w:name w:val="page number"/>
    <w:basedOn w:val="a1"/>
    <w:rsid w:val="00993450"/>
  </w:style>
  <w:style w:type="table" w:customStyle="1" w:styleId="31">
    <w:name w:val="Сетка таблицы3"/>
    <w:basedOn w:val="a2"/>
    <w:next w:val="a8"/>
    <w:uiPriority w:val="39"/>
    <w:rsid w:val="0009445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288">
      <w:bodyDiv w:val="1"/>
      <w:marLeft w:val="0"/>
      <w:marRight w:val="0"/>
      <w:marTop w:val="0"/>
      <w:marBottom w:val="0"/>
      <w:divBdr>
        <w:top w:val="none" w:sz="0" w:space="0" w:color="auto"/>
        <w:left w:val="none" w:sz="0" w:space="0" w:color="auto"/>
        <w:bottom w:val="none" w:sz="0" w:space="0" w:color="auto"/>
        <w:right w:val="none" w:sz="0" w:space="0" w:color="auto"/>
      </w:divBdr>
    </w:div>
    <w:div w:id="13411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1085;&#1101;&#1073;.&#1088;&#1092;/"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Wik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eader" Target="head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1A9EE91E4246C0912F3B18768F0A79"/>
        <w:category>
          <w:name w:val="Общие"/>
          <w:gallery w:val="placeholder"/>
        </w:category>
        <w:types>
          <w:type w:val="bbPlcHdr"/>
        </w:types>
        <w:behaviors>
          <w:behavior w:val="content"/>
        </w:behaviors>
        <w:guid w:val="{BC7A11F4-9349-458B-BA41-C266A3C30678}"/>
      </w:docPartPr>
      <w:docPartBody>
        <w:p w:rsidR="00935497" w:rsidRDefault="00585FC1" w:rsidP="00585FC1">
          <w:pPr>
            <w:pStyle w:val="731A9EE91E4246C0912F3B18768F0A79"/>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32"/>
    <w:rsid w:val="004D70C4"/>
    <w:rsid w:val="005851A4"/>
    <w:rsid w:val="00585FC1"/>
    <w:rsid w:val="006C0F32"/>
    <w:rsid w:val="007862D2"/>
    <w:rsid w:val="00867FC2"/>
    <w:rsid w:val="00935497"/>
    <w:rsid w:val="0097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5FC1"/>
    <w:rPr>
      <w:color w:val="808080"/>
    </w:rPr>
  </w:style>
  <w:style w:type="paragraph" w:customStyle="1" w:styleId="7514159F45D74CF8A894E5FA5644C724">
    <w:name w:val="7514159F45D74CF8A894E5FA5644C724"/>
    <w:rsid w:val="006C0F32"/>
  </w:style>
  <w:style w:type="paragraph" w:customStyle="1" w:styleId="6C5622FC78264D73B98FB6F47B60AAC0">
    <w:name w:val="6C5622FC78264D73B98FB6F47B60AAC0"/>
    <w:rsid w:val="006C0F32"/>
  </w:style>
  <w:style w:type="paragraph" w:customStyle="1" w:styleId="16CE7D04F2FD42E4A7B5ADE172A8C3D2">
    <w:name w:val="16CE7D04F2FD42E4A7B5ADE172A8C3D2"/>
    <w:rsid w:val="006C0F32"/>
  </w:style>
  <w:style w:type="paragraph" w:customStyle="1" w:styleId="8B59F3DBF943490E8E0ECBA6A275ADC3">
    <w:name w:val="8B59F3DBF943490E8E0ECBA6A275ADC3"/>
    <w:rsid w:val="006C0F32"/>
  </w:style>
  <w:style w:type="paragraph" w:customStyle="1" w:styleId="E39E347C31A1475EA0B247DA7D78FBD2">
    <w:name w:val="E39E347C31A1475EA0B247DA7D78FBD2"/>
    <w:rsid w:val="006C0F32"/>
  </w:style>
  <w:style w:type="paragraph" w:customStyle="1" w:styleId="43FFAE6342A5407C82FC5950AE1926FD">
    <w:name w:val="43FFAE6342A5407C82FC5950AE1926FD"/>
    <w:rsid w:val="006C0F32"/>
  </w:style>
  <w:style w:type="paragraph" w:customStyle="1" w:styleId="693BEFB3C13640BCBA80155F4722E5A1">
    <w:name w:val="693BEFB3C13640BCBA80155F4722E5A1"/>
    <w:rsid w:val="006C0F32"/>
  </w:style>
  <w:style w:type="paragraph" w:customStyle="1" w:styleId="9285ADBF5B8F4FFA95BA3E195340CAE4">
    <w:name w:val="9285ADBF5B8F4FFA95BA3E195340CAE4"/>
    <w:rsid w:val="006C0F32"/>
  </w:style>
  <w:style w:type="paragraph" w:customStyle="1" w:styleId="EFA54F4737684A6587BA27B09D0C643E">
    <w:name w:val="EFA54F4737684A6587BA27B09D0C643E"/>
    <w:rsid w:val="006C0F32"/>
  </w:style>
  <w:style w:type="paragraph" w:customStyle="1" w:styleId="6B75E27E76FA4CEF82C7DA6836FEE531">
    <w:name w:val="6B75E27E76FA4CEF82C7DA6836FEE531"/>
    <w:rsid w:val="006C0F32"/>
  </w:style>
  <w:style w:type="paragraph" w:customStyle="1" w:styleId="CFEDCF1D0B2749E5B4939979C2F26EB7">
    <w:name w:val="CFEDCF1D0B2749E5B4939979C2F26EB7"/>
    <w:rsid w:val="006C0F32"/>
  </w:style>
  <w:style w:type="paragraph" w:customStyle="1" w:styleId="73683BD2AE144976AAF753DCD1609E89">
    <w:name w:val="73683BD2AE144976AAF753DCD1609E89"/>
    <w:rsid w:val="006C0F32"/>
  </w:style>
  <w:style w:type="paragraph" w:customStyle="1" w:styleId="6C0C0054F6F24C0080AF88C1C5B19DDF">
    <w:name w:val="6C0C0054F6F24C0080AF88C1C5B19DDF"/>
    <w:rsid w:val="006C0F32"/>
  </w:style>
  <w:style w:type="paragraph" w:customStyle="1" w:styleId="9EC93D9DD74848D7B933AE0C26CB9971">
    <w:name w:val="9EC93D9DD74848D7B933AE0C26CB9971"/>
    <w:rsid w:val="006C0F32"/>
  </w:style>
  <w:style w:type="paragraph" w:customStyle="1" w:styleId="C55262F5371142BA83129DFDB67450F9">
    <w:name w:val="C55262F5371142BA83129DFDB67450F9"/>
    <w:rsid w:val="006C0F32"/>
  </w:style>
  <w:style w:type="paragraph" w:customStyle="1" w:styleId="16A7DA0ED1CD4786B92185A00D782459">
    <w:name w:val="16A7DA0ED1CD4786B92185A00D782459"/>
    <w:rsid w:val="006C0F32"/>
  </w:style>
  <w:style w:type="paragraph" w:customStyle="1" w:styleId="7BC78729DEE34EC498E1C17594B04DEA">
    <w:name w:val="7BC78729DEE34EC498E1C17594B04DEA"/>
    <w:rsid w:val="007862D2"/>
  </w:style>
  <w:style w:type="paragraph" w:customStyle="1" w:styleId="0CC743DD72CF41CDA3F7997E3D01054C">
    <w:name w:val="0CC743DD72CF41CDA3F7997E3D01054C"/>
    <w:rsid w:val="007862D2"/>
  </w:style>
  <w:style w:type="paragraph" w:customStyle="1" w:styleId="BCA014A8860142739F39207CA650F830">
    <w:name w:val="BCA014A8860142739F39207CA650F830"/>
    <w:rsid w:val="007862D2"/>
  </w:style>
  <w:style w:type="paragraph" w:customStyle="1" w:styleId="78DF4D4C24074ED0A7C8D5480D4F7393">
    <w:name w:val="78DF4D4C24074ED0A7C8D5480D4F7393"/>
    <w:rsid w:val="007862D2"/>
  </w:style>
  <w:style w:type="paragraph" w:customStyle="1" w:styleId="51E6F2FA44634AE9A7CC4FA6B3A08BD9">
    <w:name w:val="51E6F2FA44634AE9A7CC4FA6B3A08BD9"/>
    <w:rsid w:val="007862D2"/>
  </w:style>
  <w:style w:type="paragraph" w:customStyle="1" w:styleId="73241DEDF81A487ABFAA196B366D7B24">
    <w:name w:val="73241DEDF81A487ABFAA196B366D7B24"/>
    <w:rsid w:val="007862D2"/>
  </w:style>
  <w:style w:type="paragraph" w:customStyle="1" w:styleId="5FC287E0A5EA46E8BA0123F203F414D5">
    <w:name w:val="5FC287E0A5EA46E8BA0123F203F414D5"/>
    <w:rsid w:val="007862D2"/>
  </w:style>
  <w:style w:type="paragraph" w:customStyle="1" w:styleId="190275546F2E4A40ACEEE9132FDFEFB1">
    <w:name w:val="190275546F2E4A40ACEEE9132FDFEFB1"/>
    <w:rsid w:val="007862D2"/>
  </w:style>
  <w:style w:type="paragraph" w:customStyle="1" w:styleId="18F200DB11CE4F51BCB505A9D9C21A88">
    <w:name w:val="18F200DB11CE4F51BCB505A9D9C21A88"/>
    <w:rsid w:val="007862D2"/>
  </w:style>
  <w:style w:type="paragraph" w:customStyle="1" w:styleId="C5704BBA61AC490A90F42EFD3D28DCD8">
    <w:name w:val="C5704BBA61AC490A90F42EFD3D28DCD8"/>
    <w:rsid w:val="007862D2"/>
  </w:style>
  <w:style w:type="paragraph" w:customStyle="1" w:styleId="A9B2B37CE12A41CB964E924A3314F826">
    <w:name w:val="A9B2B37CE12A41CB964E924A3314F826"/>
    <w:rsid w:val="007862D2"/>
  </w:style>
  <w:style w:type="paragraph" w:customStyle="1" w:styleId="A911A30C35D1459AA81F29D6664B00A9">
    <w:name w:val="A911A30C35D1459AA81F29D6664B00A9"/>
    <w:rsid w:val="007862D2"/>
  </w:style>
  <w:style w:type="paragraph" w:customStyle="1" w:styleId="59D0A8CE151B43E18292EA8D8590FE70">
    <w:name w:val="59D0A8CE151B43E18292EA8D8590FE70"/>
    <w:rsid w:val="007862D2"/>
  </w:style>
  <w:style w:type="paragraph" w:customStyle="1" w:styleId="8EC83C8DD81F4451B25721F06E98E3B2">
    <w:name w:val="8EC83C8DD81F4451B25721F06E98E3B2"/>
    <w:rsid w:val="007862D2"/>
  </w:style>
  <w:style w:type="paragraph" w:customStyle="1" w:styleId="F56902ADED7A42E3B752B75A362F7480">
    <w:name w:val="F56902ADED7A42E3B752B75A362F7480"/>
    <w:rsid w:val="007862D2"/>
  </w:style>
  <w:style w:type="paragraph" w:customStyle="1" w:styleId="0F24DB7E0CE141409DB5C5A2E2C8FEE0">
    <w:name w:val="0F24DB7E0CE141409DB5C5A2E2C8FEE0"/>
    <w:rsid w:val="007862D2"/>
  </w:style>
  <w:style w:type="paragraph" w:customStyle="1" w:styleId="D70A2F00EA6A49329BC36B7F4FFA02C0">
    <w:name w:val="D70A2F00EA6A49329BC36B7F4FFA02C0"/>
    <w:rsid w:val="007862D2"/>
  </w:style>
  <w:style w:type="paragraph" w:customStyle="1" w:styleId="91201F59DF63452E99D7AB2BDC8DCFFE">
    <w:name w:val="91201F59DF63452E99D7AB2BDC8DCFFE"/>
    <w:rsid w:val="007862D2"/>
  </w:style>
  <w:style w:type="paragraph" w:customStyle="1" w:styleId="E7BFA66A23934B2FB2AD68232EB7D3AF">
    <w:name w:val="E7BFA66A23934B2FB2AD68232EB7D3AF"/>
    <w:rsid w:val="007862D2"/>
  </w:style>
  <w:style w:type="paragraph" w:customStyle="1" w:styleId="C2AA5A6D39724358980CA5553FEEBCC9">
    <w:name w:val="C2AA5A6D39724358980CA5553FEEBCC9"/>
    <w:rsid w:val="007862D2"/>
  </w:style>
  <w:style w:type="paragraph" w:customStyle="1" w:styleId="731A9EE91E4246C0912F3B18768F0A79">
    <w:name w:val="731A9EE91E4246C0912F3B18768F0A79"/>
    <w:rsid w:val="0058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3AF6B966D4AB347969E854FF742BA77" ma:contentTypeVersion="1" ma:contentTypeDescription="Создание документа." ma:contentTypeScope="" ma:versionID="482ad1afcee8867f702f184d09c2d355">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9D735-0DA6-43FF-BC47-A45901AF35B1}"/>
</file>

<file path=customXml/itemProps2.xml><?xml version="1.0" encoding="utf-8"?>
<ds:datastoreItem xmlns:ds="http://schemas.openxmlformats.org/officeDocument/2006/customXml" ds:itemID="{08BBBFA3-5E78-417B-B387-9DDA65D88667}"/>
</file>

<file path=customXml/itemProps3.xml><?xml version="1.0" encoding="utf-8"?>
<ds:datastoreItem xmlns:ds="http://schemas.openxmlformats.org/officeDocument/2006/customXml" ds:itemID="{652EBCF1-E3EF-4043-8F48-D37B19C2D227}"/>
</file>

<file path=docProps/app.xml><?xml version="1.0" encoding="utf-8"?>
<Properties xmlns="http://schemas.openxmlformats.org/officeDocument/2006/extended-properties" xmlns:vt="http://schemas.openxmlformats.org/officeDocument/2006/docPropsVTypes">
  <Template>Normal</Template>
  <TotalTime>0</TotalTime>
  <Pages>31</Pages>
  <Words>9635</Words>
  <Characters>54923</Characters>
  <Application>Microsoft Office Word</Application>
  <DocSecurity>4</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Головченко Оксана Николаевна</cp:lastModifiedBy>
  <cp:revision>2</cp:revision>
  <cp:lastPrinted>2020-01-28T09:41:00Z</cp:lastPrinted>
  <dcterms:created xsi:type="dcterms:W3CDTF">2024-04-02T11:02:00Z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0x010100D3AF6B966D4AB347969E854FF742BA77</vt:lpwstr>
  </property>
</Properties>
</file>