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Структура отзыва научного руководителя на первую главу диссертации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Оценка полноты изучения аспирантом научных публикаций по теме исследования, качества проведенного в первой главе анализа научных публикаций и обоснованности сформулированных на этой основе выводов, корректности использования научного аппарата (в частности, оформление цитат и сносок).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Оценка с</w:t>
      </w:r>
      <w:r>
        <w:rPr>
          <w:rFonts w:cs="Times New Roman" w:ascii="Times New Roman" w:hAnsi="Times New Roman"/>
          <w:sz w:val="28"/>
        </w:rPr>
        <w:t>оответствия  содержания главы и параграфов утвержденной теме</w:t>
      </w:r>
      <w:r>
        <w:rPr>
          <w:rFonts w:cs="Times New Roman" w:ascii="Times New Roman" w:hAnsi="Times New Roman"/>
          <w:sz w:val="28"/>
          <w:szCs w:val="28"/>
        </w:rPr>
        <w:t xml:space="preserve"> и названиям глав и параграфов.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Оценка наличия в первой главе теоретических положений, имеющих научную новизну, их краткая характеристика с точки зрения приращения научных знаний.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Наличие рисунков, схем, таблиц, наглядно иллюстрирующих основные положения первой главы.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Оценка оригинальности текста главы.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Общий вывод об уровне готовности  и качестве первой главы.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Структура отзыва научного руководителя на вторую главу диссертации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Оценка соответствия положений второй главы, направлений анализа статистических данных, нормативных правовых актов, методических и других практических материалов теоретическим положениям, разработанным в первой главе диссертации, </w:t>
      </w:r>
      <w:r>
        <w:rPr>
          <w:rFonts w:cs="Times New Roman" w:ascii="Times New Roman" w:hAnsi="Times New Roman"/>
          <w:sz w:val="28"/>
        </w:rPr>
        <w:t>утвержденной теме диссертации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Оценка достаточности и репрезентативности данных, используемых для анализа и обоснования основных положений и выводов во второй главе, наличия ссылок на источники данных.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Оценка обоснованности выводов второй главы, их краткая характеристика с точки зрения научной новизны и практической значимости.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Наличие рисунков, схем, таблиц, наглядно иллюстрирующих основные положения второй главы.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Оценка оригинальности текста главы.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Общий вывод об уровне готовности  и качестве второй главы.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Структура отзыва научного руководителя на третью главу диссертации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Оценка соответствия положений третьей главы теоретическим положениям, разработанным в первой главе диссертации, выводам и рекомендациям второй главы, </w:t>
      </w:r>
      <w:r>
        <w:rPr>
          <w:rFonts w:cs="Times New Roman" w:ascii="Times New Roman" w:hAnsi="Times New Roman"/>
          <w:sz w:val="28"/>
        </w:rPr>
        <w:t>утвержденной теме диссертации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Оценка оригинальности, корректности и практической значимости разработанных аспирантом моделей, алгоритмов, методик, рекомендаций и т.д.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Оценка обоснованности основных положений и рекомендаций в третьей главе, их краткая характеристика с точки зрения научной новизны, оценка качества апробации научных и практических разработок аспиранта.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Наличие рисунков, схем, таблиц, наглядно иллюстрирующих основные положения третьей главы.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Оценка оригинальности текста главы.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Общий вывод об уровне готовности  и качестве третьей главы.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uiPriority w:val="99"/>
    <w:qFormat/>
    <w:rsid w:val="00d33c26"/>
    <w:rPr/>
  </w:style>
  <w:style w:type="character" w:styleId="Pagenumber">
    <w:name w:val="page number"/>
    <w:basedOn w:val="DefaultParagraphFont"/>
    <w:uiPriority w:val="99"/>
    <w:semiHidden/>
    <w:unhideWhenUsed/>
    <w:qFormat/>
    <w:rsid w:val="00d33c26"/>
    <w:rPr/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33c2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46951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uiPriority w:val="99"/>
    <w:unhideWhenUsed/>
    <w:rsid w:val="00d33c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8"/>
    <w:uiPriority w:val="99"/>
    <w:unhideWhenUsed/>
    <w:rsid w:val="00d33c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  <Pages>2</Pages>
  <Words>302</Words>
  <Characters>2117</Characters>
  <CharactersWithSpaces>2407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2016-09-23T09:16:00Z</dcterms:created>
  <dc:creator>Светлана</dc:creator>
  <dc:description/>
  <dc:language>ru-RU</dc:language>
  <cp:lastModifiedBy>NIPushkarskaya</cp:lastModifiedBy>
  <dcterms:modified xsi:type="dcterms:W3CDTF">2016-09-23T09:16:00Z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