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C81D" w14:textId="77777777" w:rsidR="00687C44" w:rsidRDefault="00687C44">
      <w:bookmarkStart w:id="0" w:name="_GoBack"/>
      <w:bookmarkEnd w:id="0"/>
    </w:p>
    <w:p w14:paraId="612E0A7A" w14:textId="77777777" w:rsidR="00790383" w:rsidRDefault="00790383"/>
    <w:p w14:paraId="3E54D398" w14:textId="01C5C314" w:rsidR="008353CB" w:rsidRDefault="00957DE1" w:rsidP="00957D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251BE6">
        <w:rPr>
          <w:rStyle w:val="a7"/>
          <w:sz w:val="28"/>
          <w:szCs w:val="28"/>
        </w:rPr>
        <w:t>Требования к оформлению статей конференци</w:t>
      </w:r>
      <w:r>
        <w:rPr>
          <w:rStyle w:val="a7"/>
          <w:sz w:val="28"/>
          <w:szCs w:val="28"/>
        </w:rPr>
        <w:t>и</w:t>
      </w:r>
      <w:r w:rsidR="00AC1D06">
        <w:rPr>
          <w:rStyle w:val="a7"/>
          <w:sz w:val="28"/>
          <w:szCs w:val="28"/>
        </w:rPr>
        <w:t xml:space="preserve"> </w:t>
      </w:r>
      <w:r w:rsidR="008353CB">
        <w:rPr>
          <w:rStyle w:val="a7"/>
          <w:sz w:val="28"/>
          <w:szCs w:val="28"/>
        </w:rPr>
        <w:t>в</w:t>
      </w:r>
      <w:r w:rsidR="00CB2CC9">
        <w:rPr>
          <w:rStyle w:val="a7"/>
          <w:sz w:val="28"/>
          <w:szCs w:val="28"/>
        </w:rPr>
        <w:t xml:space="preserve"> </w:t>
      </w:r>
      <w:proofErr w:type="spellStart"/>
      <w:r w:rsidR="00CB2CC9">
        <w:rPr>
          <w:rStyle w:val="a7"/>
          <w:sz w:val="28"/>
          <w:szCs w:val="28"/>
        </w:rPr>
        <w:t>спецвыпуске</w:t>
      </w:r>
      <w:proofErr w:type="spellEnd"/>
      <w:r w:rsidR="00CB2CC9">
        <w:rPr>
          <w:rStyle w:val="a7"/>
          <w:sz w:val="28"/>
          <w:szCs w:val="28"/>
        </w:rPr>
        <w:t xml:space="preserve"> журнала</w:t>
      </w:r>
      <w:r w:rsidR="008353CB">
        <w:rPr>
          <w:rStyle w:val="a7"/>
          <w:sz w:val="28"/>
          <w:szCs w:val="28"/>
        </w:rPr>
        <w:t xml:space="preserve"> </w:t>
      </w:r>
    </w:p>
    <w:p w14:paraId="57464FED" w14:textId="08A55377" w:rsidR="00957DE1" w:rsidRDefault="008353CB" w:rsidP="00957D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«Гуманитарные науки. Вестник Финансового университет</w:t>
      </w:r>
      <w:r w:rsidR="005D12BF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>»</w:t>
      </w:r>
    </w:p>
    <w:p w14:paraId="3F750B8B" w14:textId="77777777" w:rsidR="005C71BC" w:rsidRDefault="005C71BC" w:rsidP="00957D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14:paraId="0848A22D" w14:textId="77777777" w:rsidR="00957DE1" w:rsidRPr="005C71BC" w:rsidRDefault="00957DE1" w:rsidP="005C71BC">
      <w:pPr>
        <w:pStyle w:val="a9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sz w:val="28"/>
          <w:szCs w:val="28"/>
        </w:rPr>
      </w:pPr>
      <w:r w:rsidRPr="005C71BC">
        <w:rPr>
          <w:sz w:val="28"/>
          <w:szCs w:val="28"/>
        </w:rPr>
        <w:t>Статьи должны быть оригинальными, ранее не опубликованными и не находящимися на рассмотрении в редакциях других изданий.</w:t>
      </w:r>
    </w:p>
    <w:p w14:paraId="6582412E" w14:textId="77777777" w:rsidR="00957DE1" w:rsidRPr="005C71BC" w:rsidRDefault="00957DE1" w:rsidP="005C71BC">
      <w:pPr>
        <w:pStyle w:val="a9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5C71BC">
        <w:rPr>
          <w:sz w:val="28"/>
          <w:szCs w:val="28"/>
          <w:lang w:bidi="ar-SA"/>
        </w:rPr>
        <w:t xml:space="preserve">Статьи должны быть оформлены в соответствии </w:t>
      </w:r>
      <w:r w:rsidR="0010650D">
        <w:rPr>
          <w:sz w:val="28"/>
          <w:szCs w:val="28"/>
          <w:lang w:bidi="ar-SA"/>
        </w:rPr>
        <w:t>т</w:t>
      </w:r>
      <w:r w:rsidR="005C71BC">
        <w:rPr>
          <w:sz w:val="28"/>
          <w:szCs w:val="28"/>
          <w:lang w:bidi="ar-SA"/>
        </w:rPr>
        <w:t>ребованиями</w:t>
      </w:r>
      <w:r w:rsidRPr="005C71BC">
        <w:rPr>
          <w:sz w:val="28"/>
          <w:szCs w:val="28"/>
          <w:lang w:bidi="ar-SA"/>
        </w:rPr>
        <w:t>.</w:t>
      </w:r>
    </w:p>
    <w:p w14:paraId="510B81B0" w14:textId="77777777" w:rsidR="00957DE1" w:rsidRDefault="00957DE1" w:rsidP="005C71BC">
      <w:pPr>
        <w:pStyle w:val="a9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5C71BC">
        <w:rPr>
          <w:sz w:val="28"/>
          <w:szCs w:val="28"/>
          <w:lang w:bidi="ar-SA"/>
        </w:rPr>
        <w:t xml:space="preserve">Статьи могут быть написаны в соавторстве (не более трех авторов). </w:t>
      </w:r>
      <w:r w:rsidRPr="005C71BC">
        <w:rPr>
          <w:sz w:val="28"/>
          <w:szCs w:val="28"/>
        </w:rPr>
        <w:t>Если у статьи несколько авторов, необходимо описать личный вклад в работу каждого из них.</w:t>
      </w:r>
    </w:p>
    <w:p w14:paraId="417B2011" w14:textId="0103080B" w:rsidR="008353CB" w:rsidRPr="00327884" w:rsidRDefault="008353CB" w:rsidP="005C71BC">
      <w:pPr>
        <w:pStyle w:val="a9"/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bidi="ar-SA"/>
        </w:rPr>
      </w:pPr>
      <w:r w:rsidRPr="00327884">
        <w:rPr>
          <w:rFonts w:eastAsiaTheme="minorHAnsi"/>
          <w:sz w:val="28"/>
          <w:szCs w:val="28"/>
          <w:lang w:bidi="ar-SA"/>
        </w:rPr>
        <w:t xml:space="preserve">Минимальный объем статьи (без учета аннотации, сведений об авторах и списка литературы) — 10 тыс. знаков с пробелами. Максимальный — 40 тыс. знаков с пробелами. </w:t>
      </w:r>
    </w:p>
    <w:p w14:paraId="2B8A11EE" w14:textId="77777777" w:rsidR="00FC15B8" w:rsidRPr="005C71BC" w:rsidRDefault="00FC15B8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C71BC">
        <w:rPr>
          <w:sz w:val="28"/>
          <w:szCs w:val="28"/>
        </w:rPr>
        <w:t>Текст (включая сноски и примечания) должен быть набран шрифтом Times New Roman. Интервал — 1,5 (полуторный); выравнивание по ширине без переносов; абзацный отступ — 1,25 см. При электронном наборе текста использовать кегль (размер шрифта): 14 — для основного текста; 10 — для сносок и примечаний.</w:t>
      </w:r>
    </w:p>
    <w:p w14:paraId="6ADEA48F" w14:textId="77777777" w:rsidR="00FC15B8" w:rsidRPr="005C71BC" w:rsidRDefault="00FC15B8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C71BC">
        <w:rPr>
          <w:sz w:val="28"/>
          <w:szCs w:val="28"/>
        </w:rPr>
        <w:t>Рисунки, таблицы и схемы должны быть пронумерованы с указанием названия и источника. Они могут быть вставлены в текст или следует указать точное место их расположения. На них обязательно должна быть ссылка в тексте статьи курсивом, например: (</w:t>
      </w:r>
      <w:r w:rsidRPr="005C71BC">
        <w:rPr>
          <w:rStyle w:val="aa"/>
          <w:sz w:val="28"/>
          <w:szCs w:val="28"/>
        </w:rPr>
        <w:t>рис. 4</w:t>
      </w:r>
      <w:r w:rsidRPr="005C71BC">
        <w:rPr>
          <w:sz w:val="28"/>
          <w:szCs w:val="28"/>
        </w:rPr>
        <w:t>), (</w:t>
      </w:r>
      <w:r w:rsidRPr="005C71BC">
        <w:rPr>
          <w:rStyle w:val="aa"/>
          <w:sz w:val="28"/>
          <w:szCs w:val="28"/>
        </w:rPr>
        <w:t>табл. 3</w:t>
      </w:r>
      <w:r w:rsidRPr="005C71BC">
        <w:rPr>
          <w:sz w:val="28"/>
          <w:szCs w:val="28"/>
        </w:rPr>
        <w:t>). Рисунки и таблицы должны быть оформлены в редактируемом формате (под ними обязательно указывается источник). Отсканированные версии иллюстраций, таблиц и формул не допускаются.</w:t>
      </w:r>
    </w:p>
    <w:p w14:paraId="7A5BFEA0" w14:textId="77777777" w:rsidR="00790383" w:rsidRPr="005C71BC" w:rsidRDefault="00957DE1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5C71BC">
        <w:rPr>
          <w:sz w:val="28"/>
          <w:szCs w:val="28"/>
        </w:rPr>
        <w:t xml:space="preserve">Для каждого автора указать: </w:t>
      </w:r>
      <w:r w:rsidR="00790383" w:rsidRPr="005C71BC">
        <w:rPr>
          <w:rFonts w:eastAsia="Times New Roman"/>
          <w:sz w:val="28"/>
          <w:szCs w:val="28"/>
        </w:rPr>
        <w:t>УДК</w:t>
      </w:r>
      <w:r w:rsidRPr="005C71BC">
        <w:rPr>
          <w:rFonts w:eastAsia="Times New Roman"/>
          <w:sz w:val="28"/>
          <w:szCs w:val="28"/>
        </w:rPr>
        <w:t xml:space="preserve">, </w:t>
      </w:r>
      <w:r w:rsidR="00FC15B8" w:rsidRPr="005C71BC">
        <w:rPr>
          <w:rFonts w:eastAsia="Times New Roman"/>
          <w:sz w:val="28"/>
          <w:szCs w:val="28"/>
        </w:rPr>
        <w:t>ORCID</w:t>
      </w:r>
      <w:r w:rsidRPr="005C71BC">
        <w:rPr>
          <w:rFonts w:eastAsia="Times New Roman"/>
          <w:sz w:val="28"/>
          <w:szCs w:val="28"/>
        </w:rPr>
        <w:t>, с</w:t>
      </w:r>
      <w:r w:rsidR="00790383" w:rsidRPr="005C71BC">
        <w:rPr>
          <w:rFonts w:eastAsia="Times New Roman"/>
          <w:sz w:val="28"/>
          <w:szCs w:val="28"/>
        </w:rPr>
        <w:t>ведения о себе (ученая степень, ученое звание, должност</w:t>
      </w:r>
      <w:r w:rsidRPr="005C71BC">
        <w:rPr>
          <w:rFonts w:eastAsia="Times New Roman"/>
          <w:sz w:val="28"/>
          <w:szCs w:val="28"/>
        </w:rPr>
        <w:t xml:space="preserve">ь, место работы, город, страна), ФИО полностью, </w:t>
      </w:r>
      <w:r w:rsidR="00790383" w:rsidRPr="005C71BC">
        <w:rPr>
          <w:rFonts w:eastAsia="Times New Roman"/>
          <w:sz w:val="28"/>
          <w:szCs w:val="28"/>
        </w:rPr>
        <w:t>e-mail</w:t>
      </w:r>
      <w:r w:rsidR="00FC15B8" w:rsidRPr="005C71BC">
        <w:rPr>
          <w:rFonts w:eastAsia="Times New Roman"/>
          <w:sz w:val="28"/>
          <w:szCs w:val="28"/>
        </w:rPr>
        <w:t>, телефон</w:t>
      </w:r>
      <w:r w:rsidR="005C71BC">
        <w:rPr>
          <w:rFonts w:eastAsia="Times New Roman"/>
          <w:sz w:val="28"/>
          <w:szCs w:val="28"/>
        </w:rPr>
        <w:t xml:space="preserve"> для связи</w:t>
      </w:r>
      <w:r w:rsidR="00790383" w:rsidRPr="005C71BC">
        <w:rPr>
          <w:rFonts w:eastAsia="Times New Roman"/>
          <w:sz w:val="28"/>
          <w:szCs w:val="28"/>
        </w:rPr>
        <w:t>.</w:t>
      </w:r>
    </w:p>
    <w:p w14:paraId="364449EB" w14:textId="77777777" w:rsidR="00FC15B8" w:rsidRPr="005C71BC" w:rsidRDefault="00790383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eastAsia="Times New Roman"/>
          <w:sz w:val="28"/>
          <w:szCs w:val="28"/>
        </w:rPr>
      </w:pPr>
      <w:r w:rsidRPr="005C71BC">
        <w:rPr>
          <w:sz w:val="28"/>
          <w:szCs w:val="28"/>
        </w:rPr>
        <w:lastRenderedPageBreak/>
        <w:t>Аннотация может быть написана в любой форме, а ее объем должен составлять 100-150 слов (можно больше)</w:t>
      </w:r>
      <w:r w:rsidR="008353CB">
        <w:rPr>
          <w:sz w:val="28"/>
          <w:szCs w:val="28"/>
        </w:rPr>
        <w:t xml:space="preserve"> на русском и английском языках</w:t>
      </w:r>
      <w:r w:rsidRPr="005C71BC">
        <w:rPr>
          <w:sz w:val="28"/>
          <w:szCs w:val="28"/>
        </w:rPr>
        <w:t>. </w:t>
      </w:r>
    </w:p>
    <w:p w14:paraId="74D497B5" w14:textId="77777777" w:rsidR="00790383" w:rsidRPr="005C71BC" w:rsidRDefault="00790383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eastAsia="Times New Roman"/>
          <w:sz w:val="28"/>
          <w:szCs w:val="28"/>
        </w:rPr>
      </w:pPr>
      <w:r w:rsidRPr="005C71BC">
        <w:rPr>
          <w:sz w:val="28"/>
          <w:szCs w:val="28"/>
        </w:rPr>
        <w:t>Необходимо подобрать 5-8 ключевых слов</w:t>
      </w:r>
      <w:r w:rsidR="008353CB" w:rsidRPr="008353CB">
        <w:rPr>
          <w:sz w:val="28"/>
          <w:szCs w:val="28"/>
        </w:rPr>
        <w:t xml:space="preserve"> </w:t>
      </w:r>
      <w:r w:rsidR="008353CB">
        <w:rPr>
          <w:sz w:val="28"/>
          <w:szCs w:val="28"/>
        </w:rPr>
        <w:t>на русском и английском языках</w:t>
      </w:r>
      <w:r w:rsidRPr="005C71BC">
        <w:rPr>
          <w:sz w:val="28"/>
          <w:szCs w:val="28"/>
        </w:rPr>
        <w:t>.</w:t>
      </w:r>
    </w:p>
    <w:p w14:paraId="1ACCE4B5" w14:textId="4C63C3F3" w:rsidR="00FC15B8" w:rsidRPr="005C71BC" w:rsidRDefault="006300D1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0383" w:rsidRPr="005C71BC">
        <w:rPr>
          <w:sz w:val="28"/>
          <w:szCs w:val="28"/>
        </w:rPr>
        <w:t>Ссылки на лит</w:t>
      </w:r>
      <w:r w:rsidR="00FC15B8" w:rsidRPr="005C71BC">
        <w:rPr>
          <w:sz w:val="28"/>
          <w:szCs w:val="28"/>
        </w:rPr>
        <w:t>ературные</w:t>
      </w:r>
      <w:r w:rsidR="00790383" w:rsidRPr="005C71BC">
        <w:rPr>
          <w:sz w:val="28"/>
          <w:szCs w:val="28"/>
        </w:rPr>
        <w:t xml:space="preserve"> источники ставятся в порядке их появления в тексте, а не по алфавиту.</w:t>
      </w:r>
    </w:p>
    <w:p w14:paraId="416EA13C" w14:textId="77777777" w:rsidR="00790383" w:rsidRPr="0010569C" w:rsidRDefault="005C71BC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0383" w:rsidRPr="005C71BC">
        <w:rPr>
          <w:sz w:val="28"/>
          <w:szCs w:val="28"/>
        </w:rPr>
        <w:t>В конце статьи помещается список источников, куда включаются только те книги, статьи, монографии и т.д, где указаны фамилии авторов.</w:t>
      </w:r>
      <w:r w:rsidR="00FC15B8" w:rsidRPr="005C71BC">
        <w:rPr>
          <w:rFonts w:eastAsia="Times New Roman"/>
          <w:sz w:val="28"/>
          <w:szCs w:val="28"/>
        </w:rPr>
        <w:t xml:space="preserve"> </w:t>
      </w:r>
      <w:r w:rsidR="00790383" w:rsidRPr="005C71BC">
        <w:rPr>
          <w:sz w:val="28"/>
          <w:szCs w:val="28"/>
        </w:rPr>
        <w:t>Вся остальная информация (ссылки на сайты, законы и т.д.) оформляется как подстраничные сноски.</w:t>
      </w:r>
    </w:p>
    <w:p w14:paraId="4C2C5E73" w14:textId="77777777" w:rsidR="0010569C" w:rsidRPr="008353CB" w:rsidRDefault="0010569C" w:rsidP="005C71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hanging="3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Для аспирантов, магистрантов, студентов наличие научного руководителя обязательно. </w:t>
      </w:r>
    </w:p>
    <w:p w14:paraId="5D3051F2" w14:textId="61161C54" w:rsidR="008353CB" w:rsidRPr="00733957" w:rsidRDefault="008353CB" w:rsidP="00327884">
      <w:pPr>
        <w:shd w:val="clear" w:color="auto" w:fill="FFFFFF"/>
        <w:spacing w:line="360" w:lineRule="auto"/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Публикация статьи платная – </w:t>
      </w:r>
      <w:r w:rsidR="00CB2CC9">
        <w:rPr>
          <w:sz w:val="28"/>
          <w:szCs w:val="28"/>
        </w:rPr>
        <w:t xml:space="preserve"> около 300 </w:t>
      </w:r>
      <w:r>
        <w:rPr>
          <w:sz w:val="28"/>
          <w:szCs w:val="28"/>
        </w:rPr>
        <w:t xml:space="preserve">руб. за 1 </w:t>
      </w:r>
      <w:r w:rsidR="00CB2CC9">
        <w:rPr>
          <w:sz w:val="28"/>
          <w:szCs w:val="28"/>
        </w:rPr>
        <w:t>страницу.</w:t>
      </w:r>
    </w:p>
    <w:p w14:paraId="21C48789" w14:textId="77777777" w:rsidR="00327884" w:rsidRDefault="00327884" w:rsidP="0032788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статьи будут проходить отбор и рецензирование. </w:t>
      </w:r>
    </w:p>
    <w:p w14:paraId="0B90455A" w14:textId="77777777" w:rsidR="0010569C" w:rsidRDefault="0010569C" w:rsidP="0032788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присылать на электронную почту - </w:t>
      </w:r>
      <w:hyperlink r:id="rId7" w:history="1">
        <w:r w:rsidRPr="00A84E11">
          <w:rPr>
            <w:rStyle w:val="ad"/>
            <w:sz w:val="28"/>
            <w:szCs w:val="28"/>
          </w:rPr>
          <w:t>linguistics.conf@fa.ru</w:t>
        </w:r>
      </w:hyperlink>
      <w:r>
        <w:rPr>
          <w:sz w:val="28"/>
          <w:szCs w:val="28"/>
        </w:rPr>
        <w:t xml:space="preserve">.  </w:t>
      </w:r>
    </w:p>
    <w:p w14:paraId="38C1321C" w14:textId="29A2E633" w:rsidR="0010569C" w:rsidRPr="006300D1" w:rsidRDefault="0010569C" w:rsidP="00327884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Срок сдачи стать</w:t>
      </w:r>
      <w:r w:rsidR="00DE24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00D1">
        <w:rPr>
          <w:sz w:val="28"/>
          <w:szCs w:val="28"/>
        </w:rPr>
        <w:t>– 1</w:t>
      </w:r>
      <w:r w:rsidR="006300D1" w:rsidRPr="006300D1">
        <w:rPr>
          <w:sz w:val="28"/>
          <w:szCs w:val="28"/>
        </w:rPr>
        <w:t>5</w:t>
      </w:r>
      <w:r w:rsidRPr="006300D1">
        <w:rPr>
          <w:sz w:val="28"/>
          <w:szCs w:val="28"/>
        </w:rPr>
        <w:t>.02.2022г.</w:t>
      </w:r>
      <w:r w:rsidR="00542D76" w:rsidRPr="006300D1">
        <w:rPr>
          <w:sz w:val="28"/>
          <w:szCs w:val="28"/>
        </w:rPr>
        <w:t xml:space="preserve"> </w:t>
      </w:r>
    </w:p>
    <w:p w14:paraId="66AC40A6" w14:textId="77777777" w:rsidR="00FC15B8" w:rsidRPr="005C71BC" w:rsidRDefault="00FC15B8" w:rsidP="005C71BC">
      <w:pPr>
        <w:spacing w:line="360" w:lineRule="auto"/>
        <w:jc w:val="both"/>
        <w:rPr>
          <w:sz w:val="28"/>
          <w:szCs w:val="28"/>
        </w:rPr>
      </w:pPr>
    </w:p>
    <w:p w14:paraId="79391065" w14:textId="77777777" w:rsidR="00FC15B8" w:rsidRPr="005C71BC" w:rsidRDefault="00FC15B8" w:rsidP="005C71BC">
      <w:pPr>
        <w:spacing w:line="360" w:lineRule="auto"/>
        <w:jc w:val="both"/>
        <w:rPr>
          <w:sz w:val="28"/>
          <w:szCs w:val="28"/>
        </w:rPr>
      </w:pPr>
    </w:p>
    <w:p w14:paraId="1D36E8B5" w14:textId="77777777" w:rsidR="00790383" w:rsidRPr="005C71BC" w:rsidRDefault="00790383" w:rsidP="005C71BC">
      <w:pPr>
        <w:spacing w:line="360" w:lineRule="auto"/>
        <w:jc w:val="both"/>
        <w:rPr>
          <w:sz w:val="28"/>
          <w:szCs w:val="28"/>
        </w:rPr>
      </w:pPr>
    </w:p>
    <w:sectPr w:rsidR="00790383" w:rsidRPr="005C71BC" w:rsidSect="00957DE1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42BB" w14:textId="77777777" w:rsidR="00146506" w:rsidRDefault="00146506" w:rsidP="00957DE1">
      <w:r>
        <w:separator/>
      </w:r>
    </w:p>
  </w:endnote>
  <w:endnote w:type="continuationSeparator" w:id="0">
    <w:p w14:paraId="57921EDF" w14:textId="77777777" w:rsidR="00146506" w:rsidRDefault="00146506" w:rsidP="0095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87CC" w14:textId="77777777" w:rsidR="00146506" w:rsidRDefault="00146506" w:rsidP="00957DE1">
      <w:r>
        <w:separator/>
      </w:r>
    </w:p>
  </w:footnote>
  <w:footnote w:type="continuationSeparator" w:id="0">
    <w:p w14:paraId="641987D7" w14:textId="77777777" w:rsidR="00146506" w:rsidRDefault="00146506" w:rsidP="0095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145EA" w14:textId="77777777" w:rsidR="00957DE1" w:rsidRDefault="00957DE1" w:rsidP="008353CB">
    <w:pPr>
      <w:pStyle w:val="a3"/>
      <w:tabs>
        <w:tab w:val="clear" w:pos="4677"/>
        <w:tab w:val="clear" w:pos="9355"/>
        <w:tab w:val="right" w:pos="10205"/>
      </w:tabs>
    </w:pPr>
    <w:r w:rsidRPr="00527521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C07294F" wp14:editId="79C88919">
          <wp:simplePos x="0" y="0"/>
          <wp:positionH relativeFrom="column">
            <wp:posOffset>1880234</wp:posOffset>
          </wp:positionH>
          <wp:positionV relativeFrom="paragraph">
            <wp:posOffset>150495</wp:posOffset>
          </wp:positionV>
          <wp:extent cx="2009775" cy="682625"/>
          <wp:effectExtent l="0" t="0" r="9525" b="0"/>
          <wp:wrapNone/>
          <wp:docPr id="3" name="Slika 3" descr="ffpu_hr-nov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2" descr="ffpu_hr-nov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521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D407646" wp14:editId="4D062E60">
          <wp:simplePos x="0" y="0"/>
          <wp:positionH relativeFrom="column">
            <wp:posOffset>3939540</wp:posOffset>
          </wp:positionH>
          <wp:positionV relativeFrom="paragraph">
            <wp:posOffset>182245</wp:posOffset>
          </wp:positionV>
          <wp:extent cx="1162050" cy="654050"/>
          <wp:effectExtent l="0" t="0" r="0" b="0"/>
          <wp:wrapNone/>
          <wp:docPr id="4" name="Slika 4" descr="LOGO 2 PULA_pomak (2)_ZADNJ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LOGO 2 PULA_pomak (2)_ZADNJ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3" t="23376" r="25821" b="16510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2DF5A4" wp14:editId="5B35431B">
          <wp:simplePos x="0" y="0"/>
          <wp:positionH relativeFrom="column">
            <wp:posOffset>5101590</wp:posOffset>
          </wp:positionH>
          <wp:positionV relativeFrom="paragraph">
            <wp:posOffset>111760</wp:posOffset>
          </wp:positionV>
          <wp:extent cx="1320658" cy="727710"/>
          <wp:effectExtent l="0" t="0" r="0" b="0"/>
          <wp:wrapNone/>
          <wp:docPr id="2" name="Рисунок 2" descr="https://old.biblioring.ru/data/partner/partner_spec_pic_1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ld.biblioring.ru/data/partner/partner_spec_pic_11528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58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7521">
      <w:rPr>
        <w:noProof/>
        <w:sz w:val="20"/>
      </w:rPr>
      <w:drawing>
        <wp:inline distT="0" distB="0" distL="0" distR="0" wp14:anchorId="255C5B4C" wp14:editId="6327348B">
          <wp:extent cx="1876425" cy="841375"/>
          <wp:effectExtent l="0" t="0" r="9525" b="0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3CB">
      <w:tab/>
    </w:r>
  </w:p>
  <w:p w14:paraId="7FC3D076" w14:textId="77777777" w:rsidR="008353CB" w:rsidRDefault="008353CB" w:rsidP="008353CB">
    <w:pPr>
      <w:pStyle w:val="a3"/>
      <w:tabs>
        <w:tab w:val="clear" w:pos="4677"/>
        <w:tab w:val="clear" w:pos="9355"/>
        <w:tab w:val="right" w:pos="10205"/>
      </w:tabs>
    </w:pPr>
    <w:r w:rsidRPr="001F3F9E">
      <w:rPr>
        <w:noProof/>
        <w:position w:val="-1"/>
      </w:rPr>
      <mc:AlternateContent>
        <mc:Choice Requires="wpg">
          <w:drawing>
            <wp:inline distT="0" distB="0" distL="0" distR="0" wp14:anchorId="7217B2B4" wp14:editId="122F870C">
              <wp:extent cx="6448425" cy="187325"/>
              <wp:effectExtent l="0" t="0" r="28575" b="3175"/>
              <wp:docPr id="8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8425" cy="187325"/>
                        <a:chOff x="0" y="0"/>
                        <a:chExt cx="9210" cy="110"/>
                      </a:xfrm>
                    </wpg:grpSpPr>
                    <wps:wsp>
                      <wps:cNvPr id="9" name="Line 25"/>
                      <wps:cNvCnPr>
                        <a:cxnSpLocks noChangeShapeType="1"/>
                      </wps:cNvCnPr>
                      <wps:spPr bwMode="auto">
                        <a:xfrm>
                          <a:off x="0" y="33"/>
                          <a:ext cx="9210" cy="0"/>
                        </a:xfrm>
                        <a:prstGeom prst="line">
                          <a:avLst/>
                        </a:prstGeom>
                        <a:noFill/>
                        <a:ln w="4191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4"/>
                      <wps:cNvCnPr>
                        <a:cxnSpLocks noChangeShapeType="1"/>
                      </wps:cNvCnPr>
                      <wps:spPr bwMode="auto">
                        <a:xfrm>
                          <a:off x="0" y="99"/>
                          <a:ext cx="921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FBB6080" id="Group 23" o:spid="_x0000_s1026" style="width:507.75pt;height:14.75pt;mso-position-horizontal-relative:char;mso-position-vertical-relative:line" coordsize="92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">
              <v:line id="Line 25" o:spid="_x0000_s1027" style="position:absolute;visibility:visible;mso-wrap-style:square" from="0,33" to="9210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" strokecolor="#5b9bd4" strokeweight="3.3pt"/>
              <v:line id="Line 24" o:spid="_x0000_s1028" style="position:absolute;visibility:visible;mso-wrap-style:square" from="0,99" to="9210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" strokecolor="#5b9bd4" strokeweight="1.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CF4"/>
    <w:multiLevelType w:val="multilevel"/>
    <w:tmpl w:val="742E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47F82"/>
    <w:multiLevelType w:val="multilevel"/>
    <w:tmpl w:val="D062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F7A36"/>
    <w:multiLevelType w:val="multilevel"/>
    <w:tmpl w:val="9E3E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3"/>
    <w:rsid w:val="00103FFB"/>
    <w:rsid w:val="0010569C"/>
    <w:rsid w:val="0010650D"/>
    <w:rsid w:val="00146506"/>
    <w:rsid w:val="00164F08"/>
    <w:rsid w:val="0024351E"/>
    <w:rsid w:val="00327884"/>
    <w:rsid w:val="003760D4"/>
    <w:rsid w:val="00517917"/>
    <w:rsid w:val="00542D76"/>
    <w:rsid w:val="005C71BC"/>
    <w:rsid w:val="005D12BF"/>
    <w:rsid w:val="006300D1"/>
    <w:rsid w:val="00653750"/>
    <w:rsid w:val="00687C44"/>
    <w:rsid w:val="00733957"/>
    <w:rsid w:val="00790383"/>
    <w:rsid w:val="008353CB"/>
    <w:rsid w:val="009447EF"/>
    <w:rsid w:val="00957DE1"/>
    <w:rsid w:val="00AC1D06"/>
    <w:rsid w:val="00CB2CC9"/>
    <w:rsid w:val="00DE2450"/>
    <w:rsid w:val="00E72160"/>
    <w:rsid w:val="00E80B0E"/>
    <w:rsid w:val="00EE248E"/>
    <w:rsid w:val="00F2313A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5E9E"/>
  <w15:chartTrackingRefBased/>
  <w15:docId w15:val="{E59578C1-17D5-4644-B2C6-B773720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D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7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DE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7DE1"/>
    <w:rPr>
      <w:b/>
      <w:bCs/>
    </w:rPr>
  </w:style>
  <w:style w:type="paragraph" w:styleId="a8">
    <w:name w:val="Normal (Web)"/>
    <w:basedOn w:val="a"/>
    <w:uiPriority w:val="99"/>
    <w:semiHidden/>
    <w:unhideWhenUsed/>
    <w:rsid w:val="00957DE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957DE1"/>
    <w:pPr>
      <w:widowControl w:val="0"/>
      <w:autoSpaceDE w:val="0"/>
      <w:autoSpaceDN w:val="0"/>
      <w:ind w:left="542"/>
    </w:pPr>
    <w:rPr>
      <w:rFonts w:eastAsia="Times New Roman"/>
      <w:sz w:val="22"/>
      <w:szCs w:val="22"/>
      <w:lang w:bidi="ru-RU"/>
    </w:rPr>
  </w:style>
  <w:style w:type="character" w:styleId="aa">
    <w:name w:val="Emphasis"/>
    <w:basedOn w:val="a0"/>
    <w:uiPriority w:val="20"/>
    <w:qFormat/>
    <w:rsid w:val="00FC15B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C71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1BC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05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nguistics.conf@fa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4A62C-8212-49E2-A40D-100ACACDFC9F}"/>
</file>

<file path=customXml/itemProps2.xml><?xml version="1.0" encoding="utf-8"?>
<ds:datastoreItem xmlns:ds="http://schemas.openxmlformats.org/officeDocument/2006/customXml" ds:itemID="{3EB899C7-EDE3-4CE2-AA94-C8D938BCA571}"/>
</file>

<file path=customXml/itemProps3.xml><?xml version="1.0" encoding="utf-8"?>
<ds:datastoreItem xmlns:ds="http://schemas.openxmlformats.org/officeDocument/2006/customXml" ds:itemID="{0848B40B-6F00-486E-8FB7-ED51F21CE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Чернышкова Наталия Владимировна</cp:lastModifiedBy>
  <cp:revision>2</cp:revision>
  <cp:lastPrinted>2022-01-14T10:15:00Z</cp:lastPrinted>
  <dcterms:created xsi:type="dcterms:W3CDTF">2022-01-25T10:50:00Z</dcterms:created>
  <dcterms:modified xsi:type="dcterms:W3CDTF">2022-01-25T10:50:00Z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