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8C" w:rsidRPr="00517175" w:rsidRDefault="004E1D8C" w:rsidP="00A778B6">
      <w:pPr>
        <w:widowControl w:val="0"/>
        <w:autoSpaceDE w:val="0"/>
        <w:autoSpaceDN w:val="0"/>
        <w:adjustRightInd w:val="0"/>
        <w:spacing w:after="0" w:line="360" w:lineRule="auto"/>
        <w:ind w:left="142" w:right="141" w:firstLine="709"/>
        <w:jc w:val="center"/>
        <w:rPr>
          <w:rFonts w:ascii="Times New Roman" w:hAnsi="Times New Roman" w:cs="Times New Roman"/>
          <w:b/>
          <w:sz w:val="28"/>
          <w:szCs w:val="28"/>
        </w:rPr>
      </w:pPr>
      <w:r w:rsidRPr="00517175">
        <w:rPr>
          <w:rFonts w:ascii="Times New Roman" w:hAnsi="Times New Roman" w:cs="Times New Roman"/>
          <w:b/>
          <w:sz w:val="28"/>
          <w:szCs w:val="28"/>
        </w:rPr>
        <w:t xml:space="preserve">Методические рекомендации для преподавателей </w:t>
      </w:r>
      <w:r w:rsidR="00A778B6">
        <w:rPr>
          <w:rFonts w:ascii="Times New Roman" w:hAnsi="Times New Roman" w:cs="Times New Roman"/>
          <w:b/>
          <w:sz w:val="28"/>
          <w:szCs w:val="28"/>
        </w:rPr>
        <w:t xml:space="preserve">по дисциплине </w:t>
      </w:r>
      <w:r w:rsidRPr="00517175">
        <w:rPr>
          <w:rFonts w:ascii="Times New Roman" w:hAnsi="Times New Roman" w:cs="Times New Roman"/>
          <w:b/>
          <w:sz w:val="28"/>
          <w:szCs w:val="28"/>
        </w:rPr>
        <w:t>«</w:t>
      </w:r>
      <w:r>
        <w:rPr>
          <w:rFonts w:ascii="Times New Roman" w:hAnsi="Times New Roman" w:cs="Times New Roman"/>
          <w:b/>
          <w:sz w:val="28"/>
          <w:szCs w:val="28"/>
        </w:rPr>
        <w:t>Финансовые и денежно-кредитные методы регулирования экономики</w:t>
      </w:r>
      <w:r w:rsidRPr="00517175">
        <w:rPr>
          <w:rFonts w:ascii="Times New Roman" w:hAnsi="Times New Roman" w:cs="Times New Roman"/>
          <w:b/>
          <w:sz w:val="28"/>
          <w:szCs w:val="28"/>
        </w:rPr>
        <w:t>»</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Вести дисциплину начинают преподаватели Департамента Финансовых рынков и банков. Необходимо:</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1. Объяснить студентам роль и место дисциплины в образовательном процессе.  </w:t>
      </w:r>
    </w:p>
    <w:p w:rsidR="004E1D8C"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2. Представить основные учебники, учебные пособия и полезные сайты сети Интернет по изучаемой дисциплине. </w:t>
      </w:r>
    </w:p>
    <w:p w:rsidR="004E1D8C" w:rsidRDefault="004E1D8C" w:rsidP="004E1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Объяснить порядок работы по дисциплине с преподавателями других департаментов.</w:t>
      </w:r>
    </w:p>
    <w:p w:rsidR="004E1D8C" w:rsidRPr="00B50038" w:rsidRDefault="004E1D8C" w:rsidP="004E1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Преподавателям трех департаментов быть в тесном контакте при реализации данной дисциплины. </w:t>
      </w:r>
    </w:p>
    <w:p w:rsidR="004E1D8C" w:rsidRPr="00B50038" w:rsidRDefault="004E1D8C" w:rsidP="004E1D8C">
      <w:pPr>
        <w:spacing w:after="0" w:line="360" w:lineRule="auto"/>
        <w:ind w:firstLine="709"/>
        <w:jc w:val="both"/>
        <w:rPr>
          <w:rFonts w:ascii="Times New Roman" w:hAnsi="Times New Roman" w:cs="Times New Roman"/>
          <w:b/>
          <w:sz w:val="28"/>
          <w:szCs w:val="28"/>
        </w:rPr>
      </w:pPr>
      <w:r w:rsidRPr="00B50038">
        <w:rPr>
          <w:rFonts w:ascii="Times New Roman" w:hAnsi="Times New Roman" w:cs="Times New Roman"/>
          <w:b/>
          <w:sz w:val="28"/>
          <w:szCs w:val="28"/>
        </w:rPr>
        <w:t xml:space="preserve">О </w:t>
      </w:r>
      <w:r>
        <w:rPr>
          <w:rFonts w:ascii="Times New Roman" w:hAnsi="Times New Roman" w:cs="Times New Roman"/>
          <w:b/>
          <w:sz w:val="28"/>
          <w:szCs w:val="28"/>
        </w:rPr>
        <w:t>подготовке домашнего творческого задания в виде совместной работы трех Департаментов</w:t>
      </w:r>
      <w:r w:rsidRPr="00B50038">
        <w:rPr>
          <w:rFonts w:ascii="Times New Roman" w:hAnsi="Times New Roman" w:cs="Times New Roman"/>
          <w:b/>
          <w:sz w:val="28"/>
          <w:szCs w:val="28"/>
        </w:rPr>
        <w:t xml:space="preserve">. </w:t>
      </w:r>
    </w:p>
    <w:p w:rsidR="004E1D8C" w:rsidRPr="00B50038"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b/>
          <w:i/>
          <w:sz w:val="28"/>
          <w:szCs w:val="28"/>
        </w:rPr>
        <w:t>Задания для самостоятельной работы студентов</w:t>
      </w:r>
      <w:r w:rsidRPr="00B50038">
        <w:rPr>
          <w:rFonts w:ascii="Times New Roman" w:hAnsi="Times New Roman" w:cs="Times New Roman"/>
          <w:sz w:val="28"/>
          <w:szCs w:val="28"/>
        </w:rPr>
        <w:t xml:space="preserve"> выполняются в форм</w:t>
      </w:r>
      <w:r>
        <w:rPr>
          <w:rFonts w:ascii="Times New Roman" w:hAnsi="Times New Roman" w:cs="Times New Roman"/>
          <w:sz w:val="28"/>
          <w:szCs w:val="28"/>
        </w:rPr>
        <w:t xml:space="preserve">е домашнего творческого задания </w:t>
      </w:r>
      <w:r w:rsidRPr="00B50038">
        <w:rPr>
          <w:rFonts w:ascii="Times New Roman" w:hAnsi="Times New Roman" w:cs="Times New Roman"/>
          <w:sz w:val="28"/>
          <w:szCs w:val="28"/>
        </w:rPr>
        <w:t xml:space="preserve">и позволяют оценить уровень усвоения полученных знаний, их осмысления и умения использовать в профессиональной деятельности. Задания для самостоятельной работы предусмотрены учебным планом подготовки </w:t>
      </w:r>
      <w:r>
        <w:rPr>
          <w:rFonts w:ascii="Times New Roman" w:hAnsi="Times New Roman" w:cs="Times New Roman"/>
          <w:sz w:val="28"/>
          <w:szCs w:val="28"/>
        </w:rPr>
        <w:t>магистро</w:t>
      </w:r>
      <w:r w:rsidRPr="00B50038">
        <w:rPr>
          <w:rFonts w:ascii="Times New Roman" w:hAnsi="Times New Roman" w:cs="Times New Roman"/>
          <w:sz w:val="28"/>
          <w:szCs w:val="28"/>
        </w:rPr>
        <w:t>в и являются неотъемлемой составной частью учебного процесса. Цель</w:t>
      </w:r>
      <w:r w:rsidRPr="00B50038">
        <w:rPr>
          <w:rFonts w:ascii="Times New Roman" w:hAnsi="Times New Roman" w:cs="Times New Roman"/>
          <w:i/>
          <w:sz w:val="28"/>
          <w:szCs w:val="28"/>
        </w:rPr>
        <w:t xml:space="preserve"> </w:t>
      </w:r>
      <w:r w:rsidRPr="00B50038">
        <w:rPr>
          <w:rFonts w:ascii="Times New Roman" w:hAnsi="Times New Roman" w:cs="Times New Roman"/>
          <w:sz w:val="28"/>
          <w:szCs w:val="28"/>
        </w:rPr>
        <w:t>заданий для самостоятельной работы – закрепить полученные знания по учебной дисциплине, сформировать навыки проведения анализа и подготовки письменных заключений по вопросам курса.</w:t>
      </w:r>
    </w:p>
    <w:p w:rsidR="004E1D8C"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Учебными планами по дисциплине предусмотрена подготовка студентами </w:t>
      </w:r>
      <w:r>
        <w:rPr>
          <w:rFonts w:ascii="Times New Roman" w:hAnsi="Times New Roman" w:cs="Times New Roman"/>
          <w:sz w:val="28"/>
          <w:szCs w:val="28"/>
        </w:rPr>
        <w:t>ДТЗ</w:t>
      </w:r>
      <w:r w:rsidRPr="00B50038">
        <w:rPr>
          <w:rFonts w:ascii="Times New Roman" w:hAnsi="Times New Roman" w:cs="Times New Roman"/>
          <w:sz w:val="28"/>
          <w:szCs w:val="28"/>
        </w:rPr>
        <w:t xml:space="preserve">. Учитывая опыт прошлых лет, </w:t>
      </w:r>
      <w:proofErr w:type="gramStart"/>
      <w:r w:rsidRPr="00B50038">
        <w:rPr>
          <w:rFonts w:ascii="Times New Roman" w:hAnsi="Times New Roman" w:cs="Times New Roman"/>
          <w:sz w:val="28"/>
          <w:szCs w:val="28"/>
        </w:rPr>
        <w:t>целесообразн</w:t>
      </w:r>
      <w:r>
        <w:rPr>
          <w:rFonts w:ascii="Times New Roman" w:hAnsi="Times New Roman" w:cs="Times New Roman"/>
          <w:sz w:val="28"/>
          <w:szCs w:val="28"/>
        </w:rPr>
        <w:t>о  предложить</w:t>
      </w:r>
      <w:proofErr w:type="gramEnd"/>
      <w:r>
        <w:rPr>
          <w:rFonts w:ascii="Times New Roman" w:hAnsi="Times New Roman" w:cs="Times New Roman"/>
          <w:sz w:val="28"/>
          <w:szCs w:val="28"/>
        </w:rPr>
        <w:t xml:space="preserve"> студентам выполнить ДТЗ </w:t>
      </w:r>
      <w:r w:rsidRPr="00B50038">
        <w:rPr>
          <w:rFonts w:ascii="Times New Roman" w:hAnsi="Times New Roman" w:cs="Times New Roman"/>
          <w:sz w:val="28"/>
          <w:szCs w:val="28"/>
        </w:rPr>
        <w:t xml:space="preserve">по </w:t>
      </w:r>
      <w:r>
        <w:rPr>
          <w:rFonts w:ascii="Times New Roman" w:hAnsi="Times New Roman" w:cs="Times New Roman"/>
          <w:sz w:val="28"/>
          <w:szCs w:val="28"/>
        </w:rPr>
        <w:t>трем</w:t>
      </w:r>
      <w:r w:rsidRPr="00B50038">
        <w:rPr>
          <w:rFonts w:ascii="Times New Roman" w:hAnsi="Times New Roman" w:cs="Times New Roman"/>
          <w:sz w:val="28"/>
          <w:szCs w:val="28"/>
        </w:rPr>
        <w:t xml:space="preserve"> частям дисциплины, но в меньшем объеме. При этом преподавателям следует формулировать темы </w:t>
      </w:r>
      <w:r>
        <w:rPr>
          <w:rFonts w:ascii="Times New Roman" w:hAnsi="Times New Roman" w:cs="Times New Roman"/>
          <w:sz w:val="28"/>
          <w:szCs w:val="28"/>
        </w:rPr>
        <w:t>ДТЗ</w:t>
      </w:r>
      <w:r w:rsidRPr="00B50038">
        <w:rPr>
          <w:rFonts w:ascii="Times New Roman" w:hAnsi="Times New Roman" w:cs="Times New Roman"/>
          <w:sz w:val="28"/>
          <w:szCs w:val="28"/>
        </w:rPr>
        <w:t>, кот</w:t>
      </w:r>
      <w:r>
        <w:rPr>
          <w:rFonts w:ascii="Times New Roman" w:hAnsi="Times New Roman" w:cs="Times New Roman"/>
          <w:sz w:val="28"/>
          <w:szCs w:val="28"/>
        </w:rPr>
        <w:t>орые не требуют большого объема, но объединены единой логикой и постановкой проблемы. Например,</w:t>
      </w:r>
      <w:r w:rsidRPr="00B50038">
        <w:rPr>
          <w:rFonts w:ascii="Times New Roman" w:hAnsi="Times New Roman" w:cs="Times New Roman"/>
          <w:sz w:val="28"/>
          <w:szCs w:val="28"/>
        </w:rPr>
        <w:t xml:space="preserve"> </w:t>
      </w:r>
      <w:r>
        <w:rPr>
          <w:rFonts w:ascii="Times New Roman" w:hAnsi="Times New Roman" w:cs="Times New Roman"/>
          <w:sz w:val="28"/>
          <w:szCs w:val="28"/>
        </w:rPr>
        <w:t xml:space="preserve">это может быть ДТЗ со «сквозной» темой: «Финансовые </w:t>
      </w:r>
      <w:r>
        <w:rPr>
          <w:rFonts w:ascii="Times New Roman" w:hAnsi="Times New Roman" w:cs="Times New Roman"/>
          <w:sz w:val="28"/>
          <w:szCs w:val="28"/>
        </w:rPr>
        <w:lastRenderedPageBreak/>
        <w:t xml:space="preserve">и денежно-кредитные инструменты достижения экономического роста и обеспечения финансовой стабильности». Соответственно, каждый преподаватель Департаментов, участвующих в реализации данной дисциплины готовят ДТЗ в соответствии с «генеральной темой». </w:t>
      </w:r>
    </w:p>
    <w:p w:rsidR="004E1D8C" w:rsidRPr="00B50038" w:rsidRDefault="004E1D8C" w:rsidP="004E1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Преподаватели вывешивают задания на портале в разделе «Форум»</w:t>
      </w:r>
      <w:r w:rsidR="00C14963">
        <w:rPr>
          <w:rFonts w:ascii="Times New Roman" w:hAnsi="Times New Roman" w:cs="Times New Roman"/>
          <w:sz w:val="28"/>
          <w:szCs w:val="28"/>
        </w:rPr>
        <w:t xml:space="preserve"> (примеры, </w:t>
      </w:r>
      <w:proofErr w:type="spellStart"/>
      <w:r w:rsidR="00C14963">
        <w:rPr>
          <w:rFonts w:ascii="Times New Roman" w:hAnsi="Times New Roman" w:cs="Times New Roman"/>
          <w:sz w:val="28"/>
          <w:szCs w:val="28"/>
        </w:rPr>
        <w:t>см.на</w:t>
      </w:r>
      <w:proofErr w:type="spellEnd"/>
      <w:r w:rsidR="00C14963">
        <w:rPr>
          <w:rFonts w:ascii="Times New Roman" w:hAnsi="Times New Roman" w:cs="Times New Roman"/>
          <w:sz w:val="28"/>
          <w:szCs w:val="28"/>
        </w:rPr>
        <w:t xml:space="preserve"> Форуме)</w:t>
      </w:r>
      <w:r>
        <w:rPr>
          <w:rFonts w:ascii="Times New Roman" w:hAnsi="Times New Roman" w:cs="Times New Roman"/>
          <w:sz w:val="28"/>
          <w:szCs w:val="28"/>
        </w:rPr>
        <w:t xml:space="preserve">. </w:t>
      </w:r>
    </w:p>
    <w:p w:rsidR="00C14963" w:rsidRDefault="00C14963" w:rsidP="004E1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ДТЗ могут выполняться или </w:t>
      </w:r>
      <w:proofErr w:type="gramStart"/>
      <w:r>
        <w:rPr>
          <w:rFonts w:ascii="Times New Roman" w:hAnsi="Times New Roman" w:cs="Times New Roman"/>
          <w:sz w:val="28"/>
          <w:szCs w:val="28"/>
        </w:rPr>
        <w:t>индивидуально</w:t>
      </w:r>
      <w:proofErr w:type="gramEnd"/>
      <w:r>
        <w:rPr>
          <w:rFonts w:ascii="Times New Roman" w:hAnsi="Times New Roman" w:cs="Times New Roman"/>
          <w:sz w:val="28"/>
          <w:szCs w:val="28"/>
        </w:rPr>
        <w:t xml:space="preserve"> или в «малых группах». Если ДТЗ выполняется в «малой» группе, то ДТЗ может быть оформлено в виде проекта.</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В процессе подготовки письменной работы в виде </w:t>
      </w:r>
      <w:r w:rsidR="00C14963">
        <w:rPr>
          <w:rFonts w:ascii="Times New Roman" w:hAnsi="Times New Roman" w:cs="Times New Roman"/>
          <w:sz w:val="28"/>
          <w:szCs w:val="28"/>
        </w:rPr>
        <w:t>ДТЗ</w:t>
      </w:r>
      <w:r w:rsidRPr="00B50038">
        <w:rPr>
          <w:rFonts w:ascii="Times New Roman" w:hAnsi="Times New Roman" w:cs="Times New Roman"/>
          <w:sz w:val="28"/>
          <w:szCs w:val="28"/>
        </w:rPr>
        <w:t xml:space="preserve"> студент имеет возможность обосновать свое отношение и понимание заданной темы.   </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Преподаватель должен объяснить студентам, в чем особенности </w:t>
      </w:r>
      <w:r w:rsidR="00C14963">
        <w:rPr>
          <w:rFonts w:ascii="Times New Roman" w:hAnsi="Times New Roman" w:cs="Times New Roman"/>
          <w:sz w:val="28"/>
          <w:szCs w:val="28"/>
        </w:rPr>
        <w:t>ДТЗ</w:t>
      </w:r>
      <w:r w:rsidRPr="00B50038">
        <w:rPr>
          <w:rFonts w:ascii="Times New Roman" w:hAnsi="Times New Roman" w:cs="Times New Roman"/>
          <w:sz w:val="28"/>
          <w:szCs w:val="28"/>
        </w:rPr>
        <w:t>, какие требования предъявляются к его подготовке. Напомнить основные требования по оформлению работы.</w:t>
      </w:r>
    </w:p>
    <w:p w:rsidR="004E1D8C" w:rsidRPr="00B50038" w:rsidRDefault="004E1D8C" w:rsidP="004E1D8C">
      <w:pPr>
        <w:pStyle w:val="2"/>
        <w:tabs>
          <w:tab w:val="left" w:pos="0"/>
        </w:tabs>
        <w:spacing w:after="0" w:line="360" w:lineRule="auto"/>
        <w:ind w:firstLine="709"/>
        <w:jc w:val="both"/>
        <w:rPr>
          <w:sz w:val="28"/>
          <w:szCs w:val="28"/>
        </w:rPr>
      </w:pPr>
      <w:r w:rsidRPr="00B50038">
        <w:rPr>
          <w:sz w:val="28"/>
          <w:szCs w:val="28"/>
        </w:rPr>
        <w:t xml:space="preserve">Письменные работы оформляются на стандартной бумаге А4. Текст печатается через полтора интервала и только с одной стороны листа. В последнее время многие издательства требуют оформлять конечные сноски, когда после цитаты в квадратных скобках указывается номер источника из конечного списка литературы и страница. Необходимо соблюдать следующие размеры полей: левое – 30 </w:t>
      </w:r>
      <w:proofErr w:type="gramStart"/>
      <w:r w:rsidRPr="00B50038">
        <w:rPr>
          <w:sz w:val="28"/>
          <w:szCs w:val="28"/>
        </w:rPr>
        <w:t>мм.,</w:t>
      </w:r>
      <w:proofErr w:type="gramEnd"/>
      <w:r w:rsidRPr="00B50038">
        <w:rPr>
          <w:sz w:val="28"/>
          <w:szCs w:val="28"/>
        </w:rPr>
        <w:t xml:space="preserve"> остальные – не менее </w:t>
      </w:r>
      <w:smartTag w:uri="urn:schemas-microsoft-com:office:smarttags" w:element="metricconverter">
        <w:smartTagPr>
          <w:attr w:name="ProductID" w:val="20 мм"/>
        </w:smartTagPr>
        <w:r w:rsidRPr="00B50038">
          <w:rPr>
            <w:sz w:val="28"/>
            <w:szCs w:val="28"/>
          </w:rPr>
          <w:t>20 мм</w:t>
        </w:r>
      </w:smartTag>
      <w:r w:rsidRPr="00B50038">
        <w:rPr>
          <w:sz w:val="28"/>
          <w:szCs w:val="28"/>
        </w:rPr>
        <w:t xml:space="preserve">. Шрифт: </w:t>
      </w:r>
      <w:r w:rsidRPr="00B50038">
        <w:rPr>
          <w:sz w:val="28"/>
          <w:szCs w:val="28"/>
          <w:lang w:val="en-US"/>
        </w:rPr>
        <w:t>Times</w:t>
      </w:r>
      <w:r w:rsidRPr="00B50038">
        <w:rPr>
          <w:sz w:val="28"/>
          <w:szCs w:val="28"/>
        </w:rPr>
        <w:t xml:space="preserve"> </w:t>
      </w:r>
      <w:r w:rsidRPr="00B50038">
        <w:rPr>
          <w:sz w:val="28"/>
          <w:szCs w:val="28"/>
          <w:lang w:val="en-US"/>
        </w:rPr>
        <w:t>New</w:t>
      </w:r>
      <w:r w:rsidRPr="00B50038">
        <w:rPr>
          <w:sz w:val="28"/>
          <w:szCs w:val="28"/>
        </w:rPr>
        <w:t xml:space="preserve"> </w:t>
      </w:r>
      <w:r w:rsidRPr="00B50038">
        <w:rPr>
          <w:sz w:val="28"/>
          <w:szCs w:val="28"/>
          <w:lang w:val="en-US"/>
        </w:rPr>
        <w:t>Rom</w:t>
      </w:r>
      <w:r w:rsidRPr="00B50038">
        <w:rPr>
          <w:sz w:val="28"/>
          <w:szCs w:val="28"/>
        </w:rPr>
        <w:t>а</w:t>
      </w:r>
      <w:r w:rsidRPr="00B50038">
        <w:rPr>
          <w:sz w:val="28"/>
          <w:szCs w:val="28"/>
          <w:lang w:val="en-US"/>
        </w:rPr>
        <w:t>n</w:t>
      </w:r>
      <w:r w:rsidRPr="00B50038">
        <w:rPr>
          <w:sz w:val="28"/>
          <w:szCs w:val="28"/>
        </w:rPr>
        <w:t>. 14 кегль для основного текста и 10 кегль для сносок. Текст должен быть отформатирован по ширине без расстояния между абзацами. Необходимо обратить внимание на оформление таблиц и рисунков, списка литературы (см. соответствующие рекомендации)</w:t>
      </w:r>
    </w:p>
    <w:p w:rsidR="004E1D8C" w:rsidRPr="00B50038" w:rsidRDefault="004E1D8C" w:rsidP="004E1D8C">
      <w:pPr>
        <w:pStyle w:val="2"/>
        <w:tabs>
          <w:tab w:val="left" w:pos="0"/>
        </w:tabs>
        <w:spacing w:after="0" w:line="360" w:lineRule="auto"/>
        <w:ind w:firstLine="709"/>
        <w:jc w:val="both"/>
        <w:rPr>
          <w:sz w:val="28"/>
          <w:szCs w:val="28"/>
        </w:rPr>
      </w:pPr>
      <w:r w:rsidRPr="00B50038">
        <w:rPr>
          <w:sz w:val="28"/>
          <w:szCs w:val="28"/>
        </w:rPr>
        <w:t xml:space="preserve">Особенность </w:t>
      </w:r>
      <w:r w:rsidR="00C14963">
        <w:rPr>
          <w:sz w:val="28"/>
          <w:szCs w:val="28"/>
        </w:rPr>
        <w:t>ДТЗ</w:t>
      </w:r>
      <w:r w:rsidRPr="00B50038">
        <w:rPr>
          <w:sz w:val="28"/>
          <w:szCs w:val="28"/>
        </w:rPr>
        <w:t xml:space="preserve"> по экономическим дисциплинам – широкое применение фактического материала. Например, если мы говорим о сокращении использования наличных денег в экономике, то это требует цифрового подтверждения. Причем фактический материал должен охватывать период не менее 5, а то и 10 лет, т.к. в данном случае будет прослеживаться та или иная тенденция. На все цифры и </w:t>
      </w:r>
      <w:proofErr w:type="gramStart"/>
      <w:r w:rsidRPr="00B50038">
        <w:rPr>
          <w:sz w:val="28"/>
          <w:szCs w:val="28"/>
        </w:rPr>
        <w:t>цитаты  необходимы</w:t>
      </w:r>
      <w:proofErr w:type="gramEnd"/>
      <w:r w:rsidRPr="00B50038">
        <w:rPr>
          <w:sz w:val="28"/>
          <w:szCs w:val="28"/>
        </w:rPr>
        <w:t xml:space="preserve"> ссылки.</w:t>
      </w:r>
    </w:p>
    <w:p w:rsidR="004E1D8C" w:rsidRPr="00B50038" w:rsidRDefault="004E1D8C" w:rsidP="004E1D8C">
      <w:pPr>
        <w:spacing w:after="0" w:line="360" w:lineRule="auto"/>
        <w:ind w:firstLine="709"/>
        <w:jc w:val="both"/>
        <w:rPr>
          <w:rFonts w:ascii="Times New Roman" w:hAnsi="Times New Roman" w:cs="Times New Roman"/>
          <w:b/>
          <w:sz w:val="28"/>
          <w:szCs w:val="28"/>
        </w:rPr>
      </w:pPr>
      <w:r w:rsidRPr="00B50038">
        <w:rPr>
          <w:rFonts w:ascii="Times New Roman" w:hAnsi="Times New Roman" w:cs="Times New Roman"/>
          <w:b/>
          <w:sz w:val="28"/>
          <w:szCs w:val="28"/>
        </w:rPr>
        <w:lastRenderedPageBreak/>
        <w:t>О роли лекций и семинаров.</w:t>
      </w:r>
    </w:p>
    <w:p w:rsidR="004E1D8C" w:rsidRPr="00B50038"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На </w:t>
      </w:r>
      <w:r w:rsidRPr="00B50038">
        <w:rPr>
          <w:rFonts w:ascii="Times New Roman" w:hAnsi="Times New Roman" w:cs="Times New Roman"/>
          <w:b/>
          <w:i/>
          <w:sz w:val="28"/>
          <w:szCs w:val="28"/>
        </w:rPr>
        <w:t xml:space="preserve">лекциях </w:t>
      </w:r>
      <w:r w:rsidRPr="00B50038">
        <w:rPr>
          <w:rFonts w:ascii="Times New Roman" w:hAnsi="Times New Roman" w:cs="Times New Roman"/>
          <w:sz w:val="28"/>
          <w:szCs w:val="28"/>
        </w:rPr>
        <w:t>объясняются наиболее сложные аспекты рассматриваемых тем, обсуждаются проблемы применения положений теории и нормативных правовых актов на практике, приводятся примеры, иллюстрирующие отдельные аспекты изучаемых вопросов, из зарубежного и отечественного опыта. Материалы лекций, рекомендуемое учебно-методическое обеспечение по темам служат основой для подготовки студентов к семинарским занятиям.</w:t>
      </w:r>
    </w:p>
    <w:p w:rsidR="004E1D8C" w:rsidRPr="00B50038"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На </w:t>
      </w:r>
      <w:r w:rsidRPr="00B50038">
        <w:rPr>
          <w:rFonts w:ascii="Times New Roman" w:hAnsi="Times New Roman" w:cs="Times New Roman"/>
          <w:b/>
          <w:i/>
          <w:sz w:val="28"/>
          <w:szCs w:val="28"/>
        </w:rPr>
        <w:t>семинарских занятиях</w:t>
      </w:r>
      <w:r w:rsidRPr="00B50038">
        <w:rPr>
          <w:rFonts w:ascii="Times New Roman" w:hAnsi="Times New Roman" w:cs="Times New Roman"/>
          <w:sz w:val="28"/>
          <w:szCs w:val="28"/>
        </w:rPr>
        <w:t xml:space="preserve"> обсуждаются основные вопросы изучаемой дисциплины, при этом студенты должны четко формулировать свой ответ, используя профессиональную терминологию, аргументировать свою позицию при анализе современных проблем, изучаемых тем. Основной целью семинарских занятий является контроль за степенью усвоения пройденного материала, формируемыми компетенциями, ходом выполнения студентами заданий для самостоятельной работы. </w:t>
      </w:r>
    </w:p>
    <w:p w:rsidR="004E1D8C" w:rsidRPr="00B50038"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Для успешной подготовки к семинарским занятиям студенты должны использовать материалы лекций, а также учебную, энциклопедическую и научную литературу, нормативные правовые акты, рекомендуемые к изучению в рабочей программе дисциплины.</w:t>
      </w:r>
    </w:p>
    <w:p w:rsidR="004E1D8C" w:rsidRPr="00B50038"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b/>
          <w:sz w:val="28"/>
          <w:szCs w:val="28"/>
        </w:rPr>
        <w:t>Об аттестации и промежуточном контроле</w:t>
      </w:r>
      <w:r w:rsidRPr="00B50038">
        <w:rPr>
          <w:rFonts w:ascii="Times New Roman" w:hAnsi="Times New Roman" w:cs="Times New Roman"/>
          <w:sz w:val="28"/>
          <w:szCs w:val="28"/>
        </w:rPr>
        <w:t xml:space="preserve">. </w:t>
      </w:r>
    </w:p>
    <w:p w:rsidR="004E1D8C" w:rsidRDefault="004E1D8C" w:rsidP="004E1D8C">
      <w:pPr>
        <w:numPr>
          <w:ilvl w:val="12"/>
          <w:numId w:val="0"/>
        </w:num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В Финансовом университете предусмотрена аттестация студентов по результатам работы на семинарах. Баллы суммируются и в ведомости появляется оценка студентов за работу на семинарах в целом.</w:t>
      </w:r>
    </w:p>
    <w:p w:rsidR="00C14963" w:rsidRPr="00B50038" w:rsidRDefault="00C14963" w:rsidP="004E1D8C">
      <w:pPr>
        <w:numPr>
          <w:ilvl w:val="12"/>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Баллы за ДТЗ делятся на три департамента.</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F07C7A">
        <w:rPr>
          <w:rFonts w:ascii="Times New Roman" w:hAnsi="Times New Roman" w:cs="Times New Roman"/>
          <w:b/>
          <w:sz w:val="28"/>
          <w:szCs w:val="28"/>
        </w:rPr>
        <w:t>О структуре билета.</w:t>
      </w:r>
      <w:r w:rsidRPr="00B50038">
        <w:rPr>
          <w:rFonts w:ascii="Times New Roman" w:hAnsi="Times New Roman" w:cs="Times New Roman"/>
          <w:sz w:val="28"/>
          <w:szCs w:val="28"/>
        </w:rPr>
        <w:t xml:space="preserve"> Экзаменационный билет по дисциплине имеет следующую структуру</w:t>
      </w:r>
      <w:bookmarkStart w:id="0" w:name="_GoBack"/>
      <w:bookmarkEnd w:id="0"/>
    </w:p>
    <w:p w:rsidR="004E1D8C" w:rsidRPr="00B50038" w:rsidRDefault="004E1D8C" w:rsidP="004E1D8C">
      <w:pPr>
        <w:spacing w:after="0" w:line="360" w:lineRule="auto"/>
        <w:ind w:firstLine="709"/>
        <w:jc w:val="center"/>
        <w:rPr>
          <w:rFonts w:ascii="Times New Roman" w:hAnsi="Times New Roman" w:cs="Times New Roman"/>
          <w:sz w:val="28"/>
          <w:szCs w:val="28"/>
        </w:rPr>
      </w:pPr>
      <w:r w:rsidRPr="00B50038">
        <w:rPr>
          <w:rFonts w:ascii="Times New Roman" w:hAnsi="Times New Roman" w:cs="Times New Roman"/>
          <w:sz w:val="28"/>
          <w:szCs w:val="28"/>
        </w:rPr>
        <w:t>Экзаменационный билет №</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1. Теоретический вопрос. (</w:t>
      </w:r>
      <w:r w:rsidR="00C14963">
        <w:rPr>
          <w:rFonts w:ascii="Times New Roman" w:hAnsi="Times New Roman" w:cs="Times New Roman"/>
          <w:sz w:val="28"/>
          <w:szCs w:val="28"/>
        </w:rPr>
        <w:t>по вопросу одного из трех Департаментов</w:t>
      </w:r>
      <w:r w:rsidRPr="00B50038">
        <w:rPr>
          <w:rFonts w:ascii="Times New Roman" w:hAnsi="Times New Roman" w:cs="Times New Roman"/>
          <w:sz w:val="28"/>
          <w:szCs w:val="28"/>
        </w:rPr>
        <w:t>) (20 баллов)</w:t>
      </w:r>
    </w:p>
    <w:p w:rsidR="00C14963" w:rsidRPr="00B50038" w:rsidRDefault="00C14963" w:rsidP="00C14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50038">
        <w:rPr>
          <w:rFonts w:ascii="Times New Roman" w:hAnsi="Times New Roman" w:cs="Times New Roman"/>
          <w:sz w:val="28"/>
          <w:szCs w:val="28"/>
        </w:rPr>
        <w:t>. Теоретический вопрос. (</w:t>
      </w:r>
      <w:r>
        <w:rPr>
          <w:rFonts w:ascii="Times New Roman" w:hAnsi="Times New Roman" w:cs="Times New Roman"/>
          <w:sz w:val="28"/>
          <w:szCs w:val="28"/>
        </w:rPr>
        <w:t xml:space="preserve">по вопросу </w:t>
      </w:r>
      <w:r>
        <w:rPr>
          <w:rFonts w:ascii="Times New Roman" w:hAnsi="Times New Roman" w:cs="Times New Roman"/>
          <w:sz w:val="28"/>
          <w:szCs w:val="28"/>
        </w:rPr>
        <w:t>другого</w:t>
      </w:r>
      <w:r>
        <w:rPr>
          <w:rFonts w:ascii="Times New Roman" w:hAnsi="Times New Roman" w:cs="Times New Roman"/>
          <w:sz w:val="28"/>
          <w:szCs w:val="28"/>
        </w:rPr>
        <w:t xml:space="preserve"> из трех Департаментов</w:t>
      </w:r>
      <w:r w:rsidRPr="00B50038">
        <w:rPr>
          <w:rFonts w:ascii="Times New Roman" w:hAnsi="Times New Roman" w:cs="Times New Roman"/>
          <w:sz w:val="28"/>
          <w:szCs w:val="28"/>
        </w:rPr>
        <w:t>) (20 баллов)</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lastRenderedPageBreak/>
        <w:t>3. Практико-ориентированное задание (</w:t>
      </w:r>
      <w:r w:rsidR="00C14963">
        <w:rPr>
          <w:rFonts w:ascii="Times New Roman" w:hAnsi="Times New Roman" w:cs="Times New Roman"/>
          <w:sz w:val="28"/>
          <w:szCs w:val="28"/>
        </w:rPr>
        <w:t xml:space="preserve">по вопросу </w:t>
      </w:r>
      <w:r w:rsidR="00C14963">
        <w:rPr>
          <w:rFonts w:ascii="Times New Roman" w:hAnsi="Times New Roman" w:cs="Times New Roman"/>
          <w:sz w:val="28"/>
          <w:szCs w:val="28"/>
        </w:rPr>
        <w:t>третьего</w:t>
      </w:r>
      <w:r w:rsidR="00C14963">
        <w:rPr>
          <w:rFonts w:ascii="Times New Roman" w:hAnsi="Times New Roman" w:cs="Times New Roman"/>
          <w:sz w:val="28"/>
          <w:szCs w:val="28"/>
        </w:rPr>
        <w:t xml:space="preserve"> из трех Департаментов</w:t>
      </w:r>
      <w:r w:rsidR="00C14963" w:rsidRPr="00B50038">
        <w:rPr>
          <w:rFonts w:ascii="Times New Roman" w:hAnsi="Times New Roman" w:cs="Times New Roman"/>
          <w:sz w:val="28"/>
          <w:szCs w:val="28"/>
        </w:rPr>
        <w:t>)</w:t>
      </w:r>
      <w:r w:rsidRPr="00B50038">
        <w:rPr>
          <w:rFonts w:ascii="Times New Roman" w:hAnsi="Times New Roman" w:cs="Times New Roman"/>
          <w:sz w:val="28"/>
          <w:szCs w:val="28"/>
        </w:rPr>
        <w:t xml:space="preserve"> (20 баллов)</w:t>
      </w:r>
    </w:p>
    <w:p w:rsidR="004E1D8C" w:rsidRPr="00B50038" w:rsidRDefault="004E1D8C" w:rsidP="004E1D8C">
      <w:pPr>
        <w:spacing w:after="0" w:line="360" w:lineRule="auto"/>
        <w:ind w:firstLine="709"/>
        <w:jc w:val="both"/>
        <w:rPr>
          <w:rFonts w:ascii="Times New Roman" w:hAnsi="Times New Roman" w:cs="Times New Roman"/>
          <w:sz w:val="28"/>
          <w:szCs w:val="28"/>
        </w:rPr>
      </w:pPr>
      <w:r w:rsidRPr="00B50038">
        <w:rPr>
          <w:rFonts w:ascii="Times New Roman" w:hAnsi="Times New Roman" w:cs="Times New Roman"/>
          <w:sz w:val="28"/>
          <w:szCs w:val="28"/>
        </w:rPr>
        <w:t xml:space="preserve">Билеты подписываются руководителями </w:t>
      </w:r>
      <w:r w:rsidR="00C14963">
        <w:rPr>
          <w:rFonts w:ascii="Times New Roman" w:hAnsi="Times New Roman" w:cs="Times New Roman"/>
          <w:sz w:val="28"/>
          <w:szCs w:val="28"/>
        </w:rPr>
        <w:t>трех</w:t>
      </w:r>
      <w:r w:rsidRPr="00B50038">
        <w:rPr>
          <w:rFonts w:ascii="Times New Roman" w:hAnsi="Times New Roman" w:cs="Times New Roman"/>
          <w:sz w:val="28"/>
          <w:szCs w:val="28"/>
        </w:rPr>
        <w:t xml:space="preserve"> департаментов. </w:t>
      </w:r>
    </w:p>
    <w:p w:rsidR="004E1D8C" w:rsidRDefault="004E1D8C" w:rsidP="004E1D8C"/>
    <w:p w:rsidR="00E433A1" w:rsidRDefault="00E433A1"/>
    <w:sectPr w:rsidR="00E4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8C"/>
    <w:rsid w:val="004E1D8C"/>
    <w:rsid w:val="00A778B6"/>
    <w:rsid w:val="00C14963"/>
    <w:rsid w:val="00E433A1"/>
    <w:rsid w:val="00E719DB"/>
    <w:rsid w:val="00F0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D87F4F-BC85-4B29-9596-A26378CA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E1D8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4E1D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7EF0B-8822-4AEB-8E98-21F1C7F20FF1}"/>
</file>

<file path=customXml/itemProps2.xml><?xml version="1.0" encoding="utf-8"?>
<ds:datastoreItem xmlns:ds="http://schemas.openxmlformats.org/officeDocument/2006/customXml" ds:itemID="{0D02AB1E-4614-4A77-A400-022C8FC99BF0}"/>
</file>

<file path=customXml/itemProps3.xml><?xml version="1.0" encoding="utf-8"?>
<ds:datastoreItem xmlns:ds="http://schemas.openxmlformats.org/officeDocument/2006/customXml" ds:itemID="{D1270E05-FA2E-452B-8CC1-ECF992031E66}"/>
</file>

<file path=docProps/app.xml><?xml version="1.0" encoding="utf-8"?>
<Properties xmlns="http://schemas.openxmlformats.org/officeDocument/2006/extended-properties" xmlns:vt="http://schemas.openxmlformats.org/officeDocument/2006/docPropsVTypes">
  <Template>Normal.dotm</Template>
  <TotalTime>28</TotalTime>
  <Pages>4</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2019-09-30T08:06:00Z</dcterms:created>
  <dcterms:modified xsi:type="dcterms:W3CDTF">2019-09-30T10:23:00Z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