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2">
        <w:rPr>
          <w:rFonts w:ascii="Times New Roman" w:hAnsi="Times New Roman" w:cs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2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2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2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2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42">
        <w:rPr>
          <w:rFonts w:ascii="Times New Roman" w:hAnsi="Times New Roman" w:cs="Times New Roman"/>
          <w:b/>
          <w:sz w:val="28"/>
          <w:szCs w:val="28"/>
        </w:rPr>
        <w:t>Департамент правового регулирования экономической деятельности</w:t>
      </w:r>
    </w:p>
    <w:p w:rsidR="009A7142" w:rsidRPr="009A7142" w:rsidRDefault="009A7142" w:rsidP="009A71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42" w:rsidRPr="009A7142" w:rsidRDefault="009A7142" w:rsidP="009A7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Ромашкова И.И., Беседкина Н.И.</w:t>
      </w:r>
    </w:p>
    <w:p w:rsidR="009A7142" w:rsidRPr="009A7142" w:rsidRDefault="009A7142" w:rsidP="009A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42" w:rsidRPr="009A7142" w:rsidRDefault="009A7142" w:rsidP="009A71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42">
        <w:rPr>
          <w:rFonts w:ascii="Times New Roman" w:hAnsi="Times New Roman" w:cs="Times New Roman"/>
          <w:b/>
          <w:sz w:val="28"/>
          <w:szCs w:val="28"/>
        </w:rPr>
        <w:t>Программа государственной итоговой аттестации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42">
        <w:rPr>
          <w:rFonts w:ascii="Times New Roman" w:hAnsi="Times New Roman" w:cs="Times New Roman"/>
          <w:sz w:val="28"/>
          <w:szCs w:val="28"/>
        </w:rPr>
        <w:t>для студентов, обучающихся по направлению подготовки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42">
        <w:rPr>
          <w:rFonts w:ascii="Times New Roman" w:hAnsi="Times New Roman" w:cs="Times New Roman"/>
          <w:sz w:val="28"/>
          <w:szCs w:val="28"/>
        </w:rPr>
        <w:t xml:space="preserve"> 40.04.01 «Юриспруденция»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42">
        <w:rPr>
          <w:rFonts w:ascii="Times New Roman" w:hAnsi="Times New Roman" w:cs="Times New Roman"/>
          <w:sz w:val="28"/>
          <w:szCs w:val="28"/>
        </w:rPr>
        <w:t xml:space="preserve">направленность программы магистратуры 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42">
        <w:rPr>
          <w:rFonts w:ascii="Times New Roman" w:hAnsi="Times New Roman" w:cs="Times New Roman"/>
          <w:sz w:val="28"/>
          <w:szCs w:val="28"/>
        </w:rPr>
        <w:t>«</w:t>
      </w:r>
      <w:r w:rsidRPr="00765D48">
        <w:rPr>
          <w:rFonts w:ascii="Times New Roman" w:hAnsi="Times New Roman" w:cs="Times New Roman"/>
          <w:bCs/>
          <w:color w:val="000000"/>
          <w:sz w:val="28"/>
          <w:szCs w:val="28"/>
        </w:rPr>
        <w:t>Юридическое сопровождение предпринимательской деятельности (Корпоративный юрист)»</w:t>
      </w:r>
    </w:p>
    <w:p w:rsidR="009A7142" w:rsidRPr="009A7142" w:rsidRDefault="009A7142" w:rsidP="009A71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7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Одобрено </w:t>
      </w:r>
      <w:r w:rsidRPr="009A7142">
        <w:rPr>
          <w:rFonts w:ascii="Times New Roman" w:hAnsi="Times New Roman" w:cs="Times New Roman"/>
          <w:i/>
          <w:sz w:val="28"/>
          <w:szCs w:val="28"/>
        </w:rPr>
        <w:t>Советом учебно-научного</w:t>
      </w:r>
      <w:r w:rsidRPr="009A7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департамента правового регулирования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7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экономической деятельности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7142">
        <w:rPr>
          <w:rFonts w:ascii="Times New Roman" w:hAnsi="Times New Roman" w:cs="Times New Roman"/>
          <w:i/>
          <w:color w:val="000000"/>
          <w:sz w:val="28"/>
          <w:szCs w:val="28"/>
        </w:rPr>
        <w:t>(протокол № 64 от 09 декабря 2019 г.)</w:t>
      </w:r>
    </w:p>
    <w:p w:rsidR="009A7142" w:rsidRPr="009A7142" w:rsidRDefault="009A7142" w:rsidP="009A714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142">
        <w:rPr>
          <w:rFonts w:ascii="Times New Roman" w:hAnsi="Times New Roman" w:cs="Times New Roman"/>
          <w:b/>
          <w:bCs/>
          <w:sz w:val="28"/>
          <w:szCs w:val="28"/>
        </w:rPr>
        <w:t>Москва 2019</w:t>
      </w:r>
    </w:p>
    <w:p w:rsidR="009A7142" w:rsidRPr="009A7142" w:rsidRDefault="009A7142" w:rsidP="009A7142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14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9A7142">
        <w:rPr>
          <w:rFonts w:ascii="Times New Roman" w:hAnsi="Times New Roman" w:cs="Times New Roman"/>
          <w:b/>
          <w:sz w:val="28"/>
          <w:szCs w:val="28"/>
        </w:rPr>
        <w:lastRenderedPageBreak/>
        <w:t>Перечень компетенций, подлежащих оценке в ходе государственной итоговой аттестации для студентов, обучающихся по направлению подготовки 40.04.01 «Юриспруденция», направленность программы магистратуры «</w:t>
      </w:r>
      <w:r w:rsidRPr="009A71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Юридическое сопровождение предпринимательской деятельности (Корпоративный юрист)»</w:t>
      </w:r>
    </w:p>
    <w:tbl>
      <w:tblPr>
        <w:tblStyle w:val="a3"/>
        <w:tblW w:w="5075" w:type="pct"/>
        <w:tblLayout w:type="fixed"/>
        <w:tblLook w:val="04A0" w:firstRow="1" w:lastRow="0" w:firstColumn="1" w:lastColumn="0" w:noHBand="0" w:noVBand="1"/>
      </w:tblPr>
      <w:tblGrid>
        <w:gridCol w:w="6799"/>
        <w:gridCol w:w="2686"/>
      </w:tblGrid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1416" w:type="pct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 xml:space="preserve">Форма государственной итоговой аттестации, в рамках которой проверяется сформированность компетенции 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pct"/>
          </w:tcPr>
          <w:p w:rsidR="009A7142" w:rsidRPr="009A7142" w:rsidRDefault="009A7142" w:rsidP="0025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pStyle w:val="Default"/>
            </w:pPr>
            <w:r w:rsidRPr="009A7142">
              <w:t>Способность к абстрактному мышлению, критическому анализу проблемных ситуаций на основе системного подхода, выработке стратегии действий (УК-1)</w:t>
            </w:r>
          </w:p>
        </w:tc>
        <w:tc>
          <w:tcPr>
            <w:tcW w:w="1416" w:type="pct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коммуникативные технологии, владеть иностранным языком на уровне, позволяющем осуществлять профессиональную и исследовательскую деятельность, в т.ч. в иноязычной среде (УК-2)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9A7142" w:rsidRPr="009A7142" w:rsidRDefault="009A7142" w:rsidP="00256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 (УК-3)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Способность к организации межличностных отношений и межкультурного взаимодействия, учитывая разнообразие культур (УК-4)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 (УК-5)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проектом на всех этапах его жизненного цикла (УК-6)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научные исследования, оценивать и оформлять их результаты (УК-7)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pStyle w:val="Default"/>
            </w:pPr>
            <w:r w:rsidRPr="009A7142">
              <w:t>Способность анализировать комплексные социальные явления с использованием достижений юридических наук, тенденции правовой политики и особенности формирования системы законодательства и правоприменительной практики при решении профессиональных задач (ПКН-1)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самостоятельно готовить акты профессионального толкования норм права, разрабатывать нормативные правовые акты и иные юридические документы на основе базовых принципов правотворчества (ПКН-2)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давать оценку нормативного правового акта во взаимосвязи с другими нормативными правовыми актами, самостоятельно готовить экспертные заключения в области права, проводить антикоррупционную экспертизу проектов нормативных правовых актов, осуществлять экспертную деятельность, участвовать в подготовке экспертных заключений (ПКН-3)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нормы права и  давать оценку фактического воздействия на развитие социально-экономических отношений нормативных правовых актов, а также оценивать их последствия (ПКН-4)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письменно и устно аргументировать правовую позицию по конкретным видам юридической деятельности, осуществлять переговоры с целью достижения положительного результата в социально-экономической и финансовой сферах деятельности субъектов права </w:t>
            </w:r>
          </w:p>
          <w:p w:rsidR="009A7142" w:rsidRPr="009A7142" w:rsidRDefault="009A7142" w:rsidP="002560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(ПКН-5)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решать сложные юридические проблемы (ситуации), адаптироваться в условиях меняющейся правовой реальности, принимать оптимальные управленческие решения (ПКН-6)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Способность руководствоваться нормами морали и профессиональной этики юриста для дальнейшего совершенствования институтов гражданского общества, национальной экономики, бизнеса, ориентированных на потребности личности, общества и государства (ПКН-7)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осуществлять предупреждение и пресечение правонарушений в социально-экономической и финансовой сферах, в том числе коррупционной направленности, выявлять и устранять причины и условия, способствующие их совершению (ПКН-8) 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</w:tc>
      </w:tr>
      <w:tr w:rsidR="009A7142" w:rsidRPr="009A7142" w:rsidTr="009A7142">
        <w:tc>
          <w:tcPr>
            <w:tcW w:w="3584" w:type="pct"/>
          </w:tcPr>
          <w:p w:rsidR="009A7142" w:rsidRPr="009A7142" w:rsidRDefault="009A7142" w:rsidP="0025602D">
            <w:pPr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информационные технологии и использовать правовые базы данных с учетом требований информационной безопасности, представлять полученные результаты научных исследований на научных конференциях и публиковать результаты научных исследований в изданиях, индексируемых в РИНЦ (ПКН-9)</w:t>
            </w:r>
          </w:p>
        </w:tc>
        <w:tc>
          <w:tcPr>
            <w:tcW w:w="1416" w:type="pct"/>
            <w:vAlign w:val="center"/>
          </w:tcPr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9A7142" w:rsidRPr="009A7142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4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9A7142" w:rsidRPr="00753EED" w:rsidTr="009A7142">
        <w:tc>
          <w:tcPr>
            <w:tcW w:w="3584" w:type="pct"/>
          </w:tcPr>
          <w:p w:rsidR="009A7142" w:rsidRPr="00753EED" w:rsidRDefault="009A7142" w:rsidP="0025602D">
            <w:pPr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Способность преподавать правовые дисциплины на необходимом теоретическом и методическом уровне (ПКН-10)</w:t>
            </w:r>
          </w:p>
        </w:tc>
        <w:tc>
          <w:tcPr>
            <w:tcW w:w="1416" w:type="pct"/>
            <w:vAlign w:val="center"/>
          </w:tcPr>
          <w:p w:rsidR="009A7142" w:rsidRPr="00753EED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</w:tc>
      </w:tr>
      <w:tr w:rsidR="009A7142" w:rsidRPr="00753EED" w:rsidTr="009A7142">
        <w:tc>
          <w:tcPr>
            <w:tcW w:w="3584" w:type="pct"/>
          </w:tcPr>
          <w:p w:rsidR="009A7142" w:rsidRPr="00753EED" w:rsidRDefault="009A7142" w:rsidP="0025602D">
            <w:pPr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самостоятельной работой обучающихся, разрабатывать учебно-методические материалы по дисциплинам юридического цикла (ПКН-11)</w:t>
            </w:r>
          </w:p>
        </w:tc>
        <w:tc>
          <w:tcPr>
            <w:tcW w:w="1416" w:type="pct"/>
            <w:vAlign w:val="center"/>
          </w:tcPr>
          <w:p w:rsidR="009A7142" w:rsidRPr="00753EED" w:rsidRDefault="009A7142" w:rsidP="002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</w:tc>
      </w:tr>
      <w:tr w:rsidR="00753EED" w:rsidRPr="00753EED" w:rsidTr="009A7142">
        <w:tc>
          <w:tcPr>
            <w:tcW w:w="3584" w:type="pct"/>
          </w:tcPr>
          <w:p w:rsidR="00753EED" w:rsidRPr="00753EED" w:rsidRDefault="00753EED" w:rsidP="00753EE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нормативные правовые акты с целью формирования локальных корпоративных документов и осуществления судебной защиты прав корпоративных юридических лиц (ДКН-1)</w:t>
            </w:r>
          </w:p>
        </w:tc>
        <w:tc>
          <w:tcPr>
            <w:tcW w:w="1416" w:type="pct"/>
            <w:vAlign w:val="center"/>
          </w:tcPr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753EED" w:rsidRPr="00753EED" w:rsidTr="009A7142">
        <w:tc>
          <w:tcPr>
            <w:tcW w:w="3584" w:type="pct"/>
          </w:tcPr>
          <w:p w:rsidR="00753EED" w:rsidRPr="00753EED" w:rsidRDefault="00753EED" w:rsidP="00753E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Способность квалифицированно применять правовые нормы при осуществлении юридического сопровождения предпринимательской деятельности корпоративных юридических лиц (ДКН-2)</w:t>
            </w:r>
          </w:p>
        </w:tc>
        <w:tc>
          <w:tcPr>
            <w:tcW w:w="1416" w:type="pct"/>
            <w:vAlign w:val="center"/>
          </w:tcPr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Выпускная квалификационная работа.</w:t>
            </w:r>
          </w:p>
        </w:tc>
      </w:tr>
      <w:tr w:rsidR="00753EED" w:rsidRPr="00753EED" w:rsidTr="009A7142">
        <w:tc>
          <w:tcPr>
            <w:tcW w:w="3584" w:type="pct"/>
          </w:tcPr>
          <w:p w:rsidR="00753EED" w:rsidRPr="00753EED" w:rsidRDefault="00753EED" w:rsidP="00753EE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Способность к обобщению и использованию судебной практики с целью обеспечения защиты прав корпоративных юридических лиц и их участников (ДКН-3)</w:t>
            </w:r>
          </w:p>
        </w:tc>
        <w:tc>
          <w:tcPr>
            <w:tcW w:w="1416" w:type="pct"/>
            <w:vAlign w:val="center"/>
          </w:tcPr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753EED" w:rsidRPr="00753EED" w:rsidTr="009A7142">
        <w:tc>
          <w:tcPr>
            <w:tcW w:w="3584" w:type="pct"/>
          </w:tcPr>
          <w:p w:rsidR="00753EED" w:rsidRPr="00753EED" w:rsidRDefault="00753EED" w:rsidP="00753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квалифицированно осуществлять выбор стратегии юридического сопровождения проектов юридических лиц, связанных с созданием, использованием и продвижением финансовых технологий (ДКН-4)</w:t>
            </w:r>
          </w:p>
        </w:tc>
        <w:tc>
          <w:tcPr>
            <w:tcW w:w="1416" w:type="pct"/>
            <w:vAlign w:val="center"/>
          </w:tcPr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753EED" w:rsidRPr="00753EED" w:rsidTr="009A7142">
        <w:tc>
          <w:tcPr>
            <w:tcW w:w="3584" w:type="pct"/>
          </w:tcPr>
          <w:p w:rsidR="00753EED" w:rsidRPr="00753EED" w:rsidRDefault="00753EED" w:rsidP="00753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квалифицированно применять положения законодательства при создании и продвижении новых финансовых технологий юридическими лицами, в том числе нормативных правовых актов, направленных на установление льгот и преференций организациям, осуществляющим разработку передовых финансовых технологий (ДКН-5)</w:t>
            </w:r>
          </w:p>
        </w:tc>
        <w:tc>
          <w:tcPr>
            <w:tcW w:w="1416" w:type="pct"/>
            <w:vAlign w:val="center"/>
          </w:tcPr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753EED" w:rsidRPr="00753EED" w:rsidTr="009A7142">
        <w:tc>
          <w:tcPr>
            <w:tcW w:w="3584" w:type="pct"/>
          </w:tcPr>
          <w:p w:rsidR="00753EED" w:rsidRPr="00753EED" w:rsidRDefault="00753EED" w:rsidP="00753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разрабатывать локальные нормативные акты при реализации проектов, направленных на создание и использование финансовых технологий в деятельности юридических лиц (ДКН-6)</w:t>
            </w:r>
          </w:p>
        </w:tc>
        <w:tc>
          <w:tcPr>
            <w:tcW w:w="1416" w:type="pct"/>
            <w:vAlign w:val="center"/>
          </w:tcPr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753EED" w:rsidRPr="00753EED" w:rsidTr="009A7142">
        <w:tc>
          <w:tcPr>
            <w:tcW w:w="3584" w:type="pct"/>
          </w:tcPr>
          <w:p w:rsidR="00753EED" w:rsidRPr="00753EED" w:rsidRDefault="00753EED" w:rsidP="00753EE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Способность квалифицированно применять нормативные правовые акты при внедрении современных IT-методов управления корпоративными финансами (ДКН-7)</w:t>
            </w:r>
          </w:p>
        </w:tc>
        <w:tc>
          <w:tcPr>
            <w:tcW w:w="1416" w:type="pct"/>
            <w:vAlign w:val="center"/>
          </w:tcPr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  <w:tr w:rsidR="00753EED" w:rsidRPr="00753EED" w:rsidTr="009A7142">
        <w:tc>
          <w:tcPr>
            <w:tcW w:w="3584" w:type="pct"/>
          </w:tcPr>
          <w:p w:rsidR="00753EED" w:rsidRPr="00753EED" w:rsidRDefault="00753EED" w:rsidP="00753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оценивать правовые риски при внедрении финансовых технологий в области оптимизации структуры капитала хозяйствующего субъекта, формирования ее инвестиционной и дивидендной политики (ДКН-8)</w:t>
            </w:r>
          </w:p>
        </w:tc>
        <w:tc>
          <w:tcPr>
            <w:tcW w:w="1416" w:type="pct"/>
            <w:vAlign w:val="center"/>
          </w:tcPr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экзамен.</w:t>
            </w:r>
          </w:p>
          <w:p w:rsidR="00753EED" w:rsidRPr="00753EED" w:rsidRDefault="00753EED" w:rsidP="0075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работа.</w:t>
            </w:r>
          </w:p>
        </w:tc>
      </w:tr>
    </w:tbl>
    <w:p w:rsidR="009A7142" w:rsidRDefault="009A7142" w:rsidP="00BF5425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142" w:rsidRDefault="009A7142" w:rsidP="00BF5425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3EED" w:rsidRDefault="00753EED" w:rsidP="00BF5425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3EED" w:rsidRDefault="00753EED" w:rsidP="00BF5425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3EED" w:rsidRDefault="00753EED" w:rsidP="00BF5425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3B3" w:rsidRDefault="006263B3" w:rsidP="00BF5425">
      <w:pPr>
        <w:pStyle w:val="af0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6263B3" w:rsidSect="005F43C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F2391" w:rsidRPr="005B49AB" w:rsidRDefault="001F2391" w:rsidP="00BF5425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9A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Федеральное государственное образовательное</w:t>
      </w:r>
      <w:r w:rsidR="00BF5425" w:rsidRPr="005B49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 учреждение высшего образования</w:t>
      </w:r>
    </w:p>
    <w:p w:rsidR="001F2391" w:rsidRPr="005B49AB" w:rsidRDefault="001F2391" w:rsidP="001F2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49A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«ФинансоВЫЙ УНИВЕРСИТЕТ</w:t>
      </w:r>
    </w:p>
    <w:p w:rsidR="001F2391" w:rsidRPr="005B49AB" w:rsidRDefault="001F2391" w:rsidP="001F2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49A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 Правительстве Российской Федерации»</w:t>
      </w:r>
    </w:p>
    <w:p w:rsidR="001F2391" w:rsidRPr="005B49AB" w:rsidRDefault="001F2391" w:rsidP="001F2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5B49AB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(Финансовый университет)</w:t>
      </w:r>
    </w:p>
    <w:p w:rsidR="001F2391" w:rsidRPr="001F2391" w:rsidRDefault="001F2391" w:rsidP="001F2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91" w:rsidRDefault="001F2391" w:rsidP="001F2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правового регулирования экономической деятельности</w:t>
      </w:r>
      <w:r w:rsidRPr="001F2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081C" w:rsidRPr="001F2391" w:rsidRDefault="000D081C" w:rsidP="001F2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9C7" w:rsidRPr="005C5FDE" w:rsidRDefault="004A69C7" w:rsidP="004A69C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4A69C7" w:rsidRPr="005C5FDE" w:rsidRDefault="004A69C7" w:rsidP="004A69C7">
      <w:pPr>
        <w:keepNext/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C5F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УТВЕРЖДАЮ</w:t>
      </w:r>
    </w:p>
    <w:p w:rsidR="004A69C7" w:rsidRPr="005C5FDE" w:rsidRDefault="004A69C7" w:rsidP="004A69C7">
      <w:pPr>
        <w:keepNext/>
        <w:spacing w:after="120" w:line="360" w:lineRule="auto"/>
        <w:ind w:right="260" w:firstLine="5954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C5F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Ректор </w:t>
      </w:r>
    </w:p>
    <w:p w:rsidR="004A69C7" w:rsidRPr="005C5FDE" w:rsidRDefault="004A69C7" w:rsidP="004A69C7">
      <w:pPr>
        <w:keepNext/>
        <w:spacing w:after="120" w:line="360" w:lineRule="auto"/>
        <w:ind w:right="260" w:firstLine="5954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C5FD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_______М.А. Эскиндаров </w:t>
      </w:r>
    </w:p>
    <w:p w:rsidR="001F2391" w:rsidRPr="001F2391" w:rsidRDefault="000F539B" w:rsidP="000F539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39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</w:t>
      </w:r>
      <w:r w:rsidRPr="000F539B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20. 12. 2019 г.</w:t>
      </w:r>
      <w:r w:rsidR="001F2391" w:rsidRPr="001F2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0F539B" w:rsidRDefault="000F539B" w:rsidP="001F2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539B" w:rsidRDefault="000F539B" w:rsidP="001F2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539B" w:rsidRDefault="000F539B" w:rsidP="001F2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2391" w:rsidRPr="004A69C7" w:rsidRDefault="004A69C7" w:rsidP="001F2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9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Ромашкова И.И., Беседкина Н.И.</w:t>
      </w:r>
    </w:p>
    <w:p w:rsidR="00855818" w:rsidRDefault="00855818" w:rsidP="00855818">
      <w:pPr>
        <w:keepNext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818">
        <w:rPr>
          <w:rFonts w:ascii="Times New Roman" w:hAnsi="Times New Roman" w:cs="Times New Roman"/>
          <w:b/>
          <w:sz w:val="28"/>
          <w:szCs w:val="28"/>
        </w:rPr>
        <w:t>ПРОГРАММА ГОСУДАРСТВЕННОГО ЭКЗАМЕНА</w:t>
      </w:r>
    </w:p>
    <w:p w:rsidR="00765D48" w:rsidRPr="00855818" w:rsidRDefault="00765D48" w:rsidP="00855818">
      <w:pPr>
        <w:keepNext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48" w:rsidRPr="00765D48" w:rsidRDefault="00765D48" w:rsidP="00765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D48">
        <w:rPr>
          <w:rFonts w:ascii="Times New Roman" w:hAnsi="Times New Roman" w:cs="Times New Roman"/>
          <w:sz w:val="28"/>
          <w:szCs w:val="28"/>
        </w:rPr>
        <w:t>для студентов, обучающихся по направлению подготовки</w:t>
      </w:r>
    </w:p>
    <w:p w:rsidR="00765D48" w:rsidRPr="00765D48" w:rsidRDefault="00765D48" w:rsidP="00765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D48">
        <w:rPr>
          <w:rFonts w:ascii="Times New Roman" w:hAnsi="Times New Roman" w:cs="Times New Roman"/>
          <w:sz w:val="28"/>
          <w:szCs w:val="28"/>
        </w:rPr>
        <w:t xml:space="preserve"> 40.04.01 «Юриспруденция»</w:t>
      </w:r>
    </w:p>
    <w:p w:rsidR="00765D48" w:rsidRPr="00765D48" w:rsidRDefault="00765D48" w:rsidP="00765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D48">
        <w:rPr>
          <w:rFonts w:ascii="Times New Roman" w:hAnsi="Times New Roman" w:cs="Times New Roman"/>
          <w:sz w:val="28"/>
          <w:szCs w:val="28"/>
        </w:rPr>
        <w:t xml:space="preserve">направленность программы магистратуры </w:t>
      </w:r>
    </w:p>
    <w:p w:rsidR="00F36685" w:rsidRPr="00765D48" w:rsidRDefault="00662F5A" w:rsidP="0076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5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«Юридическое сопровождение предпринимательской деятельности (Корпоративный юрист)»</w:t>
      </w:r>
    </w:p>
    <w:p w:rsidR="001F2391" w:rsidRPr="00765D48" w:rsidRDefault="001F2391" w:rsidP="00765D48">
      <w:pPr>
        <w:keepNext/>
        <w:keepLines/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16"/>
          <w:sz w:val="28"/>
          <w:szCs w:val="28"/>
          <w:lang w:eastAsia="ru-RU"/>
        </w:rPr>
      </w:pPr>
    </w:p>
    <w:p w:rsidR="00855818" w:rsidRDefault="00855818" w:rsidP="001F2391">
      <w:pPr>
        <w:keepNext/>
        <w:keepLines/>
        <w:widowControl w:val="0"/>
        <w:suppressAutoHyphens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  <w:lang w:eastAsia="ru-RU"/>
        </w:rPr>
      </w:pPr>
    </w:p>
    <w:p w:rsidR="00EA70E0" w:rsidRPr="007009E5" w:rsidRDefault="00EA70E0" w:rsidP="00EA70E0">
      <w:pPr>
        <w:suppressAutoHyphens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7009E5">
        <w:rPr>
          <w:rFonts w:ascii="Times New Roman" w:hAnsi="Times New Roman"/>
          <w:i/>
          <w:sz w:val="28"/>
          <w:szCs w:val="28"/>
        </w:rPr>
        <w:t>Рекомендовано Ученым советом Юридического факультета</w:t>
      </w:r>
    </w:p>
    <w:p w:rsidR="00EA70E0" w:rsidRPr="007009E5" w:rsidRDefault="00EA70E0" w:rsidP="00EA70E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7009E5">
        <w:rPr>
          <w:rFonts w:ascii="Times New Roman" w:hAnsi="Times New Roman"/>
          <w:i/>
          <w:color w:val="000000"/>
          <w:sz w:val="28"/>
          <w:szCs w:val="28"/>
        </w:rPr>
        <w:t>(протокол № 21 от 17 декабря 2019 г.)</w:t>
      </w:r>
    </w:p>
    <w:p w:rsidR="00EA70E0" w:rsidRPr="007009E5" w:rsidRDefault="00EA70E0" w:rsidP="00EA70E0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009E5">
        <w:rPr>
          <w:rFonts w:ascii="Times New Roman" w:hAnsi="Times New Roman"/>
          <w:i/>
          <w:sz w:val="28"/>
          <w:szCs w:val="28"/>
        </w:rPr>
        <w:t>Одобрено учебно-научным Департаментом правового регулирования экономической деятельности</w:t>
      </w:r>
    </w:p>
    <w:p w:rsidR="00EA70E0" w:rsidRPr="007009E5" w:rsidRDefault="00EA70E0" w:rsidP="00EA70E0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009E5">
        <w:rPr>
          <w:rFonts w:ascii="Times New Roman" w:hAnsi="Times New Roman"/>
          <w:i/>
          <w:sz w:val="28"/>
          <w:szCs w:val="28"/>
        </w:rPr>
        <w:t>(протокол № 64 от 09 декабря 2019 г.)</w:t>
      </w:r>
    </w:p>
    <w:p w:rsidR="00A10ACE" w:rsidRPr="00F10458" w:rsidRDefault="00A10ACE" w:rsidP="00A10A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391" w:rsidRDefault="001F2391" w:rsidP="001F23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227F" w:rsidRDefault="00D1227F" w:rsidP="001F23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227F" w:rsidRPr="001F2391" w:rsidRDefault="00D1227F" w:rsidP="001F23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F2391" w:rsidRDefault="00F242F7" w:rsidP="001F2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Москва – 2019</w:t>
      </w:r>
    </w:p>
    <w:p w:rsidR="006263B3" w:rsidRDefault="006263B3" w:rsidP="00293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376E" w:rsidRPr="00566311" w:rsidRDefault="0029376E" w:rsidP="00293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3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Рецензент: </w:t>
      </w:r>
      <w:r w:rsidR="000158FD" w:rsidRPr="0056631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66311">
        <w:rPr>
          <w:rFonts w:ascii="Times New Roman" w:hAnsi="Times New Roman" w:cs="Times New Roman"/>
          <w:color w:val="000000"/>
          <w:sz w:val="24"/>
          <w:szCs w:val="24"/>
        </w:rPr>
        <w:t xml:space="preserve">.ю.н., </w:t>
      </w:r>
      <w:r w:rsidR="00662F5A">
        <w:rPr>
          <w:rFonts w:ascii="Times New Roman" w:hAnsi="Times New Roman" w:cs="Times New Roman"/>
          <w:color w:val="000000"/>
          <w:sz w:val="24"/>
          <w:szCs w:val="24"/>
        </w:rPr>
        <w:t>профессор</w:t>
      </w:r>
      <w:r w:rsidRPr="005663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О.А. Рузакова</w:t>
      </w:r>
      <w:r w:rsidR="00F24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6311" w:rsidRPr="005B49AB" w:rsidRDefault="00662F5A" w:rsidP="00566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4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И.И. Ромашкова</w:t>
      </w:r>
      <w:r w:rsidR="00F242F7" w:rsidRPr="005B4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Н.И. Беседкина</w:t>
      </w:r>
      <w:r w:rsidR="0029376E" w:rsidRPr="005B49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45D3" w:rsidRPr="005B49AB">
        <w:rPr>
          <w:rFonts w:ascii="Times New Roman" w:hAnsi="Times New Roman" w:cs="Times New Roman"/>
          <w:sz w:val="24"/>
          <w:szCs w:val="24"/>
        </w:rPr>
        <w:t xml:space="preserve">Программа государственного экзамена </w:t>
      </w:r>
      <w:r w:rsidR="005B49AB" w:rsidRPr="005B49AB">
        <w:rPr>
          <w:rFonts w:ascii="Times New Roman" w:hAnsi="Times New Roman" w:cs="Times New Roman"/>
          <w:bCs/>
          <w:color w:val="000000"/>
          <w:sz w:val="24"/>
          <w:szCs w:val="24"/>
          <w:lang w:val="ru"/>
        </w:rPr>
        <w:t xml:space="preserve">по направлению подготовки </w:t>
      </w:r>
      <w:r w:rsidR="005B49AB" w:rsidRPr="005B49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40.04.01 </w:t>
      </w:r>
      <w:r w:rsidR="005B49AB" w:rsidRPr="005B49AB">
        <w:rPr>
          <w:rFonts w:ascii="Times New Roman" w:hAnsi="Times New Roman" w:cs="Times New Roman"/>
          <w:bCs/>
          <w:color w:val="000000"/>
          <w:sz w:val="24"/>
          <w:szCs w:val="24"/>
          <w:lang w:val="ru"/>
        </w:rPr>
        <w:t>«</w:t>
      </w:r>
      <w:r w:rsidR="005B49AB" w:rsidRPr="005B49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Юриспруденция», направленность программы магистратуры </w:t>
      </w:r>
      <w:r w:rsidRPr="005B49AB">
        <w:rPr>
          <w:rFonts w:ascii="Times New Roman" w:hAnsi="Times New Roman" w:cs="Times New Roman"/>
          <w:color w:val="000000"/>
          <w:sz w:val="24"/>
          <w:szCs w:val="24"/>
        </w:rPr>
        <w:t>«Юридическое сопровождение предпринимательской деятельности (Корпоративный юрист)</w:t>
      </w:r>
      <w:r w:rsidR="00BD35F8" w:rsidRPr="005B49A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445D3" w:rsidRPr="005B49A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B4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311" w:rsidRPr="005B49AB">
        <w:rPr>
          <w:rFonts w:ascii="Times New Roman" w:hAnsi="Times New Roman" w:cs="Times New Roman"/>
          <w:color w:val="000000"/>
          <w:sz w:val="24"/>
          <w:szCs w:val="24"/>
        </w:rPr>
        <w:t xml:space="preserve">М.: Финансовый университет, </w:t>
      </w:r>
      <w:r w:rsidRPr="005B4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правового</w:t>
      </w:r>
      <w:r w:rsidR="00566311" w:rsidRPr="005B4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экономической</w:t>
      </w:r>
      <w:r w:rsidR="00566311" w:rsidRPr="005B4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Pr="005B49AB">
        <w:rPr>
          <w:rFonts w:ascii="Times New Roman" w:hAnsi="Times New Roman" w:cs="Times New Roman"/>
          <w:color w:val="000000"/>
          <w:sz w:val="24"/>
          <w:szCs w:val="24"/>
        </w:rPr>
        <w:t>, 201</w:t>
      </w:r>
      <w:r w:rsidR="00F242F7" w:rsidRPr="005B49A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66311" w:rsidRPr="005B4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B49AB" w:rsidRDefault="005B49AB" w:rsidP="00662F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76E" w:rsidRPr="00662F5A" w:rsidRDefault="00566311" w:rsidP="00662F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6311">
        <w:rPr>
          <w:rFonts w:ascii="Times New Roman" w:hAnsi="Times New Roman" w:cs="Times New Roman"/>
          <w:sz w:val="24"/>
          <w:szCs w:val="24"/>
        </w:rPr>
        <w:t>Программа содержит перечень вопросов, выносимых на государственный экзамен,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311">
        <w:rPr>
          <w:rFonts w:ascii="Times New Roman" w:hAnsi="Times New Roman" w:cs="Times New Roman"/>
          <w:sz w:val="24"/>
          <w:szCs w:val="24"/>
        </w:rPr>
        <w:t xml:space="preserve">соответствующий теоретическому материалу, а также примеры комплексных </w:t>
      </w:r>
      <w:r w:rsidR="00662F5A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r w:rsidRPr="00566311">
        <w:rPr>
          <w:rFonts w:ascii="Times New Roman" w:hAnsi="Times New Roman" w:cs="Times New Roman"/>
          <w:sz w:val="24"/>
          <w:szCs w:val="24"/>
        </w:rPr>
        <w:t xml:space="preserve"> заданий, перечень рекомендуемой литературы для подготовки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311">
        <w:rPr>
          <w:rFonts w:ascii="Times New Roman" w:hAnsi="Times New Roman" w:cs="Times New Roman"/>
          <w:sz w:val="24"/>
          <w:szCs w:val="24"/>
        </w:rPr>
        <w:t>государственному экзамену, рекомендации обучающимся по подготовке к государственному</w:t>
      </w:r>
      <w:r w:rsidR="00662F5A">
        <w:rPr>
          <w:rFonts w:ascii="Times New Roman" w:hAnsi="Times New Roman" w:cs="Times New Roman"/>
          <w:sz w:val="24"/>
          <w:szCs w:val="24"/>
        </w:rPr>
        <w:t xml:space="preserve"> </w:t>
      </w:r>
      <w:r w:rsidRPr="00566311">
        <w:rPr>
          <w:rFonts w:ascii="Times New Roman" w:hAnsi="Times New Roman" w:cs="Times New Roman"/>
          <w:sz w:val="24"/>
          <w:szCs w:val="24"/>
        </w:rPr>
        <w:t>экзамену,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311">
        <w:rPr>
          <w:rFonts w:ascii="Times New Roman" w:hAnsi="Times New Roman" w:cs="Times New Roman"/>
          <w:sz w:val="24"/>
          <w:szCs w:val="24"/>
        </w:rPr>
        <w:t>критерии оценки результатов сдачи государственного экзамена.</w:t>
      </w:r>
      <w:r w:rsidR="0029376E" w:rsidRPr="005663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35F8" w:rsidRDefault="00BD35F8" w:rsidP="005663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1AB8" w:rsidRDefault="001D1AB8" w:rsidP="00293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376E" w:rsidRDefault="0029376E" w:rsidP="00BD35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7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Учебное издание</w:t>
      </w:r>
    </w:p>
    <w:p w:rsidR="0029376E" w:rsidRDefault="00662F5A" w:rsidP="00BD35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Ромашкова Ирина Ивановна</w:t>
      </w:r>
    </w:p>
    <w:p w:rsidR="00F242F7" w:rsidRPr="0029376E" w:rsidRDefault="00F242F7" w:rsidP="00BD35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Беседкина Наталья Ивановна</w:t>
      </w:r>
    </w:p>
    <w:p w:rsidR="0029376E" w:rsidRPr="0029376E" w:rsidRDefault="00BD35F8" w:rsidP="00BD35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7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29376E" w:rsidRPr="002937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4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государственного экзамена</w:t>
      </w:r>
    </w:p>
    <w:p w:rsidR="0029376E" w:rsidRPr="00BD35F8" w:rsidRDefault="0029376E" w:rsidP="00BD35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9376E">
        <w:rPr>
          <w:rFonts w:ascii="Times New Roman" w:hAnsi="Times New Roman" w:cs="Times New Roman"/>
          <w:color w:val="000000"/>
          <w:sz w:val="28"/>
          <w:szCs w:val="28"/>
        </w:rPr>
        <w:t>Компьютерный набор, верстка</w:t>
      </w:r>
      <w:r w:rsidRPr="002937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F242F7">
        <w:rPr>
          <w:rFonts w:ascii="Times New Roman" w:hAnsi="Times New Roman" w:cs="Times New Roman"/>
          <w:bCs/>
          <w:color w:val="000000"/>
          <w:sz w:val="28"/>
          <w:szCs w:val="28"/>
        </w:rPr>
        <w:t>Н.И. Беседкина</w:t>
      </w:r>
    </w:p>
    <w:p w:rsidR="0029376E" w:rsidRPr="009D4875" w:rsidRDefault="0029376E" w:rsidP="00BD35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9376E">
        <w:rPr>
          <w:rFonts w:ascii="Times New Roman" w:hAnsi="Times New Roman" w:cs="Times New Roman"/>
          <w:color w:val="000000"/>
          <w:sz w:val="28"/>
          <w:szCs w:val="28"/>
        </w:rPr>
        <w:t xml:space="preserve">Формат 60х90/16. Гарнитура </w:t>
      </w:r>
      <w:r w:rsidRPr="002937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Times </w:t>
      </w:r>
      <w:r w:rsidR="00662F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2937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ew Roma</w:t>
      </w:r>
      <w:r w:rsidR="00662F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</w:p>
    <w:p w:rsidR="0029376E" w:rsidRPr="0029376E" w:rsidRDefault="0029376E" w:rsidP="00BD35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376E">
        <w:rPr>
          <w:rFonts w:ascii="Times New Roman" w:hAnsi="Times New Roman" w:cs="Times New Roman"/>
          <w:color w:val="000000"/>
          <w:sz w:val="28"/>
          <w:szCs w:val="28"/>
        </w:rPr>
        <w:t>Усл. п.л. Изд. № Тираж 20 экз.</w:t>
      </w:r>
    </w:p>
    <w:p w:rsidR="0029376E" w:rsidRPr="0029376E" w:rsidRDefault="0029376E" w:rsidP="00BD35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376E">
        <w:rPr>
          <w:rFonts w:ascii="Times New Roman" w:hAnsi="Times New Roman" w:cs="Times New Roman"/>
          <w:color w:val="000000"/>
          <w:sz w:val="28"/>
          <w:szCs w:val="28"/>
        </w:rPr>
        <w:t>Заказ № __________</w:t>
      </w:r>
    </w:p>
    <w:p w:rsidR="0029376E" w:rsidRPr="0029376E" w:rsidRDefault="0029376E" w:rsidP="00BD35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376E">
        <w:rPr>
          <w:rFonts w:ascii="Times New Roman" w:hAnsi="Times New Roman" w:cs="Times New Roman"/>
          <w:color w:val="000000"/>
          <w:sz w:val="28"/>
          <w:szCs w:val="28"/>
        </w:rPr>
        <w:t>Отпечатано в Финансовом университете</w:t>
      </w:r>
    </w:p>
    <w:p w:rsidR="00BD35F8" w:rsidRDefault="00BD35F8" w:rsidP="00293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1AB8" w:rsidRDefault="001D1AB8" w:rsidP="00293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1AB8" w:rsidRDefault="001D1AB8" w:rsidP="00293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9AB" w:rsidRDefault="005B49AB" w:rsidP="00293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9AB" w:rsidRDefault="005B49AB" w:rsidP="00293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F5A" w:rsidRDefault="00662F5A" w:rsidP="00293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ACE" w:rsidRDefault="00A10ACE" w:rsidP="00293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ACE" w:rsidRPr="00662F5A" w:rsidRDefault="00A10ACE" w:rsidP="00293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5F8" w:rsidRPr="005B49AB" w:rsidRDefault="00566311" w:rsidP="00662F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9AB">
        <w:rPr>
          <w:rFonts w:ascii="Times New Roman" w:hAnsi="Times New Roman" w:cs="Times New Roman"/>
          <w:sz w:val="24"/>
          <w:szCs w:val="24"/>
        </w:rPr>
        <w:t xml:space="preserve">   ©</w:t>
      </w:r>
      <w:r w:rsidR="00662F5A" w:rsidRPr="005B49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42F7" w:rsidRPr="005B49A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Ромашкова И.И., </w:t>
      </w:r>
      <w:r w:rsidR="00F242F7" w:rsidRPr="005B49AB">
        <w:rPr>
          <w:rFonts w:ascii="Times New Roman" w:hAnsi="Times New Roman" w:cs="Times New Roman"/>
          <w:sz w:val="24"/>
          <w:szCs w:val="24"/>
        </w:rPr>
        <w:t>2019</w:t>
      </w:r>
    </w:p>
    <w:p w:rsidR="001D1AB8" w:rsidRPr="005B49AB" w:rsidRDefault="001D1AB8" w:rsidP="00662F5A">
      <w:pPr>
        <w:pStyle w:val="a4"/>
        <w:ind w:left="0" w:firstLine="0"/>
        <w:jc w:val="right"/>
        <w:rPr>
          <w:sz w:val="24"/>
          <w:szCs w:val="24"/>
          <w:lang w:val="ru-RU"/>
        </w:rPr>
      </w:pPr>
      <w:r w:rsidRPr="005B49AB">
        <w:rPr>
          <w:sz w:val="24"/>
          <w:szCs w:val="24"/>
        </w:rPr>
        <w:t>©</w:t>
      </w:r>
      <w:r w:rsidRPr="005B49AB">
        <w:rPr>
          <w:bCs/>
          <w:iCs/>
          <w:spacing w:val="-1"/>
          <w:sz w:val="24"/>
          <w:szCs w:val="24"/>
        </w:rPr>
        <w:t xml:space="preserve"> </w:t>
      </w:r>
      <w:r w:rsidR="00F242F7" w:rsidRPr="005B49AB">
        <w:rPr>
          <w:bCs/>
          <w:iCs/>
          <w:spacing w:val="-1"/>
          <w:sz w:val="24"/>
          <w:szCs w:val="24"/>
          <w:lang w:val="ru-RU"/>
        </w:rPr>
        <w:t xml:space="preserve">Беседкина Н.И., </w:t>
      </w:r>
      <w:r w:rsidRPr="005B49AB">
        <w:rPr>
          <w:sz w:val="24"/>
          <w:szCs w:val="24"/>
        </w:rPr>
        <w:t>201</w:t>
      </w:r>
      <w:r w:rsidR="00F242F7" w:rsidRPr="005B49AB">
        <w:rPr>
          <w:sz w:val="24"/>
          <w:szCs w:val="24"/>
          <w:lang w:val="ru-RU"/>
        </w:rPr>
        <w:t>9</w:t>
      </w:r>
    </w:p>
    <w:p w:rsidR="001D1AB8" w:rsidRPr="005B49AB" w:rsidRDefault="001D1AB8" w:rsidP="00662F5A">
      <w:pPr>
        <w:pStyle w:val="a4"/>
        <w:ind w:left="0" w:firstLine="0"/>
        <w:jc w:val="right"/>
        <w:rPr>
          <w:sz w:val="24"/>
          <w:szCs w:val="24"/>
          <w:lang w:val="ru-RU"/>
        </w:rPr>
      </w:pPr>
      <w:r w:rsidRPr="005B49AB">
        <w:rPr>
          <w:sz w:val="24"/>
          <w:szCs w:val="24"/>
        </w:rPr>
        <w:t>©</w:t>
      </w:r>
      <w:r w:rsidR="00566311" w:rsidRPr="005B49AB">
        <w:rPr>
          <w:sz w:val="24"/>
          <w:szCs w:val="24"/>
          <w:lang w:val="ru-RU"/>
        </w:rPr>
        <w:t xml:space="preserve"> </w:t>
      </w:r>
      <w:r w:rsidRPr="005B49AB">
        <w:rPr>
          <w:sz w:val="24"/>
          <w:szCs w:val="24"/>
        </w:rPr>
        <w:t>Финансовый университет, 201</w:t>
      </w:r>
      <w:r w:rsidR="00F242F7" w:rsidRPr="005B49AB">
        <w:rPr>
          <w:sz w:val="24"/>
          <w:szCs w:val="24"/>
          <w:lang w:val="ru-RU"/>
        </w:rPr>
        <w:t>9</w:t>
      </w:r>
    </w:p>
    <w:p w:rsidR="00BD35F8" w:rsidRPr="006263B3" w:rsidRDefault="00BD35F8" w:rsidP="00293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311" w:rsidRPr="004F3C57" w:rsidRDefault="00566311" w:rsidP="00662F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5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F3C57" w:rsidRDefault="004F3C57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1" w:rsidRPr="004F3C57" w:rsidRDefault="00566311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57">
        <w:rPr>
          <w:rFonts w:ascii="Times New Roman" w:hAnsi="Times New Roman" w:cs="Times New Roman"/>
          <w:sz w:val="28"/>
          <w:szCs w:val="28"/>
        </w:rPr>
        <w:t>1. Перечень вопросов, выносимых на государственный экзамен. Перечень</w:t>
      </w:r>
    </w:p>
    <w:p w:rsidR="00566311" w:rsidRPr="004F3C57" w:rsidRDefault="00566311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57">
        <w:rPr>
          <w:rFonts w:ascii="Times New Roman" w:hAnsi="Times New Roman" w:cs="Times New Roman"/>
          <w:sz w:val="28"/>
          <w:szCs w:val="28"/>
        </w:rPr>
        <w:t>рекомендуемой литературы для подготов</w:t>
      </w:r>
      <w:r w:rsidR="002004FD">
        <w:rPr>
          <w:rFonts w:ascii="Times New Roman" w:hAnsi="Times New Roman" w:cs="Times New Roman"/>
          <w:sz w:val="28"/>
          <w:szCs w:val="28"/>
        </w:rPr>
        <w:t>ки к государственному экзамену</w:t>
      </w:r>
      <w:r w:rsidR="00A402DE">
        <w:rPr>
          <w:rFonts w:ascii="Times New Roman" w:hAnsi="Times New Roman" w:cs="Times New Roman"/>
          <w:sz w:val="28"/>
          <w:szCs w:val="28"/>
        </w:rPr>
        <w:t>….</w:t>
      </w:r>
      <w:r w:rsidR="00C61848">
        <w:rPr>
          <w:rFonts w:ascii="Times New Roman" w:hAnsi="Times New Roman" w:cs="Times New Roman"/>
          <w:sz w:val="28"/>
          <w:szCs w:val="28"/>
        </w:rPr>
        <w:t>4</w:t>
      </w:r>
    </w:p>
    <w:p w:rsidR="00566311" w:rsidRPr="004F3C57" w:rsidRDefault="00566311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57">
        <w:rPr>
          <w:rFonts w:ascii="Times New Roman" w:hAnsi="Times New Roman" w:cs="Times New Roman"/>
          <w:sz w:val="28"/>
          <w:szCs w:val="28"/>
        </w:rPr>
        <w:t>2.</w:t>
      </w:r>
      <w:r w:rsidR="00A87500">
        <w:rPr>
          <w:rFonts w:ascii="Times New Roman" w:hAnsi="Times New Roman" w:cs="Times New Roman"/>
          <w:sz w:val="28"/>
          <w:szCs w:val="28"/>
        </w:rPr>
        <w:t xml:space="preserve"> </w:t>
      </w:r>
      <w:r w:rsidRPr="004F3C57">
        <w:rPr>
          <w:rFonts w:ascii="Times New Roman" w:hAnsi="Times New Roman" w:cs="Times New Roman"/>
          <w:sz w:val="28"/>
          <w:szCs w:val="28"/>
        </w:rPr>
        <w:t>Примеры комплексных профессионально-ориентированных заданий</w:t>
      </w:r>
      <w:r w:rsidR="00624E7D">
        <w:rPr>
          <w:rFonts w:ascii="Times New Roman" w:hAnsi="Times New Roman" w:cs="Times New Roman"/>
          <w:sz w:val="28"/>
          <w:szCs w:val="28"/>
        </w:rPr>
        <w:t>…</w:t>
      </w:r>
      <w:r w:rsidRPr="004F3C57">
        <w:rPr>
          <w:rFonts w:ascii="Times New Roman" w:hAnsi="Times New Roman" w:cs="Times New Roman"/>
          <w:sz w:val="28"/>
          <w:szCs w:val="28"/>
        </w:rPr>
        <w:t xml:space="preserve"> </w:t>
      </w:r>
      <w:r w:rsidR="006A3BB3">
        <w:rPr>
          <w:rFonts w:ascii="Times New Roman" w:hAnsi="Times New Roman" w:cs="Times New Roman"/>
          <w:sz w:val="28"/>
          <w:szCs w:val="28"/>
        </w:rPr>
        <w:t>...1</w:t>
      </w:r>
      <w:r w:rsidR="00CD112E">
        <w:rPr>
          <w:rFonts w:ascii="Times New Roman" w:hAnsi="Times New Roman" w:cs="Times New Roman"/>
          <w:sz w:val="28"/>
          <w:szCs w:val="28"/>
        </w:rPr>
        <w:t>4</w:t>
      </w:r>
    </w:p>
    <w:p w:rsidR="00BA77C2" w:rsidRDefault="00566311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57">
        <w:rPr>
          <w:rFonts w:ascii="Times New Roman" w:hAnsi="Times New Roman" w:cs="Times New Roman"/>
          <w:sz w:val="28"/>
          <w:szCs w:val="28"/>
        </w:rPr>
        <w:t>3. Рекомендации обучающимся по подготовке к государственному экзамену</w:t>
      </w:r>
      <w:r w:rsidR="00624E7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BF5425">
        <w:rPr>
          <w:rFonts w:ascii="Times New Roman" w:hAnsi="Times New Roman" w:cs="Times New Roman"/>
          <w:sz w:val="28"/>
          <w:szCs w:val="28"/>
        </w:rPr>
        <w:t>.</w:t>
      </w:r>
      <w:r w:rsidR="00624E7D">
        <w:rPr>
          <w:rFonts w:ascii="Times New Roman" w:hAnsi="Times New Roman" w:cs="Times New Roman"/>
          <w:sz w:val="28"/>
          <w:szCs w:val="28"/>
        </w:rPr>
        <w:t>.</w:t>
      </w:r>
      <w:r w:rsidR="00C61848">
        <w:rPr>
          <w:rFonts w:ascii="Times New Roman" w:hAnsi="Times New Roman" w:cs="Times New Roman"/>
          <w:sz w:val="28"/>
          <w:szCs w:val="28"/>
        </w:rPr>
        <w:t>16</w:t>
      </w:r>
    </w:p>
    <w:p w:rsidR="00871F20" w:rsidRPr="004F3C57" w:rsidRDefault="00566311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3C57">
        <w:rPr>
          <w:rFonts w:ascii="Times New Roman" w:hAnsi="Times New Roman" w:cs="Times New Roman"/>
          <w:sz w:val="28"/>
          <w:szCs w:val="28"/>
        </w:rPr>
        <w:t>4. Критерии оценки результатов сдачи государственных экзаменов</w:t>
      </w:r>
      <w:r w:rsidR="00C61848">
        <w:rPr>
          <w:rFonts w:ascii="Times New Roman" w:hAnsi="Times New Roman" w:cs="Times New Roman"/>
          <w:sz w:val="28"/>
          <w:szCs w:val="28"/>
        </w:rPr>
        <w:t>………...16</w:t>
      </w: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49AB" w:rsidRPr="004F3C57" w:rsidRDefault="005B49AB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Pr="004F3C57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F20" w:rsidRDefault="00871F20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5425" w:rsidRPr="004F3C57" w:rsidRDefault="00BF5425" w:rsidP="004F3C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227F" w:rsidRPr="00DD6A77" w:rsidRDefault="00D1227F" w:rsidP="00DD6A77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ru" w:eastAsia="ru-RU"/>
        </w:rPr>
      </w:pPr>
      <w:bookmarkStart w:id="0" w:name="_Toc440976887"/>
      <w:r w:rsidRPr="003D30A5">
        <w:rPr>
          <w:rFonts w:ascii="Times New Roman" w:eastAsiaTheme="majorEastAsia" w:hAnsi="Times New Roman" w:cs="Times New Roman"/>
          <w:b/>
          <w:sz w:val="28"/>
          <w:szCs w:val="28"/>
          <w:lang w:val="ru" w:eastAsia="ru-RU"/>
        </w:rPr>
        <w:lastRenderedPageBreak/>
        <w:t>1.</w:t>
      </w:r>
      <w:r w:rsidRPr="003D30A5">
        <w:rPr>
          <w:rFonts w:ascii="Times New Roman" w:eastAsiaTheme="majorEastAsia" w:hAnsi="Times New Roman" w:cs="Times New Roman"/>
          <w:sz w:val="28"/>
          <w:szCs w:val="28"/>
          <w:lang w:val="ru" w:eastAsia="ru-RU"/>
        </w:rPr>
        <w:t xml:space="preserve"> </w:t>
      </w:r>
      <w:r w:rsidRPr="003D30A5">
        <w:rPr>
          <w:rFonts w:ascii="Times New Roman" w:eastAsiaTheme="majorEastAsia" w:hAnsi="Times New Roman" w:cstheme="majorBidi"/>
          <w:b/>
          <w:sz w:val="28"/>
          <w:szCs w:val="32"/>
          <w:lang w:val="ru" w:eastAsia="ru-RU"/>
        </w:rPr>
        <w:t xml:space="preserve">Перечень вопросов, выносимых на государственный экзамен. Перечень рекомендуемой литературы для подготовки к </w:t>
      </w:r>
      <w:r w:rsidRPr="00DD6A77">
        <w:rPr>
          <w:rFonts w:ascii="Times New Roman" w:eastAsiaTheme="majorEastAsia" w:hAnsi="Times New Roman" w:cs="Times New Roman"/>
          <w:b/>
          <w:sz w:val="28"/>
          <w:szCs w:val="28"/>
          <w:lang w:val="ru" w:eastAsia="ru-RU"/>
        </w:rPr>
        <w:t>государственному экзамену.</w:t>
      </w:r>
      <w:bookmarkEnd w:id="0"/>
    </w:p>
    <w:p w:rsidR="00DD6A77" w:rsidRPr="00DD6A77" w:rsidRDefault="00DD6A77" w:rsidP="00DD6A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 w:rsidRPr="00DD6A7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1.1. В</w:t>
      </w:r>
      <w:r w:rsidRPr="00DD6A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/>
        </w:rPr>
        <w:t>опросы на основе содержания общепрофессиональных и профессиональных дисциплин направления подготовки</w:t>
      </w:r>
      <w:r w:rsidRPr="00DD6A7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Аксиологическое содержание понятий философии права</w:t>
      </w:r>
    </w:p>
    <w:p w:rsidR="00DD6A77" w:rsidRPr="00DD6A77" w:rsidRDefault="00DD6A77" w:rsidP="00DD6A77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Юридические аксиомы, презумпции и фикции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Взаимосвязь правовой реальности и правовой деятельности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Право и закон. 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Перспективы развития права в условиях глобализации.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Сравнительное правоведение и международное право.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Понятие правовой системы и правовой семьи, правовая картина мира.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Механизмы сближения национальных правовых систем.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Взаимосвязь общенаучных и частнонаучных методов в методологии юридической науки.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Методика подготовки и проведения различных форм аудиторных занятий.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Инновационные методы и формы обучения юриспруденции.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Понятие, сущность и социальное назначение законотворчества. 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Экспертиза законопроектов: понятие, особенности, виды. 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Понятие и характерные особенности ведомственного правотворчества. 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Основные приемы, средства и правила юридической техники.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Систематизация нормативных актов: понятие и виды.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Понятие и структура рынка ценных бумаг, его соотношение с фондовым рынком.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Понятие, правовая природа и классификация ценных бумаг.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Виды профессиональной деятельности на рынке ценных бумаг.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Сделки с ценными бумагами на фондовой бирже.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Ответственность за правонарушения на рынке ценных бумаг.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Основные категории споров в сфере публичных и корпоративных финансов.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Подведомственность и подсудность дел в сфере публичных и корпоративных финансов.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Виды доказательств и средств доказывания по налоговым спорам.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Понятие корпоративных споров и порядок их рассмотрения.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Понятие и виды обеспечительных мер, применяемых в арбитражном судопроизводстве. 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Злоупотребление процессуальным правом и его последствия.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Альтернативные процедуры урегулирования и разрешения споров в финансовой сфере.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Доминирующее положение на товарном рынке: понятие и критерии.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Запрет на антиконкурентные соглашения и согласованные действия.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Запрет на антиконкурентные акты и действия (бездействие) органов власти.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Понятие и формы недобросовестной конкуренции.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Порядок проведения проверок ФАС России.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Порядок рассмотрения дел о нарушении антимонопольного законодательства.</w:t>
      </w:r>
    </w:p>
    <w:p w:rsidR="00DD6A77" w:rsidRPr="00A53A56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Ответственность за нарушение антимонопольного законодательства.</w:t>
      </w:r>
    </w:p>
    <w:p w:rsidR="00DD6A77" w:rsidRPr="00DD6A77" w:rsidRDefault="00DD6A77" w:rsidP="00A53A5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D6A7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Перечень рекомендуемой литературы для подготовки к государственному экзамену.</w:t>
      </w:r>
    </w:p>
    <w:p w:rsidR="00DD6A77" w:rsidRPr="00DD6A77" w:rsidRDefault="00DD6A77" w:rsidP="00A53A5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  <w:r w:rsidRPr="00DD6A7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Нормативные правовые акты:</w:t>
      </w:r>
    </w:p>
    <w:p w:rsidR="00DD6A77" w:rsidRPr="00DD6A77" w:rsidRDefault="00DD6A77" w:rsidP="00A53A56">
      <w:pPr>
        <w:pStyle w:val="a7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>Конституция Российской Федерации (принята всенародным голосованием 12.12.1993) // Собрание законодательства РФ. – 2014. - № 31. - Ст. 4398</w:t>
      </w:r>
    </w:p>
    <w:p w:rsidR="00DD6A77" w:rsidRPr="00DD6A77" w:rsidRDefault="00DD6A77" w:rsidP="00A53A56">
      <w:pPr>
        <w:pStyle w:val="a7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Всеобщая декларация прав человека (принята Генеральной Ассамблеей ООН 10.12.1948) // Российская газета. – 05.04.1995.</w:t>
      </w:r>
    </w:p>
    <w:p w:rsidR="00DD6A77" w:rsidRPr="00DD6A77" w:rsidRDefault="00DD6A77" w:rsidP="00A53A56">
      <w:pPr>
        <w:pStyle w:val="a7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>Международный пакт о гражданских и политических правах (принят Генеральной Ассамблеей ООН 16.12.1966) // Бюллетень Верховного Суда РФ. – 1994. - №12.</w:t>
      </w:r>
    </w:p>
    <w:p w:rsidR="00DD6A77" w:rsidRPr="00DD6A77" w:rsidRDefault="00DD6A77" w:rsidP="00A53A56">
      <w:pPr>
        <w:pStyle w:val="a7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Арбитражный процессуальный кодекс Российской Федерации от 24.07.2002 № 95-ФЗ // Собрание законодательства РФ. – 29.07.2002. - №30. – Ст.3012. </w:t>
      </w:r>
    </w:p>
    <w:p w:rsidR="00DD6A77" w:rsidRPr="00DD6A77" w:rsidRDefault="00DD6A77" w:rsidP="00A53A56">
      <w:pPr>
        <w:pStyle w:val="a7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>Гражданский процессуальный кодекс Российской Федерации от 14.11.2002 № 138-ФЗ // Собрание законодательства РФ. – 2002. -№46. – Ст.4532.</w:t>
      </w:r>
    </w:p>
    <w:p w:rsidR="00DD6A77" w:rsidRPr="00DD6A77" w:rsidRDefault="00DD6A77" w:rsidP="00A53A56">
      <w:pPr>
        <w:pStyle w:val="a7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>Гражданский кодекс Российской Федерации (часть 1) от 30.11.1994 №51-ФЗ // Собрание законодательства РФ. – 05.12.1994. - № 32. – Ст.3301.</w:t>
      </w:r>
    </w:p>
    <w:p w:rsidR="00DD6A77" w:rsidRPr="00DD6A77" w:rsidRDefault="00DD6A77" w:rsidP="00A53A56">
      <w:pPr>
        <w:pStyle w:val="a7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Федеральный закон от 14.06.1994 №5-ФЗ «О порядке опубликования и вступления в силу федеральный конституционных законов, федеральных законов, актов палат Федерального Собрания» // Собрание законодательства РФ. – 20.06.1994. - №8. - Ст. 801. </w:t>
      </w:r>
    </w:p>
    <w:p w:rsidR="00DD6A77" w:rsidRPr="00DD6A77" w:rsidRDefault="00DD6A77" w:rsidP="00A53A56">
      <w:pPr>
        <w:pStyle w:val="a7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>Федеральный закон от 29.12.2012 № 273-ФЗ «Об образовании в Российской Федерации» //Собрание законодательства РФ. – 2012. - № 53 (ч.1). – Ст.7598.</w:t>
      </w:r>
    </w:p>
    <w:p w:rsidR="00DD6A77" w:rsidRPr="00DD6A77" w:rsidRDefault="00DD6A77" w:rsidP="00A53A56">
      <w:pPr>
        <w:pStyle w:val="a7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Федеральный закон от 26.07.2006 № 135  «О защите конкуренции» // Собрание законодательства РФ. </w:t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Symbol" w:char="F0BE"/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31.07.2006. </w:t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Symbol" w:char="F0BE"/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N 31 (1 ч.) </w:t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Symbol" w:char="F0BE"/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Ст. 3434.</w:t>
      </w:r>
    </w:p>
    <w:p w:rsidR="00DD6A77" w:rsidRPr="00DD6A77" w:rsidRDefault="00DD6A77" w:rsidP="00A53A56">
      <w:pPr>
        <w:pStyle w:val="a7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Федеральный закон от 22.04.1996 № 39 «О рынке ценных бумаг» // Собрание законодательства РФ. </w:t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Symbol" w:char="F0BE"/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N 17. </w:t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Symbol" w:char="F0BE"/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22.04.1996.</w:t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Symbol" w:char="F0BE"/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Ст. 1918</w:t>
      </w:r>
    </w:p>
    <w:p w:rsidR="00DD6A77" w:rsidRPr="00DD6A77" w:rsidRDefault="00DD6A77" w:rsidP="00A53A56">
      <w:pPr>
        <w:pStyle w:val="a7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Постановление Правительства РФ от 26.02.2010 № 96 «Об антикоррупционной экспертизе нормативных правовых актов и проектов нормативных правовых актов» (вместе с Правилами проведения антикоррупционной экспертизы нормативных правовых актов и проектов нормативных правовых актов, Методикой проведения антикоррупционной экспертизы нормативных правовых актов и проектов нормативных правовых </w:t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актов) // Собрание законодательства РФ. – 29.03.2010. - № 5. - Ст.603</w:t>
      </w:r>
    </w:p>
    <w:p w:rsidR="00DD6A77" w:rsidRPr="00DD6A77" w:rsidRDefault="00DD6A77" w:rsidP="00A53A56">
      <w:pPr>
        <w:pStyle w:val="a7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ru"/>
        </w:rPr>
      </w:pPr>
      <w:r w:rsidRPr="00DD6A7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ru"/>
        </w:rPr>
        <w:t>Основная литература: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 xml:space="preserve">12. Методика преподавания в высшей школе : учебно-практическое пособие / В. И. Блинов, В. Г. Виненко, И. С. Сергеев. — Москва : Издательство Юрайт, 2019. — 315 с. — (Образовательный процесс). —ЭБС Юрайт [сайт]. — URL: https://www.biblio-online.ru/bcode/432114  </w:t>
      </w:r>
      <w:r w:rsidR="00715DA8">
        <w:rPr>
          <w:rFonts w:ascii="Times New Roman" w:hAnsi="Times New Roman" w:cs="Times New Roman"/>
          <w:sz w:val="28"/>
          <w:szCs w:val="28"/>
        </w:rPr>
        <w:t xml:space="preserve"> </w:t>
      </w:r>
      <w:r w:rsidRPr="00DD6A77">
        <w:rPr>
          <w:rFonts w:ascii="Times New Roman" w:hAnsi="Times New Roman" w:cs="Times New Roman"/>
          <w:sz w:val="28"/>
          <w:szCs w:val="28"/>
        </w:rPr>
        <w:t xml:space="preserve">— Текст : электронный 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 xml:space="preserve">13.  Нерсесянц В.С. Философия права / В.С. Нерсесянц; РАН, Ин-т государства и права ; Академич. правовой ун-т - М.: Норма, 2014 - 256 с. - (Краткие учебные курсы юридических наук. – Текст : непосредственный. - То же. -  2019 – ЭБС ZNANIUM.com. – </w:t>
      </w:r>
      <w:hyperlink r:id="rId9" w:history="1">
        <w:r w:rsidRPr="00DD6A77">
          <w:rPr>
            <w:rStyle w:val="a6"/>
            <w:rFonts w:ascii="Times New Roman" w:hAnsi="Times New Roman" w:cs="Times New Roman"/>
            <w:sz w:val="28"/>
            <w:szCs w:val="28"/>
          </w:rPr>
          <w:t>URL:http://znanium.com/go.php?id=1010515</w:t>
        </w:r>
      </w:hyperlink>
      <w:r w:rsidR="00715DA8">
        <w:rPr>
          <w:rFonts w:ascii="Times New Roman" w:hAnsi="Times New Roman" w:cs="Times New Roman"/>
          <w:sz w:val="28"/>
          <w:szCs w:val="28"/>
        </w:rPr>
        <w:t xml:space="preserve"> </w:t>
      </w:r>
      <w:r w:rsidRPr="00DD6A77">
        <w:rPr>
          <w:rFonts w:ascii="Times New Roman" w:hAnsi="Times New Roman" w:cs="Times New Roman"/>
          <w:sz w:val="28"/>
          <w:szCs w:val="28"/>
        </w:rPr>
        <w:t>— Текст : электронный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 xml:space="preserve">14. Петров, Д. А.  Конкурентное право : учебник и практикум для бакалавриата и магистратуры / Д. А. Петров, В. Ф. Попондопуло ; под общей редакцией В. Ф. Попондопуло. — 2-е изд., перераб. и доп. — Москва : Издательство Юрайт, 2019. — 350 с. — (Бакалавр и магистр. Академический курс). — ЭБС Юрайт [сайт]. — URL: </w:t>
      </w:r>
      <w:hyperlink r:id="rId10" w:history="1">
        <w:r w:rsidR="00715DA8" w:rsidRPr="00B05F91">
          <w:rPr>
            <w:rStyle w:val="a6"/>
            <w:rFonts w:ascii="Times New Roman" w:hAnsi="Times New Roman" w:cs="Times New Roman"/>
            <w:sz w:val="28"/>
            <w:szCs w:val="28"/>
          </w:rPr>
          <w:t>https://www.biblio-online.ru/bcode/432069</w:t>
        </w:r>
      </w:hyperlink>
      <w:r w:rsidR="00715DA8">
        <w:rPr>
          <w:rFonts w:ascii="Times New Roman" w:hAnsi="Times New Roman" w:cs="Times New Roman"/>
          <w:sz w:val="28"/>
          <w:szCs w:val="28"/>
        </w:rPr>
        <w:t xml:space="preserve"> </w:t>
      </w:r>
      <w:r w:rsidRPr="00DD6A77">
        <w:rPr>
          <w:rFonts w:ascii="Times New Roman" w:hAnsi="Times New Roman" w:cs="Times New Roman"/>
          <w:sz w:val="28"/>
          <w:szCs w:val="28"/>
        </w:rPr>
        <w:t xml:space="preserve">— Текст : электронный 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 xml:space="preserve">15. Правотворчество : Учебное пособие для бакалавриата и магистратуры / Финуниверситет ; под ред. А.П. Альбова, С.В. Николюкина .— М. : Юрайт, 2016 .— 254 с. - То же - 2019. - ЭБС Юрайт [сайт]. — URL: </w:t>
      </w:r>
      <w:hyperlink r:id="rId11" w:history="1">
        <w:r w:rsidR="00715DA8" w:rsidRPr="00B05F91">
          <w:rPr>
            <w:rStyle w:val="a6"/>
            <w:rFonts w:ascii="Times New Roman" w:hAnsi="Times New Roman" w:cs="Times New Roman"/>
            <w:sz w:val="28"/>
            <w:szCs w:val="28"/>
          </w:rPr>
          <w:t>https://www.biblio-online.ru/bcode/433416</w:t>
        </w:r>
      </w:hyperlink>
      <w:r w:rsidR="00715DA8">
        <w:rPr>
          <w:rFonts w:ascii="Times New Roman" w:hAnsi="Times New Roman" w:cs="Times New Roman"/>
          <w:sz w:val="28"/>
          <w:szCs w:val="28"/>
        </w:rPr>
        <w:t xml:space="preserve"> </w:t>
      </w:r>
      <w:r w:rsidRPr="00DD6A77">
        <w:rPr>
          <w:rFonts w:ascii="Times New Roman" w:hAnsi="Times New Roman" w:cs="Times New Roman"/>
          <w:sz w:val="28"/>
          <w:szCs w:val="28"/>
        </w:rPr>
        <w:t>— Текст : электронный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 xml:space="preserve">16. Проблемы интеграции частного и публичного права: Учебное пособие для магистров / В.Е. Белов  [и др.]; Финуниверситет ; под ред. С.А. Ивановой - М.: Юстиция, 2015, 2017 - 203 с.- То же — ЭБС BOOK.ru. - URL: </w:t>
      </w:r>
      <w:hyperlink r:id="rId12" w:history="1">
        <w:r w:rsidR="00715DA8" w:rsidRPr="00B05F91">
          <w:rPr>
            <w:rStyle w:val="a6"/>
            <w:rFonts w:ascii="Times New Roman" w:hAnsi="Times New Roman" w:cs="Times New Roman"/>
            <w:sz w:val="28"/>
            <w:szCs w:val="28"/>
          </w:rPr>
          <w:t>https://book.ru/book/921309</w:t>
        </w:r>
      </w:hyperlink>
      <w:r w:rsidR="00715DA8">
        <w:rPr>
          <w:rFonts w:ascii="Times New Roman" w:hAnsi="Times New Roman" w:cs="Times New Roman"/>
          <w:sz w:val="28"/>
          <w:szCs w:val="28"/>
        </w:rPr>
        <w:t xml:space="preserve"> </w:t>
      </w:r>
      <w:r w:rsidRPr="00DD6A77">
        <w:rPr>
          <w:rFonts w:ascii="Times New Roman" w:hAnsi="Times New Roman" w:cs="Times New Roman"/>
          <w:sz w:val="28"/>
          <w:szCs w:val="28"/>
        </w:rPr>
        <w:t>— Текст : электронный.</w:t>
      </w:r>
    </w:p>
    <w:p w:rsid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 xml:space="preserve">17. Сырых В.М. История и методология юридической науки: Учебник по программам магистерской ступени образования / В.М. Сырых - М.: Норма, 2013 – 464с. - То же -  2019 – ЭБС ZNANIUM.com. –  URL: </w:t>
      </w:r>
      <w:hyperlink r:id="rId13" w:history="1">
        <w:r w:rsidRPr="00DD6A77">
          <w:rPr>
            <w:rStyle w:val="a6"/>
            <w:rFonts w:ascii="Times New Roman" w:hAnsi="Times New Roman" w:cs="Times New Roman"/>
            <w:sz w:val="28"/>
            <w:szCs w:val="28"/>
          </w:rPr>
          <w:t>https://znanium.com/catalog/product/982109</w:t>
        </w:r>
      </w:hyperlink>
      <w:r w:rsidR="00715DA8">
        <w:rPr>
          <w:rFonts w:ascii="Times New Roman" w:hAnsi="Times New Roman" w:cs="Times New Roman"/>
          <w:sz w:val="28"/>
          <w:szCs w:val="28"/>
        </w:rPr>
        <w:t xml:space="preserve"> </w:t>
      </w:r>
      <w:r w:rsidRPr="00DD6A77">
        <w:rPr>
          <w:rFonts w:ascii="Times New Roman" w:hAnsi="Times New Roman" w:cs="Times New Roman"/>
          <w:sz w:val="28"/>
          <w:szCs w:val="28"/>
        </w:rPr>
        <w:t>— Текст : электронный.</w:t>
      </w:r>
    </w:p>
    <w:p w:rsidR="00715DA8" w:rsidRPr="00DD6A77" w:rsidRDefault="00715DA8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A77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литература: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 xml:space="preserve">18.  Белов, В. А.  Наследственное право : учебник для бакалавриата и магистратуры / М. С. Абраменков, А. Г. Сараев ; ответственный редактор В. А. Белов. — 2-е изд., перераб. и доп. — Москва : Издательство Юрайт, 2019. — 346 с. — (Бакалавр и магистр. Академический курс). — ЭБС Юрайт [сайт]. — URL: https://www.biblio-online.ru/bcode/431773 </w:t>
      </w:r>
      <w:r w:rsidR="00715DA8">
        <w:rPr>
          <w:rFonts w:ascii="Times New Roman" w:hAnsi="Times New Roman" w:cs="Times New Roman"/>
          <w:sz w:val="28"/>
          <w:szCs w:val="28"/>
        </w:rPr>
        <w:t xml:space="preserve"> </w:t>
      </w:r>
      <w:r w:rsidRPr="00DD6A77">
        <w:rPr>
          <w:rFonts w:ascii="Times New Roman" w:hAnsi="Times New Roman" w:cs="Times New Roman"/>
          <w:sz w:val="28"/>
          <w:szCs w:val="28"/>
        </w:rPr>
        <w:t xml:space="preserve"> - Текст : электронный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19.</w:t>
      </w:r>
      <w:r w:rsidRPr="00DD6A77">
        <w:rPr>
          <w:rFonts w:ascii="Times New Roman" w:hAnsi="Times New Roman" w:cs="Times New Roman"/>
          <w:sz w:val="28"/>
          <w:szCs w:val="28"/>
        </w:rPr>
        <w:tab/>
        <w:t xml:space="preserve">Малинова, И. П. Философия права и юридическая герменевтика: Монография / И.П. Малинова. - Москва : Юр.Норма, НИЦ ИНФРА-М, 2020. - 176 с. - ЭБС ZNANIUM.com. - URL: </w:t>
      </w:r>
      <w:hyperlink r:id="rId14" w:history="1">
        <w:r w:rsidR="00715DA8" w:rsidRPr="00B05F91">
          <w:rPr>
            <w:rStyle w:val="a6"/>
            <w:rFonts w:ascii="Times New Roman" w:hAnsi="Times New Roman" w:cs="Times New Roman"/>
            <w:sz w:val="28"/>
            <w:szCs w:val="28"/>
          </w:rPr>
          <w:t>https://znanium.com/catalog/product/1058538</w:t>
        </w:r>
      </w:hyperlink>
      <w:r w:rsidR="00715DA8">
        <w:rPr>
          <w:rFonts w:ascii="Times New Roman" w:hAnsi="Times New Roman" w:cs="Times New Roman"/>
          <w:sz w:val="28"/>
          <w:szCs w:val="28"/>
        </w:rPr>
        <w:t xml:space="preserve"> </w:t>
      </w:r>
      <w:r w:rsidRPr="00DD6A77">
        <w:rPr>
          <w:rFonts w:ascii="Times New Roman" w:hAnsi="Times New Roman" w:cs="Times New Roman"/>
          <w:sz w:val="28"/>
          <w:szCs w:val="28"/>
        </w:rPr>
        <w:t>— Текст : электронный.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20.</w:t>
      </w:r>
      <w:r w:rsidRPr="00DD6A77">
        <w:rPr>
          <w:rFonts w:ascii="Times New Roman" w:hAnsi="Times New Roman" w:cs="Times New Roman"/>
          <w:sz w:val="28"/>
          <w:szCs w:val="28"/>
        </w:rPr>
        <w:tab/>
        <w:t xml:space="preserve">Михалкин Н.В. Философия права: Учебник и практикум для бакалавриата и магистратуры / Н.В. Михалкин, А.Н. Михалкин; Российская акад. правосудия - М.: Юрайт, 2016. - 392 с. – Текст : непосредственный. - То же. - 2019. - URL: https://www.biblio-online.ru/book/filosofiya-prava-431917. </w:t>
      </w:r>
      <w:r w:rsidR="00715DA8">
        <w:rPr>
          <w:rFonts w:ascii="Times New Roman" w:hAnsi="Times New Roman" w:cs="Times New Roman"/>
          <w:sz w:val="28"/>
          <w:szCs w:val="28"/>
        </w:rPr>
        <w:t xml:space="preserve"> </w:t>
      </w:r>
      <w:r w:rsidRPr="00DD6A77">
        <w:rPr>
          <w:rFonts w:ascii="Times New Roman" w:hAnsi="Times New Roman" w:cs="Times New Roman"/>
          <w:sz w:val="28"/>
          <w:szCs w:val="28"/>
        </w:rPr>
        <w:t>- Текст : электронный.</w:t>
      </w:r>
    </w:p>
    <w:p w:rsidR="00DD6A77" w:rsidRPr="00DD6A77" w:rsidRDefault="00DD6A77" w:rsidP="00A53A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A77">
        <w:rPr>
          <w:rFonts w:ascii="Times New Roman" w:hAnsi="Times New Roman" w:cs="Times New Roman"/>
          <w:b/>
          <w:sz w:val="28"/>
          <w:szCs w:val="28"/>
        </w:rPr>
        <w:t>Перечень ресурсов информационно-телекоммуникационной сети «Интернет»: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1.</w:t>
      </w:r>
      <w:r w:rsidRPr="00DD6A77">
        <w:rPr>
          <w:rFonts w:ascii="Times New Roman" w:hAnsi="Times New Roman" w:cs="Times New Roman"/>
          <w:sz w:val="28"/>
          <w:szCs w:val="28"/>
        </w:rPr>
        <w:tab/>
        <w:t>Единая правовая база Финансового университета // http://www.fa.ru/univer/Pages/epb.aspx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2.</w:t>
      </w:r>
      <w:r w:rsidRPr="00DD6A77">
        <w:rPr>
          <w:rFonts w:ascii="Times New Roman" w:hAnsi="Times New Roman" w:cs="Times New Roman"/>
          <w:sz w:val="28"/>
          <w:szCs w:val="28"/>
        </w:rPr>
        <w:tab/>
        <w:t>Информационно-правовой портал Гарант // http://www.garant.ru/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3.</w:t>
      </w:r>
      <w:r w:rsidRPr="00DD6A77">
        <w:rPr>
          <w:rFonts w:ascii="Times New Roman" w:hAnsi="Times New Roman" w:cs="Times New Roman"/>
          <w:sz w:val="28"/>
          <w:szCs w:val="28"/>
        </w:rPr>
        <w:tab/>
        <w:t>Информационно-правовой портал Консультант+// http://www.consultant.ru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4.</w:t>
      </w:r>
      <w:r w:rsidRPr="00DD6A77">
        <w:rPr>
          <w:rFonts w:ascii="Times New Roman" w:hAnsi="Times New Roman" w:cs="Times New Roman"/>
          <w:sz w:val="28"/>
          <w:szCs w:val="28"/>
        </w:rPr>
        <w:tab/>
        <w:t>Конституционный Суд Российской Федерации // http://ksrf.ru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5.</w:t>
      </w:r>
      <w:r w:rsidRPr="00DD6A77">
        <w:rPr>
          <w:rFonts w:ascii="Times New Roman" w:hAnsi="Times New Roman" w:cs="Times New Roman"/>
          <w:sz w:val="28"/>
          <w:szCs w:val="28"/>
        </w:rPr>
        <w:tab/>
        <w:t>Верховный Суд Российской Федерации // http://supcourt.ru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6.</w:t>
      </w:r>
      <w:r w:rsidRPr="00DD6A77">
        <w:rPr>
          <w:rFonts w:ascii="Times New Roman" w:hAnsi="Times New Roman" w:cs="Times New Roman"/>
          <w:sz w:val="28"/>
          <w:szCs w:val="28"/>
        </w:rPr>
        <w:tab/>
        <w:t>Министерство образования и науки // http://минобрнауки.рф/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7.</w:t>
      </w:r>
      <w:r w:rsidRPr="00DD6A77">
        <w:rPr>
          <w:rFonts w:ascii="Times New Roman" w:hAnsi="Times New Roman" w:cs="Times New Roman"/>
          <w:sz w:val="28"/>
          <w:szCs w:val="28"/>
        </w:rPr>
        <w:tab/>
        <w:t>Научная электронная библиотека // http://www.elibrari.ru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8.</w:t>
      </w:r>
      <w:r w:rsidRPr="00DD6A77">
        <w:rPr>
          <w:rFonts w:ascii="Times New Roman" w:hAnsi="Times New Roman" w:cs="Times New Roman"/>
          <w:sz w:val="28"/>
          <w:szCs w:val="28"/>
        </w:rPr>
        <w:tab/>
        <w:t>Российская государственная библиотека // http://www.rsl.ru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9.</w:t>
      </w:r>
      <w:r w:rsidRPr="00DD6A77">
        <w:rPr>
          <w:rFonts w:ascii="Times New Roman" w:hAnsi="Times New Roman" w:cs="Times New Roman"/>
          <w:sz w:val="28"/>
          <w:szCs w:val="28"/>
        </w:rPr>
        <w:tab/>
        <w:t xml:space="preserve">Электронно-библиотечная система Znanium http://www.znanium.com  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DD6A77">
        <w:rPr>
          <w:rFonts w:ascii="Times New Roman" w:hAnsi="Times New Roman" w:cs="Times New Roman"/>
          <w:sz w:val="28"/>
          <w:szCs w:val="28"/>
        </w:rPr>
        <w:tab/>
        <w:t>Электронная библиотека Финансового университета (ЭБ) http://elib.fa.ru/</w:t>
      </w:r>
    </w:p>
    <w:p w:rsidR="00715DA8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11.</w:t>
      </w:r>
      <w:r w:rsidRPr="00DD6A77">
        <w:rPr>
          <w:rFonts w:ascii="Times New Roman" w:hAnsi="Times New Roman" w:cs="Times New Roman"/>
          <w:sz w:val="28"/>
          <w:szCs w:val="28"/>
        </w:rPr>
        <w:tab/>
        <w:t xml:space="preserve">Электронно-библиотечная система издательства «ЮРАЙТ» https://www.biblio-online.ru/  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27F" w:rsidRPr="00DD6A77" w:rsidRDefault="00DD6A77" w:rsidP="00A53A56">
      <w:pPr>
        <w:pStyle w:val="a7"/>
        <w:keepNext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DD6A77">
        <w:rPr>
          <w:rFonts w:ascii="Times New Roman" w:hAnsi="Times New Roman" w:cs="Times New Roman"/>
          <w:b/>
          <w:sz w:val="28"/>
          <w:szCs w:val="28"/>
        </w:rPr>
        <w:t>1.2. В</w:t>
      </w:r>
      <w:r w:rsidRPr="00DD6A77">
        <w:rPr>
          <w:rFonts w:ascii="Times New Roman" w:hAnsi="Times New Roman" w:cs="Times New Roman"/>
          <w:b/>
          <w:sz w:val="28"/>
          <w:szCs w:val="28"/>
          <w:lang w:val="ru"/>
        </w:rPr>
        <w:t>опросы на основе содержания дисциплин направленности программы</w:t>
      </w:r>
      <w:r w:rsidRPr="00DD6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39B">
        <w:rPr>
          <w:rFonts w:ascii="Times New Roman" w:hAnsi="Times New Roman" w:cs="Times New Roman"/>
          <w:b/>
          <w:sz w:val="28"/>
          <w:szCs w:val="28"/>
        </w:rPr>
        <w:t xml:space="preserve">магистратуры </w:t>
      </w:r>
      <w:r w:rsidR="00D1227F" w:rsidRPr="00DD6A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«Юридическое сопровождение предпринимательской деятельности (корпоративный юрист)»</w:t>
      </w:r>
    </w:p>
    <w:p w:rsidR="00B613C4" w:rsidRP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3C4">
        <w:rPr>
          <w:rFonts w:ascii="Times New Roman" w:hAnsi="Times New Roman" w:cs="Times New Roman"/>
          <w:sz w:val="28"/>
          <w:szCs w:val="28"/>
        </w:rPr>
        <w:t>1.Понятие, признаки и виды корпоративных юридических лиц, отличие корпоративных юридических лиц от унитарных.</w:t>
      </w:r>
    </w:p>
    <w:p w:rsidR="00B613C4" w:rsidRP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3C4">
        <w:rPr>
          <w:rFonts w:ascii="Times New Roman" w:hAnsi="Times New Roman" w:cs="Times New Roman"/>
          <w:sz w:val="28"/>
          <w:szCs w:val="28"/>
        </w:rPr>
        <w:t>Создание корпоративного юридического лица.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 xml:space="preserve">Способы формирования и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DD6A77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>корпорации, оценка неденежных вкладов и правовые последствия ее завышения</w:t>
      </w:r>
      <w:r w:rsidRPr="00DD6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и правовое регулирование увеличения и уменьшения уставного капитала корпорации</w:t>
      </w:r>
      <w:r w:rsidRPr="00DD6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D6A77">
        <w:rPr>
          <w:rFonts w:ascii="Times New Roman" w:hAnsi="Times New Roman" w:cs="Times New Roman"/>
          <w:sz w:val="28"/>
          <w:szCs w:val="28"/>
        </w:rPr>
        <w:t xml:space="preserve"> правовая природа денег, ценных бумаг и валютных ценностей в составе имущества корпоративного юридического лица. 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C0">
        <w:rPr>
          <w:rFonts w:ascii="Times New Roman" w:hAnsi="Times New Roman" w:cs="Times New Roman"/>
          <w:sz w:val="28"/>
          <w:szCs w:val="28"/>
        </w:rPr>
        <w:t>Акции как ценные бумаги: понятие, виды, переход прав</w:t>
      </w:r>
      <w:r w:rsidRPr="00DD6A77">
        <w:rPr>
          <w:rFonts w:ascii="Times New Roman" w:hAnsi="Times New Roman" w:cs="Times New Roman"/>
          <w:sz w:val="28"/>
          <w:szCs w:val="28"/>
        </w:rPr>
        <w:t>.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6A77">
        <w:rPr>
          <w:rFonts w:ascii="Times New Roman" w:hAnsi="Times New Roman" w:cs="Times New Roman"/>
          <w:sz w:val="28"/>
          <w:szCs w:val="28"/>
        </w:rPr>
        <w:t xml:space="preserve">равовой режим имущественных комплексов и единых объектов недвижимости, принадлежащих корпорациям, ограничение и обременение корпоративной недвижимости. 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C0">
        <w:rPr>
          <w:rFonts w:ascii="Times New Roman" w:hAnsi="Times New Roman" w:cs="Times New Roman"/>
          <w:sz w:val="28"/>
          <w:szCs w:val="28"/>
        </w:rPr>
        <w:t>Основания и объем субсидиарной ответственности участников по обязательствам юридического лица</w:t>
      </w:r>
      <w:r w:rsidRPr="00DD6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C0">
        <w:rPr>
          <w:rFonts w:ascii="Times New Roman" w:hAnsi="Times New Roman" w:cs="Times New Roman"/>
          <w:sz w:val="28"/>
          <w:szCs w:val="28"/>
        </w:rPr>
        <w:t>Слияние и присоединение как формы реорганизации корпорации: порядок принятия решения, защита прав кредиторов и участников</w:t>
      </w:r>
      <w:r w:rsidRPr="00DD6A77">
        <w:rPr>
          <w:rFonts w:ascii="Times New Roman" w:hAnsi="Times New Roman" w:cs="Times New Roman"/>
          <w:sz w:val="28"/>
          <w:szCs w:val="28"/>
        </w:rPr>
        <w:t>.</w:t>
      </w:r>
    </w:p>
    <w:p w:rsidR="00B613C4" w:rsidRPr="003D08C0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C0">
        <w:rPr>
          <w:rFonts w:ascii="Times New Roman" w:hAnsi="Times New Roman" w:cs="Times New Roman"/>
          <w:sz w:val="28"/>
          <w:szCs w:val="28"/>
        </w:rPr>
        <w:t>Разделение и выделение как формы реорганизации корпорации: порядок принятия решения, защита прав кредиторов и участников</w:t>
      </w:r>
      <w:r w:rsidRPr="00DD6A77">
        <w:rPr>
          <w:rFonts w:ascii="Times New Roman" w:hAnsi="Times New Roman" w:cs="Times New Roman"/>
          <w:sz w:val="28"/>
          <w:szCs w:val="28"/>
        </w:rPr>
        <w:t>.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C0">
        <w:rPr>
          <w:rFonts w:ascii="Times New Roman" w:hAnsi="Times New Roman" w:cs="Times New Roman"/>
          <w:sz w:val="28"/>
          <w:szCs w:val="28"/>
        </w:rPr>
        <w:t>Имущественная ответственность юридического лица перед кредиторами: объем, основания, исключение</w:t>
      </w:r>
      <w:r w:rsidRPr="00DD6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 участников корпорации на выход из организации: условия реализации, ограничение права на выход и правовые последствия выхода</w:t>
      </w:r>
      <w:r w:rsidRPr="0016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C0">
        <w:rPr>
          <w:rFonts w:ascii="Times New Roman" w:hAnsi="Times New Roman" w:cs="Times New Roman"/>
          <w:sz w:val="28"/>
          <w:szCs w:val="28"/>
        </w:rPr>
        <w:t>Банкротство корпоративного юридического лица: основания, основные процедуры, очередность погашения требований</w:t>
      </w:r>
      <w:r w:rsidRPr="0016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р</w:t>
      </w:r>
      <w:r w:rsidRPr="00167D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спределение прибыли в корпорациях различных видов: принцип пропорциональности и условия его изменения</w:t>
      </w:r>
      <w:r w:rsidRPr="0016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6A">
        <w:rPr>
          <w:rFonts w:ascii="Times New Roman" w:hAnsi="Times New Roman" w:cs="Times New Roman"/>
          <w:sz w:val="28"/>
          <w:szCs w:val="28"/>
        </w:rPr>
        <w:t>Фонды и резервы корпорации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167D6A">
        <w:rPr>
          <w:rFonts w:ascii="Times New Roman" w:hAnsi="Times New Roman" w:cs="Times New Roman"/>
          <w:sz w:val="28"/>
          <w:szCs w:val="28"/>
        </w:rPr>
        <w:t>орядок образования внутрихозяйственных фондов корпоративных юридических лиц.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6A"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корпоративных юридических лиц: понятие и формы. 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6A">
        <w:rPr>
          <w:rFonts w:ascii="Times New Roman" w:hAnsi="Times New Roman" w:cs="Times New Roman"/>
          <w:sz w:val="28"/>
          <w:szCs w:val="28"/>
        </w:rPr>
        <w:t xml:space="preserve">Государственный контроль за формированием, распределением и использованием </w:t>
      </w:r>
      <w:r>
        <w:rPr>
          <w:rFonts w:ascii="Times New Roman" w:hAnsi="Times New Roman" w:cs="Times New Roman"/>
          <w:sz w:val="28"/>
          <w:szCs w:val="28"/>
        </w:rPr>
        <w:t>имущества корпоративных юридических лиц.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онятие и п</w:t>
      </w:r>
      <w:r w:rsidRPr="00167D6A">
        <w:rPr>
          <w:rFonts w:ascii="Times New Roman" w:hAnsi="Times New Roman" w:cs="Times New Roman"/>
          <w:sz w:val="28"/>
          <w:szCs w:val="28"/>
        </w:rPr>
        <w:t>равовое регулирование корпоративного контроля</w:t>
      </w:r>
      <w:r>
        <w:rPr>
          <w:rFonts w:ascii="Times New Roman" w:hAnsi="Times New Roman" w:cs="Times New Roman"/>
          <w:sz w:val="28"/>
          <w:szCs w:val="28"/>
        </w:rPr>
        <w:t>, утрата корпоративного контроля и его восстановление</w:t>
      </w:r>
      <w:r w:rsidRPr="00167D6A">
        <w:rPr>
          <w:rFonts w:ascii="Times New Roman" w:hAnsi="Times New Roman" w:cs="Times New Roman"/>
          <w:sz w:val="28"/>
          <w:szCs w:val="28"/>
        </w:rPr>
        <w:t>.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05">
        <w:rPr>
          <w:rFonts w:ascii="Times New Roman" w:hAnsi="Times New Roman" w:cs="Times New Roman"/>
          <w:sz w:val="28"/>
          <w:szCs w:val="28"/>
        </w:rPr>
        <w:t>Правовое регулирование деятельности корпорации с государственным участием</w:t>
      </w:r>
      <w:r>
        <w:rPr>
          <w:rFonts w:ascii="Times New Roman" w:hAnsi="Times New Roman" w:cs="Times New Roman"/>
          <w:sz w:val="28"/>
          <w:szCs w:val="28"/>
        </w:rPr>
        <w:t xml:space="preserve">: особенность принятия управленческих решений, </w:t>
      </w:r>
      <w:r w:rsidRPr="00395605">
        <w:rPr>
          <w:rFonts w:ascii="Times New Roman" w:hAnsi="Times New Roman" w:cs="Times New Roman"/>
          <w:sz w:val="28"/>
          <w:szCs w:val="28"/>
        </w:rPr>
        <w:t>«Золотая акция»</w:t>
      </w:r>
      <w:r w:rsidRPr="0016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6A">
        <w:rPr>
          <w:rFonts w:ascii="Times New Roman" w:hAnsi="Times New Roman" w:cs="Times New Roman"/>
          <w:sz w:val="28"/>
          <w:szCs w:val="28"/>
        </w:rPr>
        <w:t>Управленческие решения в корпорации: понятие, сущность, классификация</w:t>
      </w:r>
      <w:r>
        <w:rPr>
          <w:rFonts w:ascii="Times New Roman" w:hAnsi="Times New Roman" w:cs="Times New Roman"/>
          <w:sz w:val="28"/>
          <w:szCs w:val="28"/>
        </w:rPr>
        <w:t>, правовые последствия</w:t>
      </w:r>
      <w:r w:rsidRPr="0016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Понятие, </w:t>
      </w:r>
      <w:r w:rsidRPr="00167D6A">
        <w:rPr>
          <w:rFonts w:ascii="Times New Roman" w:hAnsi="Times New Roman" w:cs="Times New Roman"/>
          <w:sz w:val="28"/>
          <w:szCs w:val="28"/>
        </w:rPr>
        <w:t>признаки</w:t>
      </w:r>
      <w:r>
        <w:rPr>
          <w:rFonts w:ascii="Times New Roman" w:hAnsi="Times New Roman" w:cs="Times New Roman"/>
          <w:sz w:val="28"/>
          <w:szCs w:val="28"/>
        </w:rPr>
        <w:t xml:space="preserve"> и условия действительности</w:t>
      </w:r>
      <w:r w:rsidRPr="00167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крупных сделок и сделок </w:t>
      </w:r>
      <w:r w:rsidRPr="00167D6A">
        <w:rPr>
          <w:rFonts w:ascii="Times New Roman" w:hAnsi="Times New Roman" w:cs="Times New Roman"/>
          <w:sz w:val="28"/>
          <w:szCs w:val="28"/>
        </w:rPr>
        <w:t xml:space="preserve">с заинтересованностью. 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C7">
        <w:rPr>
          <w:rFonts w:ascii="Times New Roman" w:hAnsi="Times New Roman" w:cs="Times New Roman"/>
          <w:sz w:val="28"/>
          <w:szCs w:val="28"/>
        </w:rPr>
        <w:t>Правовое регулирование сделок с долями ООО</w:t>
      </w:r>
      <w:r>
        <w:rPr>
          <w:rFonts w:ascii="Times New Roman" w:hAnsi="Times New Roman" w:cs="Times New Roman"/>
          <w:sz w:val="28"/>
          <w:szCs w:val="28"/>
        </w:rPr>
        <w:t>: купля-продажа, залог, дарение.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AB">
        <w:rPr>
          <w:rFonts w:ascii="Times New Roman" w:hAnsi="Times New Roman" w:cs="Times New Roman"/>
          <w:sz w:val="28"/>
          <w:szCs w:val="28"/>
        </w:rPr>
        <w:t>Понятие и виды прав участников корпоративного юридического лица (имущественные, неимущественные и преимущественные права)</w:t>
      </w:r>
      <w:r w:rsidRPr="0016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AB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36AB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36AB">
        <w:rPr>
          <w:rFonts w:ascii="Times New Roman" w:hAnsi="Times New Roman" w:cs="Times New Roman"/>
          <w:sz w:val="28"/>
          <w:szCs w:val="28"/>
        </w:rPr>
        <w:t xml:space="preserve"> корпорации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36AB">
        <w:rPr>
          <w:rFonts w:ascii="Times New Roman" w:hAnsi="Times New Roman" w:cs="Times New Roman"/>
          <w:sz w:val="28"/>
          <w:szCs w:val="28"/>
        </w:rPr>
        <w:t xml:space="preserve"> порядок созыва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6A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836AB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36AB">
        <w:rPr>
          <w:rFonts w:ascii="Times New Roman" w:hAnsi="Times New Roman" w:cs="Times New Roman"/>
          <w:sz w:val="28"/>
          <w:szCs w:val="28"/>
        </w:rPr>
        <w:t xml:space="preserve"> решений общим собранием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6AB">
        <w:rPr>
          <w:rFonts w:ascii="Times New Roman" w:hAnsi="Times New Roman" w:cs="Times New Roman"/>
          <w:sz w:val="28"/>
          <w:szCs w:val="28"/>
        </w:rPr>
        <w:t xml:space="preserve"> оспоримость и ничтожность решений общего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54A">
        <w:rPr>
          <w:rFonts w:ascii="Times New Roman" w:hAnsi="Times New Roman" w:cs="Times New Roman"/>
          <w:sz w:val="28"/>
          <w:szCs w:val="28"/>
        </w:rPr>
        <w:lastRenderedPageBreak/>
        <w:t>Наследование прав, связанных с участием в хозяйственных товариществах и обществах.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статус единоличного исполнительного органа корпорации.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ED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и виды </w:t>
      </w:r>
      <w:r w:rsidRPr="00D020ED">
        <w:rPr>
          <w:rFonts w:ascii="Times New Roman" w:hAnsi="Times New Roman" w:cs="Times New Roman"/>
          <w:sz w:val="28"/>
          <w:szCs w:val="28"/>
        </w:rPr>
        <w:t>корпоративн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020ED">
        <w:rPr>
          <w:rFonts w:ascii="Times New Roman" w:hAnsi="Times New Roman" w:cs="Times New Roman"/>
          <w:sz w:val="28"/>
          <w:szCs w:val="28"/>
        </w:rPr>
        <w:t xml:space="preserve"> спор</w:t>
      </w:r>
      <w:r>
        <w:rPr>
          <w:rFonts w:ascii="Times New Roman" w:hAnsi="Times New Roman" w:cs="Times New Roman"/>
          <w:sz w:val="28"/>
          <w:szCs w:val="28"/>
        </w:rPr>
        <w:t>ов, досудебное и судебное регулирование.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C21">
        <w:rPr>
          <w:rFonts w:ascii="Times New Roman" w:hAnsi="Times New Roman" w:cs="Times New Roman"/>
          <w:sz w:val="28"/>
          <w:szCs w:val="28"/>
        </w:rPr>
        <w:t xml:space="preserve">Ликвидация корпорации: основания и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76C21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476C21">
        <w:rPr>
          <w:rFonts w:ascii="Times New Roman" w:hAnsi="Times New Roman" w:cs="Times New Roman"/>
          <w:sz w:val="28"/>
          <w:szCs w:val="28"/>
        </w:rPr>
        <w:t xml:space="preserve"> защита прав участников и кредиторов корпоративного юридического лица при ликвидации корпорации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3C4" w:rsidRPr="00D020ED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ED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и правовое регулирование </w:t>
      </w:r>
      <w:r w:rsidRPr="00D020ED">
        <w:rPr>
          <w:rFonts w:ascii="Times New Roman" w:hAnsi="Times New Roman" w:cs="Times New Roman"/>
          <w:sz w:val="28"/>
          <w:szCs w:val="28"/>
        </w:rPr>
        <w:t>корпоративного договора</w:t>
      </w:r>
      <w:r>
        <w:rPr>
          <w:rFonts w:ascii="Times New Roman" w:hAnsi="Times New Roman" w:cs="Times New Roman"/>
          <w:sz w:val="28"/>
          <w:szCs w:val="28"/>
        </w:rPr>
        <w:t>, участники договора, последствия нарушения корпоративного договора.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Учредительные документы корпорации: устав и учредительный договор.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лиц, </w:t>
      </w:r>
      <w:r w:rsidRPr="00D545DC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45DC">
        <w:rPr>
          <w:rFonts w:ascii="Times New Roman" w:hAnsi="Times New Roman" w:cs="Times New Roman"/>
          <w:sz w:val="28"/>
          <w:szCs w:val="28"/>
        </w:rPr>
        <w:t>е в силу закона, иного правового акта или учредительного документа юридического лица уполномочен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45DC">
        <w:rPr>
          <w:rFonts w:ascii="Times New Roman" w:hAnsi="Times New Roman" w:cs="Times New Roman"/>
          <w:sz w:val="28"/>
          <w:szCs w:val="28"/>
        </w:rPr>
        <w:t xml:space="preserve"> выступать от его имени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3C4" w:rsidRPr="00702078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Корпоративные конфликты и их разрешение, корпоративный шантаж (гринмейл).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C21">
        <w:rPr>
          <w:rFonts w:ascii="Times New Roman" w:hAnsi="Times New Roman" w:cs="Times New Roman"/>
          <w:sz w:val="28"/>
          <w:szCs w:val="28"/>
        </w:rPr>
        <w:t>Система и способы осуществления внутреннего контроля за деятельностью хозяйственного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и условия ответственности участников корпоративного юридического лица по обязательствам корпорации.</w:t>
      </w:r>
    </w:p>
    <w:p w:rsidR="00B613C4" w:rsidRPr="00D545DC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корпоративных объединений: понятие, виды, аффилированность, ответственность по обязательствам дочерней компании. </w:t>
      </w:r>
    </w:p>
    <w:p w:rsidR="00863C3F" w:rsidRPr="00863C3F" w:rsidRDefault="00863C3F" w:rsidP="00A53A5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863C3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Перечень рекомендуемой литературы для подготовки к государственному экзамену.</w:t>
      </w:r>
    </w:p>
    <w:p w:rsidR="00863C3F" w:rsidRPr="00863C3F" w:rsidRDefault="00863C3F" w:rsidP="00A53A5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  <w:r w:rsidRPr="00863C3F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Нормативные правовые акты:</w:t>
      </w:r>
    </w:p>
    <w:p w:rsidR="00D876C7" w:rsidRPr="00D876C7" w:rsidRDefault="00D876C7" w:rsidP="00A53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63C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Конституция Российской Федерации (принята всенародным голосованием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12.12.1993) (с учетом по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правок, внесенных Федеральными законами о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поправках к Конституции РФ от 30.12.2008 №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6-ФКЗ, от 30.12.2008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№7-ФКЗ, от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05.02.2014 №2-ФКЗ, от 21.07.2014 № 11-ФКЗ)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// СЗ РФ, 04.08.2014, №31, ст. 4398)</w:t>
      </w:r>
    </w:p>
    <w:p w:rsidR="00D876C7" w:rsidRPr="00D876C7" w:rsidRDefault="00D876C7" w:rsidP="00A53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Гражданский кодекс Российской Федерац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ии (часть первая) от 30.11.1994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№ 51-ФЗ // СЗ РФ, 05.12.1994, №32, ст. 3301.</w:t>
      </w:r>
    </w:p>
    <w:p w:rsidR="00D876C7" w:rsidRDefault="00D876C7" w:rsidP="00A53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Гражданский кодекс Российской Федерац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ии (часть вторая) от 26.01.1996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№14-ФЗ /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/ CЗ РФ.29.01.1996. №5 Ст. 410. </w:t>
      </w:r>
    </w:p>
    <w:p w:rsidR="00D876C7" w:rsidRPr="00D876C7" w:rsidRDefault="00D876C7" w:rsidP="00A53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Федеральный закон от 08.02.1998 № 14-ФЗ «Об обществах 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ограниченной ответственностью» // Собрание 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аконодательства РФ, 16.02.1998,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№ 7, ст. 785.</w:t>
      </w:r>
    </w:p>
    <w:p w:rsidR="00D876C7" w:rsidRPr="00D876C7" w:rsidRDefault="00D876C7" w:rsidP="00A53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Федеральный закон от 26.1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2.1995 № 208-ФЗ «Об акционерных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ествах»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// Собрание законодательства РФ, 01.01.1996, № 1, ст.1.</w:t>
      </w:r>
    </w:p>
    <w:p w:rsidR="00D876C7" w:rsidRPr="00D876C7" w:rsidRDefault="00D876C7" w:rsidP="00A53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Федеральный закон от 08.05.1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996 № 41-ФЗ «О производственных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кооперативах» // Собрание законодательства РФ, 13.05.1996, № 20, ст. 2321.</w:t>
      </w:r>
    </w:p>
    <w:p w:rsidR="00D876C7" w:rsidRPr="00D876C7" w:rsidRDefault="00D876C7" w:rsidP="00A53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 Федеральный закон от 22 апреля 1996 г. № 39-ФЗ «О 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ынке ценных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бумаг» // СЗ РФ, №17, 22.04.1996, ст. 1918.</w:t>
      </w:r>
    </w:p>
    <w:p w:rsidR="00D876C7" w:rsidRPr="00D876C7" w:rsidRDefault="00D876C7" w:rsidP="00A53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9. Федеральный закон от 08.08.2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001 № 129-ФЗ «О государственной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регистрации юридических лиц и индивид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уальных предпринимателей» // СЗ РФ,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13.08.2001, № 33 (часть I), ст. 3431.</w:t>
      </w:r>
    </w:p>
    <w:p w:rsidR="00D876C7" w:rsidRPr="00D876C7" w:rsidRDefault="00D876C7" w:rsidP="00A53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10. Федеральный закон от 24.07.200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7 № 209-ФЗ «О развитии малого и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среднего предпринимательства в Российской Ф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едерации» // СЗ РФ, 30.07.2007, </w:t>
      </w:r>
      <w:r w:rsidRPr="00D87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№ 31, ст. 4006.</w:t>
      </w:r>
    </w:p>
    <w:p w:rsidR="00D876C7" w:rsidRPr="00EB0BF9" w:rsidRDefault="00D876C7" w:rsidP="00A53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B0BF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11. Федеральный закон от 13.07.2015 № 218-ФЗ «О государственной регистрации недвижимости» // СЗ РФ, 20.07.2015, N 29 (часть I), ст. 4344.</w:t>
      </w:r>
    </w:p>
    <w:p w:rsidR="006A3BB3" w:rsidRPr="00EB0BF9" w:rsidRDefault="006A3BB3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BF9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t xml:space="preserve">12.   Макарова, О. А.  Корпоративное право : учебник и практикум для вузов / О. А. Макарова, В. Ф. Попондопуло. — 4-е изд., перераб. и доп. — Москва : Издательство Юрайт, 2019. — 484 с. — (Высшее образование). — ЭБС Юрайт [сайт]. — URL: https://www.biblio-online.ru/bcode/446169 </w:t>
      </w:r>
      <w:r w:rsidR="00715DA8">
        <w:rPr>
          <w:rFonts w:ascii="Times New Roman" w:hAnsi="Times New Roman" w:cs="Times New Roman"/>
          <w:sz w:val="28"/>
          <w:szCs w:val="28"/>
        </w:rPr>
        <w:t xml:space="preserve"> </w:t>
      </w:r>
      <w:r w:rsidRPr="00EB0BF9">
        <w:rPr>
          <w:rFonts w:ascii="Times New Roman" w:hAnsi="Times New Roman" w:cs="Times New Roman"/>
          <w:sz w:val="28"/>
          <w:szCs w:val="28"/>
        </w:rPr>
        <w:t xml:space="preserve"> — Текст : электронный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lastRenderedPageBreak/>
        <w:t xml:space="preserve"> 13.   Предпринимательское право. Правовое регулирование отдельных видов предпринимательской деятельности : учебник для бакалавриата и магистратуры / Г. Ф. Ручкина [и др.] ; под редакцией Г. Ф. Ручкиной. — 2-е изд., перераб. и доп. — Москва : Издательство Юрайт, 2017. — 391 с. — (Бакалавр и магистр. Модуль). — ЭБС Юрайт [сайт]. — URL: </w:t>
      </w:r>
      <w:hyperlink r:id="rId15" w:history="1">
        <w:r w:rsidR="00715DA8" w:rsidRPr="00B05F91">
          <w:rPr>
            <w:rStyle w:val="a6"/>
            <w:rFonts w:ascii="Times New Roman" w:hAnsi="Times New Roman" w:cs="Times New Roman"/>
            <w:sz w:val="28"/>
            <w:szCs w:val="28"/>
          </w:rPr>
          <w:t>https://www.biblio-online.ru/bcode/398984</w:t>
        </w:r>
      </w:hyperlink>
      <w:r w:rsidR="00715DA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EB0BF9">
        <w:rPr>
          <w:rFonts w:ascii="Times New Roman" w:hAnsi="Times New Roman" w:cs="Times New Roman"/>
          <w:sz w:val="28"/>
          <w:szCs w:val="28"/>
        </w:rPr>
        <w:t>— Текст : электронный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BF9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t xml:space="preserve">14.  Поваров Ю.С. Акционерное право России: Учебник для магистров / Ю.С. Поваров - М.: Юрайт, 2011, 2013 - 706 с. 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t>15.  Гражданское право. В 3 т. Т. 2 : Учебник / В.В. Безбах [и др.] ; отв. ред. В.П. Мозолина. — 2-е изд., перераб. и доп. — М. : Проспект, 2015 .— 968 с. – Текст : непосредственный.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BF9">
        <w:rPr>
          <w:rFonts w:ascii="Times New Roman" w:hAnsi="Times New Roman" w:cs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t xml:space="preserve">1. http://www.un.org/ru/ - Официальный сайт Организации Объединенных Наций 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t xml:space="preserve">2. http://президент.рф/ - Официальный сайт Президента Российской Федерации 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t xml:space="preserve">3. http://www.government.ru/ - Сервер органов Государственной власти Российской Федерации 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t xml:space="preserve">4. http://www.rg.ru/ - Российская газета 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t xml:space="preserve">5. http://law.edu.ru/doc/ - Юридическая Россия Федеральный правовой портал 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t xml:space="preserve">6. http://xn--o1aabe.xn--p1ai/ - сайт российского союза промышленников и предпринимателей. 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t xml:space="preserve">7. http://corporativelaw.ru/ - Информационно-аналитический портал «Корпоративное право». 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t xml:space="preserve">8. http://smb.gov.ru/ - федеральный портал малого и среднего предпринимательства. </w:t>
      </w:r>
    </w:p>
    <w:p w:rsidR="00EB0BF9" w:rsidRPr="00EB0BF9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lastRenderedPageBreak/>
        <w:t>9. Электронно-библиотечная система издательства «ЮРАЙТ» https://www.biblio-online.ru/</w:t>
      </w:r>
    </w:p>
    <w:p w:rsidR="00CD112E" w:rsidRPr="00A53A56" w:rsidRDefault="00EB0BF9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F9">
        <w:rPr>
          <w:rFonts w:ascii="Times New Roman" w:hAnsi="Times New Roman" w:cs="Times New Roman"/>
          <w:sz w:val="28"/>
          <w:szCs w:val="28"/>
        </w:rPr>
        <w:t>10. http://elib.fa.ru/ -Электронная библиотека Финансового университета (ЭБ)</w:t>
      </w:r>
    </w:p>
    <w:p w:rsidR="00D1227F" w:rsidRDefault="00D1227F" w:rsidP="00A53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BB3">
        <w:rPr>
          <w:rFonts w:ascii="Times New Roman" w:hAnsi="Times New Roman" w:cs="Times New Roman"/>
          <w:b/>
          <w:bCs/>
          <w:sz w:val="28"/>
          <w:szCs w:val="28"/>
        </w:rPr>
        <w:t xml:space="preserve">2. Примеры комплексных профессионально-ориентированных заданий </w:t>
      </w:r>
      <w:r w:rsidRPr="006A3BB3">
        <w:rPr>
          <w:rFonts w:ascii="Times New Roman" w:hAnsi="Times New Roman" w:cs="Times New Roman"/>
          <w:sz w:val="28"/>
          <w:szCs w:val="28"/>
        </w:rPr>
        <w:t>Профессионально-ориентированные задания представляют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задачи. </w:t>
      </w:r>
      <w:r w:rsidRPr="00F76EDD">
        <w:rPr>
          <w:rFonts w:ascii="Times New Roman" w:hAnsi="Times New Roman" w:cs="Times New Roman"/>
          <w:sz w:val="28"/>
          <w:szCs w:val="28"/>
        </w:rPr>
        <w:t>При решении предложенных ситуационных задач следует придерживаться определенных общепринятых правил: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227F" w:rsidRDefault="00D1227F" w:rsidP="00A53A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EDD">
        <w:rPr>
          <w:rFonts w:ascii="Times New Roman" w:hAnsi="Times New Roman" w:cs="Times New Roman"/>
          <w:sz w:val="28"/>
          <w:szCs w:val="28"/>
        </w:rPr>
        <w:t>1) внимательно прочитать условие задачи и выделить конкретных лиц, участвующих в этой правовой ситуации, одновременно проанализировать их права и обязанности по отношению друг к другу и к третьим лицам;</w:t>
      </w:r>
    </w:p>
    <w:p w:rsidR="00D1227F" w:rsidRPr="00D1227F" w:rsidRDefault="00D1227F" w:rsidP="00A53A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EDD">
        <w:rPr>
          <w:rFonts w:ascii="Times New Roman" w:hAnsi="Times New Roman" w:cs="Times New Roman"/>
          <w:sz w:val="28"/>
          <w:szCs w:val="28"/>
        </w:rPr>
        <w:t>2) квалифицировать правоотношения, о которых идет речь в ситуационной задаче, на предмет применения соответствующих норм права;</w:t>
      </w:r>
    </w:p>
    <w:p w:rsidR="00D1227F" w:rsidRPr="00F76EDD" w:rsidRDefault="00D1227F" w:rsidP="00A53A56">
      <w:pPr>
        <w:keepNext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DD">
        <w:rPr>
          <w:rFonts w:ascii="Times New Roman" w:hAnsi="Times New Roman" w:cs="Times New Roman"/>
          <w:sz w:val="28"/>
          <w:szCs w:val="28"/>
        </w:rPr>
        <w:t>3) аргументированно ответить на поставленный в задаче вопрос (вопросы), сделав ссылки на соответствующие нормы права.</w:t>
      </w:r>
    </w:p>
    <w:p w:rsidR="00D1227F" w:rsidRDefault="00D1227F" w:rsidP="00A53A56">
      <w:pPr>
        <w:keepNext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DD">
        <w:rPr>
          <w:rFonts w:ascii="Times New Roman" w:hAnsi="Times New Roman" w:cs="Times New Roman"/>
          <w:sz w:val="28"/>
          <w:szCs w:val="28"/>
        </w:rPr>
        <w:t>Студент должен предложить разные варианты решения задачи, если фабула задачи это позволяет.</w:t>
      </w:r>
    </w:p>
    <w:p w:rsidR="00D1227F" w:rsidRPr="00F76EDD" w:rsidRDefault="00D1227F" w:rsidP="00A53A56">
      <w:pPr>
        <w:keepNext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</w:t>
      </w:r>
      <w:r w:rsidRPr="00F76EDD">
        <w:rPr>
          <w:rFonts w:ascii="Times New Roman" w:hAnsi="Times New Roman" w:cs="Times New Roman"/>
          <w:b/>
          <w:sz w:val="28"/>
          <w:szCs w:val="28"/>
        </w:rPr>
        <w:t>туационн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F76EDD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76ED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1:</w:t>
      </w:r>
    </w:p>
    <w:p w:rsidR="00A53A56" w:rsidRPr="0061378B" w:rsidRDefault="00A53A56" w:rsidP="00A53A56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378B">
        <w:rPr>
          <w:rFonts w:ascii="Times New Roman" w:hAnsi="Times New Roman"/>
          <w:sz w:val="28"/>
          <w:szCs w:val="28"/>
        </w:rPr>
        <w:t>ООО «Плюс» на общем собрании приняло решение о проведении реорганизации путем присоединения к ООО «Сумма». Вместе с ООО «Плюс» в реорганизации участвовало еще два общества, завершившие процесс присоединения к ООО «Плюс» 10 февраля 2022 г.</w:t>
      </w:r>
    </w:p>
    <w:p w:rsidR="00A53A56" w:rsidRPr="0061378B" w:rsidRDefault="00A53A56" w:rsidP="00A53A56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378B">
        <w:rPr>
          <w:rFonts w:ascii="Times New Roman" w:hAnsi="Times New Roman"/>
          <w:sz w:val="28"/>
          <w:szCs w:val="28"/>
        </w:rPr>
        <w:t>На основании информации о том, что ООО «Плюс» находится в процессе присоединения, его кредиторы, обратились к нему 12 февраля, с требованием исполнить обязательство, срок по которому наступил 11 февраля. Кредиторы получили отказ, с обоснованием, что все обязательства перешли в установленном порядке к ООО «Сумма».</w:t>
      </w:r>
    </w:p>
    <w:p w:rsidR="00A53A56" w:rsidRPr="0061378B" w:rsidRDefault="00A53A56" w:rsidP="00A53A56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378B">
        <w:rPr>
          <w:rFonts w:ascii="Times New Roman" w:hAnsi="Times New Roman"/>
          <w:sz w:val="28"/>
          <w:szCs w:val="28"/>
        </w:rPr>
        <w:lastRenderedPageBreak/>
        <w:t>Обратившись к ООО «Сумма» кредиторы ООО «Плюс», также получили отказ с указанием на то, что реорганизация еще не завершена и обязательства должно выполнять ООО «Плюс».</w:t>
      </w:r>
    </w:p>
    <w:p w:rsidR="00A53A56" w:rsidRPr="0061378B" w:rsidRDefault="00A53A56" w:rsidP="00A53A56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378B">
        <w:rPr>
          <w:rFonts w:ascii="Times New Roman" w:hAnsi="Times New Roman"/>
          <w:sz w:val="28"/>
          <w:szCs w:val="28"/>
        </w:rPr>
        <w:t>Не получив исполнения обязательства, кредиторы решили обратиться в суд.</w:t>
      </w:r>
    </w:p>
    <w:p w:rsidR="00A53A56" w:rsidRPr="0061378B" w:rsidRDefault="00A53A56" w:rsidP="00A53A56">
      <w:pPr>
        <w:pStyle w:val="a7"/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1378B">
        <w:rPr>
          <w:rFonts w:ascii="Times New Roman" w:hAnsi="Times New Roman"/>
          <w:i/>
          <w:sz w:val="28"/>
          <w:szCs w:val="28"/>
        </w:rPr>
        <w:t>Разберите ситуацию. В какой суд следует обратиться кредиторам?</w:t>
      </w:r>
    </w:p>
    <w:p w:rsidR="00A53A56" w:rsidRPr="0061378B" w:rsidRDefault="00A53A56" w:rsidP="00A53A56">
      <w:pPr>
        <w:pStyle w:val="a7"/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1378B">
        <w:rPr>
          <w:rFonts w:ascii="Times New Roman" w:hAnsi="Times New Roman"/>
          <w:i/>
          <w:sz w:val="28"/>
          <w:szCs w:val="28"/>
        </w:rPr>
        <w:t>Кто будет являться ответчиком по иску?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1378B">
        <w:rPr>
          <w:rFonts w:ascii="Times New Roman" w:hAnsi="Times New Roman"/>
          <w:i/>
          <w:sz w:val="28"/>
          <w:szCs w:val="28"/>
        </w:rPr>
        <w:t>Каковы последствия установления недостаточности имущества ООО «Плюс» для исполнения обязательства перед кредиторами?</w:t>
      </w:r>
    </w:p>
    <w:p w:rsidR="00A53A56" w:rsidRPr="0061378B" w:rsidRDefault="00A53A56" w:rsidP="00A53A56">
      <w:pPr>
        <w:pStyle w:val="a7"/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1378B">
        <w:rPr>
          <w:rFonts w:ascii="Times New Roman" w:hAnsi="Times New Roman"/>
          <w:i/>
          <w:sz w:val="28"/>
          <w:szCs w:val="28"/>
        </w:rPr>
        <w:t>Имеет ли значение что в ООО «Плюс» и ООО «Сумма» являются обществами с одним учредителем – гр-ном Смирновым И.П.? Могут ли кредиторы потребовать привлечения Смирнова И.П. к ответственности за неисполнение обязательства?</w:t>
      </w:r>
    </w:p>
    <w:p w:rsidR="00D1227F" w:rsidRPr="00F76EDD" w:rsidRDefault="00D1227F" w:rsidP="00A53A56">
      <w:pPr>
        <w:keepNext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</w:t>
      </w:r>
      <w:r w:rsidRPr="00F76EDD">
        <w:rPr>
          <w:rFonts w:ascii="Times New Roman" w:hAnsi="Times New Roman" w:cs="Times New Roman"/>
          <w:b/>
          <w:sz w:val="28"/>
          <w:szCs w:val="28"/>
        </w:rPr>
        <w:t>туационн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F76EDD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76ED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2:</w:t>
      </w:r>
    </w:p>
    <w:p w:rsidR="00A53A56" w:rsidRPr="00C3181F" w:rsidRDefault="00A53A56" w:rsidP="00A53A56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181F">
        <w:rPr>
          <w:rFonts w:ascii="Times New Roman" w:hAnsi="Times New Roman"/>
          <w:sz w:val="28"/>
          <w:szCs w:val="28"/>
        </w:rPr>
        <w:t>Гражданка А</w:t>
      </w:r>
      <w:r>
        <w:rPr>
          <w:rFonts w:ascii="Times New Roman" w:hAnsi="Times New Roman"/>
          <w:sz w:val="28"/>
          <w:szCs w:val="28"/>
        </w:rPr>
        <w:t>нтонова С.Я.</w:t>
      </w:r>
      <w:r w:rsidRPr="00C3181F">
        <w:rPr>
          <w:rFonts w:ascii="Times New Roman" w:hAnsi="Times New Roman"/>
          <w:sz w:val="28"/>
          <w:szCs w:val="28"/>
        </w:rPr>
        <w:t xml:space="preserve"> обратилась в суд с иском к Обществу с ограниченной ответственностью "Забайкальские минералы" о признании решения общего собрания участников общества об избрании генеральным директором ООО "Забайкальские минералы" Яблокова </w:t>
      </w:r>
      <w:r>
        <w:rPr>
          <w:rFonts w:ascii="Times New Roman" w:hAnsi="Times New Roman"/>
          <w:sz w:val="28"/>
          <w:szCs w:val="28"/>
        </w:rPr>
        <w:t>Н.Ю.</w:t>
      </w:r>
      <w:r w:rsidRPr="00C3181F">
        <w:rPr>
          <w:rFonts w:ascii="Times New Roman" w:hAnsi="Times New Roman"/>
          <w:sz w:val="28"/>
          <w:szCs w:val="28"/>
        </w:rPr>
        <w:t>, оформленное протоколом общего собрания участников общества от 14.08.20</w:t>
      </w:r>
      <w:r>
        <w:rPr>
          <w:rFonts w:ascii="Times New Roman" w:hAnsi="Times New Roman"/>
          <w:sz w:val="28"/>
          <w:szCs w:val="28"/>
        </w:rPr>
        <w:t>22</w:t>
      </w:r>
      <w:r w:rsidRPr="00C3181F">
        <w:rPr>
          <w:rFonts w:ascii="Times New Roman" w:hAnsi="Times New Roman"/>
          <w:sz w:val="28"/>
          <w:szCs w:val="28"/>
        </w:rPr>
        <w:t xml:space="preserve"> г., недействительным. Истец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81F">
        <w:rPr>
          <w:rFonts w:ascii="Times New Roman" w:hAnsi="Times New Roman"/>
          <w:sz w:val="28"/>
          <w:szCs w:val="28"/>
        </w:rPr>
        <w:t>иске указал, что 14 августа 20</w:t>
      </w:r>
      <w:r>
        <w:rPr>
          <w:rFonts w:ascii="Times New Roman" w:hAnsi="Times New Roman"/>
          <w:sz w:val="28"/>
          <w:szCs w:val="28"/>
        </w:rPr>
        <w:t>22</w:t>
      </w:r>
      <w:r w:rsidRPr="00C3181F">
        <w:rPr>
          <w:rFonts w:ascii="Times New Roman" w:hAnsi="Times New Roman"/>
          <w:sz w:val="28"/>
          <w:szCs w:val="28"/>
        </w:rPr>
        <w:t xml:space="preserve"> года учредитель </w:t>
      </w:r>
      <w:r>
        <w:rPr>
          <w:rFonts w:ascii="Times New Roman" w:hAnsi="Times New Roman"/>
          <w:sz w:val="28"/>
          <w:szCs w:val="28"/>
        </w:rPr>
        <w:t>Петров И.Н.</w:t>
      </w:r>
      <w:r w:rsidRPr="00C3181F">
        <w:rPr>
          <w:rFonts w:ascii="Times New Roman" w:hAnsi="Times New Roman"/>
          <w:sz w:val="28"/>
          <w:szCs w:val="28"/>
        </w:rPr>
        <w:t xml:space="preserve">, самостоятельно без участия истца, в нарушение Устава ответчика, действовавшего на момент принятия и ст. 33, 40 Федерального закона от 08.02.1998 N 14-ФЗ "Об обществах с ограниченной ответственностью", провел внеочередное собрание участников Общества, на котором </w:t>
      </w:r>
      <w:r>
        <w:rPr>
          <w:rFonts w:ascii="Times New Roman" w:hAnsi="Times New Roman"/>
          <w:sz w:val="28"/>
          <w:szCs w:val="28"/>
        </w:rPr>
        <w:t xml:space="preserve">было принято решение о </w:t>
      </w:r>
      <w:r w:rsidRPr="00C3181F">
        <w:rPr>
          <w:rFonts w:ascii="Times New Roman" w:hAnsi="Times New Roman"/>
          <w:sz w:val="28"/>
          <w:szCs w:val="28"/>
        </w:rPr>
        <w:t>смен</w:t>
      </w:r>
      <w:r>
        <w:rPr>
          <w:rFonts w:ascii="Times New Roman" w:hAnsi="Times New Roman"/>
          <w:sz w:val="28"/>
          <w:szCs w:val="28"/>
        </w:rPr>
        <w:t>е</w:t>
      </w:r>
      <w:r w:rsidRPr="00C3181F">
        <w:rPr>
          <w:rFonts w:ascii="Times New Roman" w:hAnsi="Times New Roman"/>
          <w:sz w:val="28"/>
          <w:szCs w:val="28"/>
        </w:rPr>
        <w:t xml:space="preserve"> генерального директора Пряженникова </w:t>
      </w:r>
      <w:r>
        <w:rPr>
          <w:rFonts w:ascii="Times New Roman" w:hAnsi="Times New Roman"/>
          <w:sz w:val="28"/>
          <w:szCs w:val="28"/>
        </w:rPr>
        <w:t>О.Я.</w:t>
      </w:r>
      <w:r w:rsidRPr="00C3181F">
        <w:rPr>
          <w:rFonts w:ascii="Times New Roman" w:hAnsi="Times New Roman"/>
          <w:sz w:val="28"/>
          <w:szCs w:val="28"/>
        </w:rPr>
        <w:t xml:space="preserve"> на генерального директора Яблокова </w:t>
      </w:r>
      <w:r>
        <w:rPr>
          <w:rFonts w:ascii="Times New Roman" w:hAnsi="Times New Roman"/>
          <w:sz w:val="28"/>
          <w:szCs w:val="28"/>
        </w:rPr>
        <w:t>Н.Ю.</w:t>
      </w:r>
      <w:r w:rsidRPr="00C3181F">
        <w:rPr>
          <w:rFonts w:ascii="Times New Roman" w:hAnsi="Times New Roman"/>
          <w:sz w:val="28"/>
          <w:szCs w:val="28"/>
        </w:rPr>
        <w:t xml:space="preserve"> Оригинал протокола от 14.08.20</w:t>
      </w:r>
      <w:r>
        <w:rPr>
          <w:rFonts w:ascii="Times New Roman" w:hAnsi="Times New Roman"/>
          <w:sz w:val="28"/>
          <w:szCs w:val="28"/>
        </w:rPr>
        <w:t>22</w:t>
      </w:r>
      <w:r w:rsidRPr="00C3181F">
        <w:rPr>
          <w:rFonts w:ascii="Times New Roman" w:hAnsi="Times New Roman"/>
          <w:sz w:val="28"/>
          <w:szCs w:val="28"/>
        </w:rPr>
        <w:t xml:space="preserve"> года истец не получал</w:t>
      </w:r>
      <w:r>
        <w:rPr>
          <w:rFonts w:ascii="Times New Roman" w:hAnsi="Times New Roman"/>
          <w:sz w:val="28"/>
          <w:szCs w:val="28"/>
        </w:rPr>
        <w:t>а</w:t>
      </w:r>
      <w:r w:rsidRPr="00C3181F">
        <w:rPr>
          <w:rFonts w:ascii="Times New Roman" w:hAnsi="Times New Roman"/>
          <w:sz w:val="28"/>
          <w:szCs w:val="28"/>
        </w:rPr>
        <w:t xml:space="preserve">, в его адрес ответчиком </w:t>
      </w:r>
      <w:r>
        <w:rPr>
          <w:rFonts w:ascii="Times New Roman" w:hAnsi="Times New Roman"/>
          <w:sz w:val="28"/>
          <w:szCs w:val="28"/>
        </w:rPr>
        <w:t xml:space="preserve">протокол </w:t>
      </w:r>
      <w:r w:rsidRPr="00C3181F">
        <w:rPr>
          <w:rFonts w:ascii="Times New Roman" w:hAnsi="Times New Roman"/>
          <w:sz w:val="28"/>
          <w:szCs w:val="28"/>
        </w:rPr>
        <w:t xml:space="preserve">не направлялся, также не направлялось и уведомление о проведении собрания. Ответчик не представил сведений о проведении собрания, не </w:t>
      </w:r>
      <w:r w:rsidRPr="00C3181F">
        <w:rPr>
          <w:rFonts w:ascii="Times New Roman" w:hAnsi="Times New Roman"/>
          <w:sz w:val="28"/>
          <w:szCs w:val="28"/>
        </w:rPr>
        <w:lastRenderedPageBreak/>
        <w:t>представил протокол и не представил доказательства надлежащего уведомления истца о времени и месте проведения собрания.</w:t>
      </w:r>
    </w:p>
    <w:p w:rsidR="00A53A56" w:rsidRPr="00C3181F" w:rsidRDefault="00A53A56" w:rsidP="00A53A56">
      <w:pPr>
        <w:pStyle w:val="a7"/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C3181F">
        <w:rPr>
          <w:rFonts w:ascii="Times New Roman" w:hAnsi="Times New Roman"/>
          <w:i/>
          <w:sz w:val="28"/>
          <w:szCs w:val="28"/>
        </w:rPr>
        <w:t xml:space="preserve">Нарушены ли права истца? Определите действительность проведенного общего собрания. </w:t>
      </w:r>
      <w:r>
        <w:rPr>
          <w:rFonts w:ascii="Times New Roman" w:hAnsi="Times New Roman"/>
          <w:i/>
          <w:sz w:val="28"/>
          <w:szCs w:val="28"/>
        </w:rPr>
        <w:t xml:space="preserve">Какое отсутствующее условие следует рассматривать как существенное для данное спора? </w:t>
      </w:r>
      <w:r w:rsidRPr="00C3181F">
        <w:rPr>
          <w:rFonts w:ascii="Times New Roman" w:hAnsi="Times New Roman"/>
          <w:i/>
          <w:sz w:val="28"/>
          <w:szCs w:val="28"/>
        </w:rPr>
        <w:t>Какое решение должен принять суд?</w:t>
      </w:r>
    </w:p>
    <w:p w:rsidR="00D1227F" w:rsidRPr="00F76EDD" w:rsidRDefault="00D1227F" w:rsidP="00A53A56">
      <w:pPr>
        <w:keepNext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</w:t>
      </w:r>
      <w:r w:rsidRPr="00F76EDD">
        <w:rPr>
          <w:rFonts w:ascii="Times New Roman" w:hAnsi="Times New Roman" w:cs="Times New Roman"/>
          <w:b/>
          <w:sz w:val="28"/>
          <w:szCs w:val="28"/>
        </w:rPr>
        <w:t>туационн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F76EDD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76ED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3:</w:t>
      </w:r>
    </w:p>
    <w:p w:rsidR="00A53A56" w:rsidRPr="00A53A56" w:rsidRDefault="00A53A56" w:rsidP="00A53A56">
      <w:pPr>
        <w:pStyle w:val="1"/>
        <w:jc w:val="both"/>
        <w:rPr>
          <w:rFonts w:eastAsiaTheme="majorEastAsia"/>
          <w:b/>
          <w:sz w:val="28"/>
          <w:szCs w:val="28"/>
          <w:lang w:eastAsia="ru-RU"/>
        </w:rPr>
      </w:pPr>
      <w:bookmarkStart w:id="2" w:name="_Toc440976889"/>
      <w:r w:rsidRPr="00A53A56">
        <w:rPr>
          <w:rFonts w:eastAsiaTheme="minorHAnsi" w:cstheme="minorBidi"/>
          <w:sz w:val="28"/>
          <w:szCs w:val="28"/>
          <w:lang w:val="ru-RU" w:eastAsia="en-US"/>
        </w:rPr>
        <w:t>ИП Синицына обратилась к Григорьевой Н.С. о взыскании денежных средств в размере 679 736 рублей по неисполненному обязательству ООО «Спартак». Единственным учредителем и директором ООО «Спартак» являлся отец Григорьевой Н.С. – Григорьев С.П., который умер 23.07.2022. В иске было указано, что ответчик является единственным наследником Григорьева С.П. В силу положений п. 1 ст. 1110, ст. 1113, п. 4 ст. 1152 ГК РФ, п. 8 ст. 21 Федерального закона «Об обществах с ограниченной ответственностью» с 23.07.2022 ответчик является единственным собственником доли ООО «Спартак». Также было указано, что с момента принятия наследства ответчик уклонялась от оформления доли в уставном капитале общества, управления обществом и не принимала мер к погашению задолженности общества. Несмотря на существенную сумму задолженности ответчиком не было принято мер к погашению задолженности либо подаче заявления о признании</w:t>
      </w:r>
      <w:r>
        <w:rPr>
          <w:rFonts w:eastAsiaTheme="minorHAnsi" w:cstheme="minorBidi"/>
          <w:sz w:val="28"/>
          <w:szCs w:val="28"/>
          <w:lang w:val="ru-RU" w:eastAsia="en-US"/>
        </w:rPr>
        <w:t xml:space="preserve"> </w:t>
      </w:r>
    </w:p>
    <w:p w:rsidR="00A53A56" w:rsidRPr="00A53A56" w:rsidRDefault="00A53A56" w:rsidP="00A53A56">
      <w:pPr>
        <w:pStyle w:val="1"/>
        <w:jc w:val="both"/>
        <w:rPr>
          <w:rFonts w:eastAsiaTheme="minorHAnsi" w:cstheme="minorBidi"/>
          <w:sz w:val="28"/>
          <w:szCs w:val="28"/>
          <w:lang w:val="ru-RU" w:eastAsia="en-US"/>
        </w:rPr>
      </w:pPr>
      <w:r w:rsidRPr="00A53A56">
        <w:rPr>
          <w:rFonts w:eastAsiaTheme="minorHAnsi" w:cstheme="minorBidi"/>
          <w:sz w:val="28"/>
          <w:szCs w:val="28"/>
          <w:lang w:val="ru-RU" w:eastAsia="en-US"/>
        </w:rPr>
        <w:t>общества банкротом, что является самостоятельным основанием для привлечения ответчика к субсидиарной ответственности.</w:t>
      </w:r>
    </w:p>
    <w:p w:rsidR="00A53A56" w:rsidRPr="00A53A56" w:rsidRDefault="00A53A56" w:rsidP="00A53A56">
      <w:pPr>
        <w:pStyle w:val="1"/>
        <w:jc w:val="both"/>
        <w:rPr>
          <w:rFonts w:eastAsiaTheme="majorEastAsia"/>
          <w:b/>
          <w:sz w:val="28"/>
          <w:szCs w:val="28"/>
          <w:lang w:eastAsia="ru-RU"/>
        </w:rPr>
      </w:pPr>
      <w:r w:rsidRPr="00A53A56">
        <w:rPr>
          <w:rFonts w:eastAsiaTheme="minorHAnsi" w:cstheme="minorBidi"/>
          <w:i/>
          <w:sz w:val="28"/>
          <w:szCs w:val="28"/>
          <w:lang w:val="ru-RU" w:eastAsia="en-US"/>
        </w:rPr>
        <w:t>Подлежит ли взысканию денежная сумма? Каковы условия привлечения участники/учредителя к субсидиарной ответственности? Дайте рекомендации Синицыной по защите нарушенных прав.</w:t>
      </w:r>
    </w:p>
    <w:p w:rsidR="00D1227F" w:rsidRPr="003D30A5" w:rsidRDefault="00D1227F" w:rsidP="00A53A56">
      <w:pPr>
        <w:pStyle w:val="1"/>
        <w:jc w:val="both"/>
        <w:rPr>
          <w:rFonts w:eastAsiaTheme="majorEastAsia"/>
          <w:b/>
          <w:sz w:val="28"/>
          <w:szCs w:val="28"/>
          <w:lang w:eastAsia="ru-RU"/>
        </w:rPr>
      </w:pPr>
      <w:r w:rsidRPr="003D30A5">
        <w:rPr>
          <w:rFonts w:eastAsiaTheme="majorEastAsia"/>
          <w:b/>
          <w:sz w:val="28"/>
          <w:szCs w:val="28"/>
          <w:lang w:eastAsia="ru-RU"/>
        </w:rPr>
        <w:t>3. Рекомендации обучающимся по подготовке к государственному экзамену</w:t>
      </w:r>
      <w:bookmarkEnd w:id="2"/>
      <w:r w:rsidRPr="003D30A5">
        <w:rPr>
          <w:rFonts w:eastAsiaTheme="majorEastAsia"/>
          <w:b/>
          <w:sz w:val="28"/>
          <w:szCs w:val="28"/>
          <w:lang w:eastAsia="ru-RU"/>
        </w:rPr>
        <w:t>.</w:t>
      </w:r>
    </w:p>
    <w:p w:rsidR="00D1227F" w:rsidRPr="003D30A5" w:rsidRDefault="00D1227F" w:rsidP="00A53A56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0A5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к сдаче государственного экзамена необходимо начать с ознакомления с перечнем вопросов, выносимых на государственный экзамен. Пользуйтесь при подготовке ответов рекомендованной обязательной и </w:t>
      </w:r>
      <w:r w:rsidRPr="003D30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дополнительной литературой, а также лекционными конспектами, которые вы составляли. </w:t>
      </w:r>
    </w:p>
    <w:p w:rsidR="00D1227F" w:rsidRPr="003D30A5" w:rsidRDefault="00D1227F" w:rsidP="00A53A56">
      <w:pPr>
        <w:keepNext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подготовки к экзамену рекомендуется помимо лекционного материала, учебников, рекомендованной литературы просмотреть также выполненные в процессе обучения задания для индивидуальной и самостоятельной работы (решение практических задач, рефераты, эссе, контрольные работы, домашние творческие задания).</w:t>
      </w:r>
    </w:p>
    <w:p w:rsidR="00D1227F" w:rsidRPr="003D30A5" w:rsidRDefault="00D1227F" w:rsidP="00A53A56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0A5">
        <w:rPr>
          <w:rFonts w:ascii="Times New Roman" w:hAnsi="Times New Roman" w:cs="Times New Roman"/>
          <w:color w:val="000000"/>
          <w:sz w:val="28"/>
          <w:szCs w:val="28"/>
        </w:rPr>
        <w:t>В процессе подготовки ответа на вопросы необходимо учитывать изменения, которые произошли в законодательстве, увязывать теоретические проблемы с практикой сегодняшнего дня.</w:t>
      </w:r>
    </w:p>
    <w:p w:rsidR="003363C7" w:rsidRPr="003D30A5" w:rsidRDefault="00D1227F" w:rsidP="00A53A56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является посещение консультаций и обзорных лекций, которые проводятся перед государственным экзаменом.</w:t>
      </w:r>
    </w:p>
    <w:p w:rsidR="00D1227F" w:rsidRPr="003D30A5" w:rsidRDefault="00D1227F" w:rsidP="00A53A56">
      <w:pPr>
        <w:widowControl w:val="0"/>
        <w:numPr>
          <w:ilvl w:val="0"/>
          <w:numId w:val="1"/>
        </w:numPr>
        <w:tabs>
          <w:tab w:val="clear" w:pos="0"/>
        </w:tabs>
        <w:spacing w:after="0" w:line="360" w:lineRule="auto"/>
        <w:ind w:firstLine="709"/>
        <w:outlineLvl w:val="0"/>
        <w:rPr>
          <w:rFonts w:ascii="Times New Roman" w:eastAsia="TimesNewRomanPSMT" w:hAnsi="Times New Roman" w:cstheme="majorBidi"/>
          <w:b/>
          <w:sz w:val="28"/>
          <w:szCs w:val="32"/>
          <w:lang w:val="ru" w:eastAsia="ru-RU"/>
        </w:rPr>
      </w:pPr>
      <w:bookmarkStart w:id="3" w:name="_Toc440976890"/>
      <w:r w:rsidRPr="003D30A5">
        <w:rPr>
          <w:rFonts w:ascii="Times New Roman" w:eastAsiaTheme="majorEastAsia" w:hAnsi="Times New Roman" w:cstheme="majorBidi"/>
          <w:b/>
          <w:sz w:val="28"/>
          <w:szCs w:val="32"/>
          <w:lang w:val="ru" w:eastAsia="ru-RU"/>
        </w:rPr>
        <w:t>4. К</w:t>
      </w:r>
      <w:r w:rsidRPr="003D30A5">
        <w:rPr>
          <w:rFonts w:ascii="Times New Roman" w:eastAsia="TimesNewRomanPSMT" w:hAnsi="Times New Roman" w:cstheme="majorBidi"/>
          <w:b/>
          <w:sz w:val="28"/>
          <w:szCs w:val="32"/>
          <w:lang w:val="ru" w:eastAsia="ru-RU"/>
        </w:rPr>
        <w:t>ритерии оценки результатов сдачи государственных экзаменов</w:t>
      </w:r>
      <w:bookmarkEnd w:id="3"/>
    </w:p>
    <w:p w:rsidR="00D1227F" w:rsidRPr="003D30A5" w:rsidRDefault="00D1227F" w:rsidP="00A53A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D30A5">
        <w:rPr>
          <w:rFonts w:ascii="Times New Roman" w:eastAsia="TimesNewRomanPSMT" w:hAnsi="Times New Roman" w:cs="Times New Roman"/>
          <w:sz w:val="28"/>
          <w:szCs w:val="28"/>
          <w:lang w:eastAsia="ru-RU"/>
        </w:rPr>
        <w:t>Максимальное количество баллов (5 баллов) за ответ на теоретический вопрос экзаменационного билета ставится, если студент глубоко и полно раскрывает теоретические и практические аспекты вопроса, проявляет тво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рческий подход к его изложению,</w:t>
      </w:r>
      <w:r w:rsidRPr="003D30A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демонстрирует дискуссионность</w:t>
      </w:r>
      <w:r w:rsidR="003363C7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3D30A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данной проблематики, а также глубоко и полно раскрывает дополнительные вопросы. </w:t>
      </w:r>
    </w:p>
    <w:p w:rsidR="00D1227F" w:rsidRPr="003D30A5" w:rsidRDefault="00D1227F" w:rsidP="00A53A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D30A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Количество баллов за ответ на теоретический вопрос экзаменационного билета снижается, если студент недостаточно полно освещает узловые моменты вопроса, затрудняется более глубоко обосновать те или иные положения, а также затрудняется ответить на дополнительные вопросы по данной проблематике. </w:t>
      </w:r>
    </w:p>
    <w:p w:rsidR="00D1227F" w:rsidRPr="003D30A5" w:rsidRDefault="00D1227F" w:rsidP="00A53A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D30A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Минимальное количество баллов (3 балла) за ответ на теоретический вопрос экзаменационного билета ставится, если студент не раскрывает основных моментов вопроса, логика изложения нарушена, ответы не всегда конкретны. </w:t>
      </w:r>
    </w:p>
    <w:p w:rsidR="00D1227F" w:rsidRPr="003D30A5" w:rsidRDefault="00D1227F" w:rsidP="00A53A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D30A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Оценка «неудовлетворительно» (2 балла) выставляется в случае, если материал излагается непоследовательно, не аргументировано, бессистемно, </w:t>
      </w:r>
      <w:r w:rsidRPr="003D30A5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ответы на вопросы выявили несоответствие уровня знаний выпускника требованиям ФГОС ВО в части формируемых компетенций, а также дополнительным компетенциям, установленным вузом.</w:t>
      </w:r>
    </w:p>
    <w:p w:rsidR="00D1227F" w:rsidRPr="003D30A5" w:rsidRDefault="00D1227F" w:rsidP="00A53A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D30A5">
        <w:rPr>
          <w:rFonts w:ascii="Times New Roman" w:eastAsia="TimesNewRomanPSMT" w:hAnsi="Times New Roman" w:cs="Times New Roman"/>
          <w:sz w:val="28"/>
          <w:szCs w:val="28"/>
          <w:lang w:eastAsia="ru-RU"/>
        </w:rPr>
        <w:t>Критерии оценки умений выпускников в ходе решения комплексных профессионально-ориентированных заданий:</w:t>
      </w:r>
    </w:p>
    <w:p w:rsidR="00D1227F" w:rsidRPr="003D30A5" w:rsidRDefault="00D1227F" w:rsidP="00A53A56">
      <w:pPr>
        <w:widowControl w:val="0"/>
        <w:tabs>
          <w:tab w:val="num" w:pos="360"/>
          <w:tab w:val="left" w:pos="1778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D30A5">
        <w:rPr>
          <w:rFonts w:ascii="Times New Roman" w:eastAsia="TimesNewRomanPSMT" w:hAnsi="Times New Roman" w:cs="Times New Roman"/>
          <w:color w:val="000000"/>
          <w:sz w:val="28"/>
          <w:szCs w:val="28"/>
          <w:lang w:val="ru" w:eastAsia="ru-RU"/>
        </w:rPr>
        <w:t xml:space="preserve">Максимальное количество баллов (5 баллов) ставится, если выпускник </w:t>
      </w:r>
      <w:r w:rsidRPr="003D30A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полностью справился с выполнением комплексного профессионально</w:t>
      </w:r>
      <w:r w:rsidRPr="003D30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0A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3D30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0A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ориентированного задания, обосновал </w:t>
      </w:r>
      <w:r w:rsidRPr="003D30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решение.</w:t>
      </w:r>
    </w:p>
    <w:p w:rsidR="00D1227F" w:rsidRPr="003D30A5" w:rsidRDefault="00D1227F" w:rsidP="00A53A56">
      <w:pPr>
        <w:widowControl w:val="0"/>
        <w:tabs>
          <w:tab w:val="num" w:pos="360"/>
          <w:tab w:val="left" w:pos="1778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D30A5">
        <w:rPr>
          <w:rFonts w:ascii="Times New Roman" w:eastAsia="TimesNewRomanPSMT" w:hAnsi="Times New Roman" w:cs="Times New Roman"/>
          <w:color w:val="000000"/>
          <w:sz w:val="28"/>
          <w:szCs w:val="28"/>
          <w:lang w:val="ru" w:eastAsia="ru-RU"/>
        </w:rPr>
        <w:t xml:space="preserve">Количество баллов снижается, если </w:t>
      </w:r>
      <w:r w:rsidRPr="003D30A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комплексное профессионально-ориентированное задание выполнено, но допускаются неточности в обосновании</w:t>
      </w:r>
      <w:r w:rsidRPr="003D30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решение.</w:t>
      </w:r>
    </w:p>
    <w:p w:rsidR="00D1227F" w:rsidRPr="003D30A5" w:rsidRDefault="00D1227F" w:rsidP="00A53A56">
      <w:pPr>
        <w:widowControl w:val="0"/>
        <w:tabs>
          <w:tab w:val="num" w:pos="360"/>
          <w:tab w:val="left" w:pos="178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30A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Минимальное количество баллов (3 балла) ставится, если </w:t>
      </w:r>
      <w:r w:rsidRPr="003D3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профессионально-ориентированное задание, в основном, выполнено, намечен правильный ход решения, но допущены ошибки в процессе формирования выводов, ссылок на законодательство.</w:t>
      </w:r>
    </w:p>
    <w:p w:rsidR="00D1227F" w:rsidRPr="003D30A5" w:rsidRDefault="00D1227F" w:rsidP="00A53A56">
      <w:pPr>
        <w:widowControl w:val="0"/>
        <w:tabs>
          <w:tab w:val="num" w:pos="360"/>
          <w:tab w:val="left" w:pos="1789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D30A5">
        <w:rPr>
          <w:rFonts w:ascii="Times New Roman" w:eastAsia="TimesNewRomanPSMT" w:hAnsi="Times New Roman" w:cs="Times New Roman"/>
          <w:sz w:val="28"/>
          <w:szCs w:val="28"/>
          <w:lang w:eastAsia="ru-RU"/>
        </w:rPr>
        <w:t>Оценка «неудовлетворительно» (2 балла) выставляется в случае,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отсутствует ответ на</w:t>
      </w:r>
      <w:r w:rsidRPr="003D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профессионально-</w:t>
      </w:r>
      <w:r w:rsidR="00A402DE" w:rsidRPr="003D3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ориентированное задание</w:t>
      </w:r>
      <w:r w:rsidRPr="003D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нет решения, что означает </w:t>
      </w:r>
      <w:r w:rsidRPr="003D30A5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несоответствие уровня подготовки выпускника требованиям к результатам освоения образовательной программы, включая дополнительные профессиональные компетенции, формируемые вузом.</w:t>
      </w:r>
    </w:p>
    <w:p w:rsidR="006B7F3E" w:rsidRDefault="006B7F3E" w:rsidP="003363C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694A" w:rsidRDefault="0090694A" w:rsidP="003363C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694A" w:rsidRDefault="0090694A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694A" w:rsidRDefault="0090694A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694A" w:rsidRDefault="0090694A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694A" w:rsidRDefault="0090694A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694A" w:rsidRDefault="0090694A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694A" w:rsidRDefault="0090694A" w:rsidP="00A53A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694A" w:rsidRDefault="0090694A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71996" w:rsidRPr="00871996" w:rsidRDefault="00871996" w:rsidP="00A53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996">
        <w:rPr>
          <w:rFonts w:ascii="Times New Roman" w:hAnsi="Times New Roman" w:cs="Times New Roman"/>
          <w:b/>
          <w:sz w:val="28"/>
          <w:szCs w:val="28"/>
        </w:rPr>
        <w:lastRenderedPageBreak/>
        <w:t>Федеральное государственное образовательное бюджетное учреждение</w:t>
      </w:r>
    </w:p>
    <w:p w:rsidR="00871996" w:rsidRPr="00871996" w:rsidRDefault="00871996" w:rsidP="0087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96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871996" w:rsidRPr="00871996" w:rsidRDefault="00871996" w:rsidP="0087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96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:rsidR="00871996" w:rsidRPr="00871996" w:rsidRDefault="00871996" w:rsidP="0087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96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</w:p>
    <w:p w:rsidR="00871996" w:rsidRPr="00871996" w:rsidRDefault="00871996" w:rsidP="0087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96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:rsidR="00871996" w:rsidRPr="00871996" w:rsidRDefault="00871996" w:rsidP="0087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96" w:rsidRPr="00871996" w:rsidRDefault="00871996" w:rsidP="0087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96" w:rsidRPr="00871996" w:rsidRDefault="00871996" w:rsidP="0087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96">
        <w:rPr>
          <w:rFonts w:ascii="Times New Roman" w:hAnsi="Times New Roman" w:cs="Times New Roman"/>
          <w:b/>
          <w:sz w:val="28"/>
          <w:szCs w:val="28"/>
        </w:rPr>
        <w:t>Департамент правового регулирования экономической деятельности</w:t>
      </w:r>
    </w:p>
    <w:p w:rsidR="00871996" w:rsidRPr="00871996" w:rsidRDefault="00871996" w:rsidP="00871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996" w:rsidRDefault="00871996" w:rsidP="00871996">
      <w:pPr>
        <w:jc w:val="right"/>
        <w:rPr>
          <w:sz w:val="28"/>
          <w:szCs w:val="28"/>
        </w:rPr>
      </w:pPr>
    </w:p>
    <w:p w:rsidR="00871996" w:rsidRDefault="00871996" w:rsidP="00871996">
      <w:pPr>
        <w:jc w:val="center"/>
        <w:rPr>
          <w:sz w:val="36"/>
          <w:szCs w:val="36"/>
        </w:rPr>
      </w:pPr>
    </w:p>
    <w:p w:rsidR="00871996" w:rsidRPr="00C4092A" w:rsidRDefault="00871996" w:rsidP="00871996">
      <w:pPr>
        <w:jc w:val="center"/>
        <w:rPr>
          <w:sz w:val="36"/>
          <w:szCs w:val="36"/>
        </w:rPr>
      </w:pPr>
    </w:p>
    <w:p w:rsidR="00871996" w:rsidRPr="00871996" w:rsidRDefault="00871996" w:rsidP="0087199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71996">
        <w:rPr>
          <w:rFonts w:ascii="Times New Roman" w:hAnsi="Times New Roman" w:cs="Times New Roman"/>
          <w:b/>
          <w:sz w:val="36"/>
          <w:szCs w:val="36"/>
        </w:rPr>
        <w:t xml:space="preserve">Методические рекомендации по подготовке и защите выпускных квалификационных работ </w:t>
      </w:r>
    </w:p>
    <w:p w:rsidR="00871996" w:rsidRPr="00871996" w:rsidRDefault="00871996" w:rsidP="008719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1996" w:rsidRPr="00871996" w:rsidRDefault="00871996" w:rsidP="00871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996">
        <w:rPr>
          <w:rFonts w:ascii="Times New Roman" w:hAnsi="Times New Roman" w:cs="Times New Roman"/>
          <w:sz w:val="28"/>
          <w:szCs w:val="28"/>
        </w:rPr>
        <w:t>для студентов, обучающихся по направлению подготовки</w:t>
      </w:r>
    </w:p>
    <w:p w:rsidR="00871996" w:rsidRPr="00871996" w:rsidRDefault="00871996" w:rsidP="00871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996">
        <w:rPr>
          <w:rFonts w:ascii="Times New Roman" w:hAnsi="Times New Roman" w:cs="Times New Roman"/>
          <w:sz w:val="28"/>
          <w:szCs w:val="28"/>
        </w:rPr>
        <w:t xml:space="preserve"> 40.04.01 «Юриспруденция» </w:t>
      </w:r>
    </w:p>
    <w:p w:rsidR="00871996" w:rsidRPr="00871996" w:rsidRDefault="00871996" w:rsidP="00871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996">
        <w:rPr>
          <w:rFonts w:ascii="Times New Roman" w:hAnsi="Times New Roman" w:cs="Times New Roman"/>
          <w:sz w:val="28"/>
          <w:szCs w:val="28"/>
        </w:rPr>
        <w:t xml:space="preserve">направленность программы магистратуры </w:t>
      </w:r>
    </w:p>
    <w:p w:rsidR="008721A7" w:rsidRPr="00765D48" w:rsidRDefault="008721A7" w:rsidP="00872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5D48">
        <w:rPr>
          <w:rFonts w:ascii="Times New Roman" w:hAnsi="Times New Roman" w:cs="Times New Roman"/>
          <w:bCs/>
          <w:color w:val="000000"/>
          <w:sz w:val="28"/>
          <w:szCs w:val="28"/>
        </w:rPr>
        <w:t>«Юридическое сопровождение предпринимательской деятельности (Корпоративный юрист)»</w:t>
      </w:r>
    </w:p>
    <w:p w:rsidR="008721A7" w:rsidRPr="00765D48" w:rsidRDefault="008721A7" w:rsidP="008721A7">
      <w:pPr>
        <w:keepNext/>
        <w:keepLines/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16"/>
          <w:sz w:val="28"/>
          <w:szCs w:val="28"/>
          <w:lang w:eastAsia="ru-RU"/>
        </w:rPr>
      </w:pPr>
    </w:p>
    <w:p w:rsidR="00871996" w:rsidRDefault="00871996" w:rsidP="00871996">
      <w:pPr>
        <w:jc w:val="center"/>
        <w:rPr>
          <w:sz w:val="28"/>
          <w:szCs w:val="28"/>
        </w:rPr>
      </w:pPr>
    </w:p>
    <w:p w:rsidR="00871996" w:rsidRDefault="00871996" w:rsidP="00871996">
      <w:pPr>
        <w:jc w:val="center"/>
        <w:rPr>
          <w:sz w:val="28"/>
          <w:szCs w:val="28"/>
        </w:rPr>
      </w:pPr>
    </w:p>
    <w:p w:rsidR="00871996" w:rsidRDefault="00871996" w:rsidP="00871996">
      <w:pPr>
        <w:jc w:val="center"/>
        <w:rPr>
          <w:sz w:val="28"/>
          <w:szCs w:val="28"/>
        </w:rPr>
      </w:pPr>
    </w:p>
    <w:p w:rsidR="00871996" w:rsidRPr="00871996" w:rsidRDefault="00871996" w:rsidP="0087199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19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Одобрено </w:t>
      </w:r>
      <w:r w:rsidRPr="00871996">
        <w:rPr>
          <w:rFonts w:ascii="Times New Roman" w:hAnsi="Times New Roman" w:cs="Times New Roman"/>
          <w:i/>
          <w:sz w:val="28"/>
          <w:szCs w:val="28"/>
        </w:rPr>
        <w:t>Советом учебно-научного</w:t>
      </w:r>
      <w:r w:rsidRPr="008719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департамента правового регулирования</w:t>
      </w:r>
    </w:p>
    <w:p w:rsidR="00871996" w:rsidRPr="00871996" w:rsidRDefault="00871996" w:rsidP="0087199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19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экономической деятельности</w:t>
      </w:r>
    </w:p>
    <w:p w:rsidR="00871996" w:rsidRPr="00871996" w:rsidRDefault="00871996" w:rsidP="0087199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1996">
        <w:rPr>
          <w:rFonts w:ascii="Times New Roman" w:hAnsi="Times New Roman" w:cs="Times New Roman"/>
          <w:i/>
          <w:color w:val="000000"/>
          <w:sz w:val="28"/>
          <w:szCs w:val="28"/>
        </w:rPr>
        <w:t>(протокол № 64 от 09 декабря 2019 г.)</w:t>
      </w:r>
    </w:p>
    <w:p w:rsidR="00871996" w:rsidRDefault="00871996" w:rsidP="00871996">
      <w:pPr>
        <w:suppressAutoHyphens/>
        <w:jc w:val="center"/>
        <w:rPr>
          <w:sz w:val="28"/>
          <w:szCs w:val="28"/>
        </w:rPr>
      </w:pPr>
    </w:p>
    <w:p w:rsidR="00871996" w:rsidRDefault="00871996" w:rsidP="00871996">
      <w:pPr>
        <w:jc w:val="center"/>
        <w:rPr>
          <w:sz w:val="28"/>
          <w:szCs w:val="28"/>
        </w:rPr>
      </w:pPr>
    </w:p>
    <w:p w:rsidR="008721A7" w:rsidRDefault="008721A7" w:rsidP="00871996">
      <w:pPr>
        <w:jc w:val="center"/>
        <w:rPr>
          <w:sz w:val="28"/>
          <w:szCs w:val="28"/>
        </w:rPr>
      </w:pPr>
    </w:p>
    <w:p w:rsidR="00871996" w:rsidRPr="009B3F0C" w:rsidRDefault="00871996" w:rsidP="008719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F0C">
        <w:rPr>
          <w:rFonts w:ascii="Times New Roman" w:hAnsi="Times New Roman" w:cs="Times New Roman"/>
          <w:b/>
          <w:bCs/>
          <w:sz w:val="28"/>
          <w:szCs w:val="28"/>
        </w:rPr>
        <w:t>Москва 2019</w:t>
      </w:r>
    </w:p>
    <w:p w:rsidR="00871996" w:rsidRPr="008721A7" w:rsidRDefault="00871996" w:rsidP="00871996">
      <w:pPr>
        <w:spacing w:after="10" w:line="269" w:lineRule="auto"/>
        <w:ind w:left="10" w:right="56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8721A7">
        <w:rPr>
          <w:rFonts w:ascii="Times New Roman" w:hAnsi="Times New Roman" w:cs="Times New Roman"/>
          <w:b/>
          <w:color w:val="000000"/>
          <w:sz w:val="24"/>
        </w:rPr>
        <w:lastRenderedPageBreak/>
        <w:t>Рецензенты:</w:t>
      </w:r>
      <w:r w:rsidRPr="008721A7">
        <w:rPr>
          <w:rFonts w:ascii="Times New Roman" w:hAnsi="Times New Roman" w:cs="Times New Roman"/>
          <w:color w:val="000000"/>
          <w:sz w:val="24"/>
        </w:rPr>
        <w:t xml:space="preserve"> </w:t>
      </w:r>
      <w:r w:rsidR="009B3F0C">
        <w:rPr>
          <w:rFonts w:ascii="Times New Roman" w:hAnsi="Times New Roman" w:cs="Times New Roman"/>
          <w:color w:val="000000"/>
          <w:sz w:val="24"/>
        </w:rPr>
        <w:t>Свиридова Е.А.</w:t>
      </w:r>
      <w:r w:rsidRPr="008721A7">
        <w:rPr>
          <w:rFonts w:ascii="Times New Roman" w:hAnsi="Times New Roman" w:cs="Times New Roman"/>
          <w:color w:val="000000"/>
          <w:sz w:val="24"/>
        </w:rPr>
        <w:t>, к.ю.н., доцент Департамента правового регулирования экономической деятельности</w:t>
      </w:r>
      <w:r w:rsidRPr="008721A7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871996" w:rsidRPr="008721A7" w:rsidRDefault="00871996" w:rsidP="00871996">
      <w:pPr>
        <w:spacing w:after="135" w:line="259" w:lineRule="auto"/>
        <w:rPr>
          <w:rFonts w:ascii="Times New Roman" w:hAnsi="Times New Roman" w:cs="Times New Roman"/>
          <w:color w:val="000000"/>
          <w:sz w:val="28"/>
        </w:rPr>
      </w:pPr>
      <w:r w:rsidRPr="008721A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8721A7" w:rsidRDefault="00922349" w:rsidP="004A04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Ромашкова И.И., Беседкина Н.И.</w:t>
      </w:r>
      <w:r w:rsidR="00871996" w:rsidRPr="008721A7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71996" w:rsidRPr="008721A7">
        <w:rPr>
          <w:rFonts w:ascii="Times New Roman" w:hAnsi="Times New Roman" w:cs="Times New Roman"/>
          <w:color w:val="000000"/>
          <w:sz w:val="28"/>
        </w:rPr>
        <w:t xml:space="preserve">Методические рекомендации по подготовке и защите выпускной квалификационной работы </w:t>
      </w:r>
      <w:r w:rsidR="004A047A" w:rsidRPr="00871996">
        <w:rPr>
          <w:rFonts w:ascii="Times New Roman" w:hAnsi="Times New Roman" w:cs="Times New Roman"/>
          <w:sz w:val="28"/>
          <w:szCs w:val="28"/>
        </w:rPr>
        <w:t>по направлению подготовки 40.04.01 «Юриспруденция»</w:t>
      </w:r>
      <w:r w:rsidR="004A047A">
        <w:rPr>
          <w:rFonts w:ascii="Times New Roman" w:hAnsi="Times New Roman" w:cs="Times New Roman"/>
          <w:sz w:val="28"/>
          <w:szCs w:val="28"/>
        </w:rPr>
        <w:t xml:space="preserve"> </w:t>
      </w:r>
      <w:r w:rsidR="004A047A" w:rsidRPr="00871996">
        <w:rPr>
          <w:rFonts w:ascii="Times New Roman" w:hAnsi="Times New Roman" w:cs="Times New Roman"/>
          <w:sz w:val="28"/>
          <w:szCs w:val="28"/>
        </w:rPr>
        <w:t xml:space="preserve">направленность программы магистратуры </w:t>
      </w:r>
      <w:r w:rsidR="004A047A" w:rsidRPr="00765D48">
        <w:rPr>
          <w:rFonts w:ascii="Times New Roman" w:hAnsi="Times New Roman" w:cs="Times New Roman"/>
          <w:bCs/>
          <w:color w:val="000000"/>
          <w:sz w:val="28"/>
          <w:szCs w:val="28"/>
        </w:rPr>
        <w:t>«Юридическое сопровождение предпринимательской деятельности (Корпоративный юрист)»</w:t>
      </w:r>
      <w:r w:rsidR="00871996" w:rsidRPr="008721A7">
        <w:rPr>
          <w:rFonts w:ascii="Times New Roman" w:hAnsi="Times New Roman" w:cs="Times New Roman"/>
          <w:color w:val="000000"/>
          <w:sz w:val="28"/>
        </w:rPr>
        <w:t xml:space="preserve">. – М.: ФГОБУ ВО Финансовый университет при Правительстве Российской Федерации, департамент корпоративных финансов и корпоративного управления, 2019. </w:t>
      </w:r>
    </w:p>
    <w:p w:rsidR="00871996" w:rsidRPr="008721A7" w:rsidRDefault="00871996" w:rsidP="004A047A">
      <w:pPr>
        <w:spacing w:line="259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721A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8721A7" w:rsidRDefault="00871996" w:rsidP="004A047A">
      <w:pPr>
        <w:spacing w:line="259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721A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8721A7" w:rsidRDefault="00871996" w:rsidP="00871996">
      <w:pPr>
        <w:spacing w:after="5" w:line="267" w:lineRule="auto"/>
        <w:ind w:left="4" w:right="65" w:firstLine="710"/>
        <w:jc w:val="both"/>
        <w:rPr>
          <w:rFonts w:ascii="Times New Roman" w:hAnsi="Times New Roman" w:cs="Times New Roman"/>
          <w:color w:val="000000"/>
          <w:sz w:val="28"/>
        </w:rPr>
      </w:pPr>
      <w:r w:rsidRPr="008721A7">
        <w:rPr>
          <w:rFonts w:ascii="Times New Roman" w:hAnsi="Times New Roman" w:cs="Times New Roman"/>
          <w:color w:val="000000"/>
          <w:sz w:val="28"/>
        </w:rPr>
        <w:t xml:space="preserve">Методические рекомендации включают: общие положения, определение темы ВКР, руководство и контроль подготовки ВКР, структуру и содержание ВКР, порядок подготовки ВКР, требования к оформлению ВКР, правила подготовки к защите ВКР, критерии оценки ВКР.  </w:t>
      </w:r>
    </w:p>
    <w:p w:rsidR="00871996" w:rsidRPr="008721A7" w:rsidRDefault="00871996" w:rsidP="00871996">
      <w:pPr>
        <w:spacing w:line="259" w:lineRule="auto"/>
        <w:rPr>
          <w:rFonts w:ascii="Times New Roman" w:hAnsi="Times New Roman" w:cs="Times New Roman"/>
          <w:color w:val="000000"/>
          <w:sz w:val="28"/>
        </w:rPr>
      </w:pPr>
      <w:r w:rsidRPr="008721A7">
        <w:rPr>
          <w:rFonts w:ascii="Times New Roman" w:hAnsi="Times New Roman" w:cs="Times New Roman"/>
          <w:color w:val="000000"/>
          <w:sz w:val="18"/>
        </w:rPr>
        <w:t xml:space="preserve"> </w:t>
      </w:r>
    </w:p>
    <w:p w:rsidR="00871996" w:rsidRPr="0097327E" w:rsidRDefault="00871996" w:rsidP="00871996">
      <w:pPr>
        <w:spacing w:line="259" w:lineRule="auto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18"/>
        </w:rPr>
        <w:t xml:space="preserve"> </w:t>
      </w:r>
    </w:p>
    <w:p w:rsidR="00871996" w:rsidRPr="0097327E" w:rsidRDefault="00871996" w:rsidP="00871996">
      <w:pPr>
        <w:spacing w:line="259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b/>
          <w:color w:val="000000"/>
          <w:sz w:val="24"/>
        </w:rPr>
        <w:t>Учебно-методическое издание</w:t>
      </w:r>
    </w:p>
    <w:p w:rsidR="00871996" w:rsidRPr="0097327E" w:rsidRDefault="00871996" w:rsidP="00871996">
      <w:pPr>
        <w:spacing w:after="100" w:line="259" w:lineRule="auto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18"/>
        </w:rPr>
        <w:t xml:space="preserve"> </w:t>
      </w:r>
    </w:p>
    <w:p w:rsidR="00871996" w:rsidRPr="0097327E" w:rsidRDefault="00871996" w:rsidP="00871996">
      <w:pPr>
        <w:spacing w:after="30" w:line="269" w:lineRule="auto"/>
        <w:ind w:right="7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327E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</w:t>
      </w:r>
    </w:p>
    <w:p w:rsidR="00871996" w:rsidRPr="0097327E" w:rsidRDefault="00871996" w:rsidP="00871996">
      <w:pPr>
        <w:spacing w:after="24" w:line="269" w:lineRule="auto"/>
        <w:ind w:right="7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327E">
        <w:rPr>
          <w:rFonts w:ascii="Times New Roman" w:hAnsi="Times New Roman" w:cs="Times New Roman"/>
          <w:color w:val="000000"/>
          <w:sz w:val="24"/>
          <w:szCs w:val="24"/>
        </w:rPr>
        <w:t>по подготовке и защите выпускной квалификационной работы</w:t>
      </w:r>
    </w:p>
    <w:p w:rsidR="0097327E" w:rsidRPr="0097327E" w:rsidRDefault="00871996" w:rsidP="0097327E">
      <w:pPr>
        <w:spacing w:after="24" w:line="269" w:lineRule="auto"/>
        <w:ind w:right="7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327E">
        <w:rPr>
          <w:rFonts w:ascii="Times New Roman" w:hAnsi="Times New Roman" w:cs="Times New Roman"/>
          <w:color w:val="000000"/>
          <w:sz w:val="24"/>
          <w:szCs w:val="24"/>
        </w:rPr>
        <w:t xml:space="preserve">по программе магистратуры </w:t>
      </w:r>
      <w:r w:rsidR="0097327E" w:rsidRPr="0097327E">
        <w:rPr>
          <w:rFonts w:ascii="Times New Roman" w:hAnsi="Times New Roman" w:cs="Times New Roman"/>
          <w:bCs/>
          <w:color w:val="000000"/>
          <w:sz w:val="24"/>
          <w:szCs w:val="24"/>
        </w:rPr>
        <w:t>«Юридическое сопровождение предпринимательской деятельности (Корпоративный юрист)»</w:t>
      </w:r>
    </w:p>
    <w:p w:rsidR="00871996" w:rsidRPr="0097327E" w:rsidRDefault="00871996" w:rsidP="0097327E">
      <w:pPr>
        <w:spacing w:after="24" w:line="269" w:lineRule="auto"/>
        <w:ind w:right="76"/>
        <w:jc w:val="center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18"/>
        </w:rPr>
        <w:t xml:space="preserve"> </w:t>
      </w:r>
    </w:p>
    <w:p w:rsidR="00871996" w:rsidRPr="0097327E" w:rsidRDefault="0097327E" w:rsidP="009732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</w:rPr>
      </w:pPr>
      <w:r w:rsidRPr="0097327E">
        <w:rPr>
          <w:rFonts w:ascii="Times New Roman" w:hAnsi="Times New Roman" w:cs="Times New Roman"/>
          <w:b/>
          <w:i/>
          <w:color w:val="000000"/>
          <w:sz w:val="24"/>
        </w:rPr>
        <w:t>Ромашкова Ирина Ивановна</w:t>
      </w:r>
    </w:p>
    <w:p w:rsidR="0097327E" w:rsidRPr="0097327E" w:rsidRDefault="0097327E" w:rsidP="009732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b/>
          <w:i/>
          <w:color w:val="000000"/>
          <w:sz w:val="24"/>
        </w:rPr>
        <w:t>Беседкина Наталья Ивановна</w:t>
      </w:r>
    </w:p>
    <w:p w:rsidR="00871996" w:rsidRPr="0097327E" w:rsidRDefault="00871996" w:rsidP="0097327E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18"/>
        </w:rPr>
        <w:t xml:space="preserve"> </w:t>
      </w:r>
    </w:p>
    <w:p w:rsidR="00871996" w:rsidRPr="0097327E" w:rsidRDefault="00871996" w:rsidP="009732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4"/>
        </w:rPr>
        <w:t xml:space="preserve">Публикуется в авторской редакции </w:t>
      </w:r>
    </w:p>
    <w:p w:rsidR="00871996" w:rsidRPr="0097327E" w:rsidRDefault="00871996" w:rsidP="009732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97327E">
        <w:rPr>
          <w:rFonts w:ascii="Times New Roman" w:hAnsi="Times New Roman" w:cs="Times New Roman"/>
          <w:color w:val="000000"/>
          <w:sz w:val="24"/>
        </w:rPr>
        <w:t xml:space="preserve">Компьютерный набор и верстка: </w:t>
      </w:r>
      <w:r w:rsidR="0097327E" w:rsidRPr="0097327E">
        <w:rPr>
          <w:rFonts w:ascii="Times New Roman" w:hAnsi="Times New Roman" w:cs="Times New Roman"/>
          <w:color w:val="000000"/>
          <w:sz w:val="24"/>
        </w:rPr>
        <w:t>Беседкина Н.И.</w:t>
      </w:r>
    </w:p>
    <w:p w:rsidR="00871996" w:rsidRPr="0097327E" w:rsidRDefault="00871996" w:rsidP="009732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4"/>
        </w:rPr>
        <w:t xml:space="preserve">Формат 60х90/17. Гарнитура </w:t>
      </w:r>
      <w:r w:rsidRPr="0097327E">
        <w:rPr>
          <w:rFonts w:ascii="Times New Roman" w:hAnsi="Times New Roman" w:cs="Times New Roman"/>
          <w:i/>
          <w:color w:val="000000"/>
          <w:sz w:val="24"/>
        </w:rPr>
        <w:t>Times New Roman</w:t>
      </w:r>
      <w:r w:rsidRPr="0097327E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71996" w:rsidRPr="0097327E" w:rsidRDefault="00871996" w:rsidP="009732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4"/>
        </w:rPr>
        <w:t xml:space="preserve">Усл. п.л.     Изд. № ___2019. Тираж ___ экз. Заказ №_______ </w:t>
      </w:r>
    </w:p>
    <w:p w:rsidR="00871996" w:rsidRPr="0097327E" w:rsidRDefault="00871996" w:rsidP="009732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18"/>
        </w:rPr>
        <w:t xml:space="preserve"> </w:t>
      </w:r>
    </w:p>
    <w:p w:rsidR="00871996" w:rsidRPr="00AC5959" w:rsidRDefault="00871996" w:rsidP="00871996">
      <w:pPr>
        <w:spacing w:line="259" w:lineRule="auto"/>
        <w:rPr>
          <w:color w:val="000000"/>
          <w:sz w:val="28"/>
        </w:rPr>
      </w:pPr>
      <w:r w:rsidRPr="00AC5959">
        <w:rPr>
          <w:color w:val="000000"/>
          <w:sz w:val="18"/>
        </w:rPr>
        <w:t xml:space="preserve">    </w:t>
      </w:r>
    </w:p>
    <w:p w:rsidR="00871996" w:rsidRPr="00AC5959" w:rsidRDefault="00871996" w:rsidP="00871996">
      <w:pPr>
        <w:spacing w:line="259" w:lineRule="auto"/>
        <w:rPr>
          <w:color w:val="000000"/>
          <w:sz w:val="28"/>
        </w:rPr>
      </w:pPr>
      <w:r w:rsidRPr="00AC5959">
        <w:rPr>
          <w:color w:val="000000"/>
          <w:sz w:val="18"/>
        </w:rPr>
        <w:t xml:space="preserve">  </w:t>
      </w:r>
    </w:p>
    <w:p w:rsidR="0097327E" w:rsidRDefault="00871996" w:rsidP="0097327E">
      <w:pPr>
        <w:spacing w:after="0" w:line="240" w:lineRule="auto"/>
        <w:ind w:left="1474" w:hanging="1474"/>
        <w:jc w:val="right"/>
        <w:rPr>
          <w:rFonts w:ascii="Times New Roman" w:hAnsi="Times New Roman" w:cs="Times New Roman"/>
          <w:color w:val="000000"/>
          <w:sz w:val="26"/>
        </w:rPr>
      </w:pPr>
      <w:r w:rsidRPr="0097327E">
        <w:rPr>
          <w:rFonts w:ascii="Times New Roman" w:hAnsi="Times New Roman" w:cs="Times New Roman"/>
          <w:color w:val="000000"/>
          <w:sz w:val="26"/>
        </w:rPr>
        <w:t xml:space="preserve">          © </w:t>
      </w:r>
      <w:r w:rsidR="0097327E" w:rsidRPr="0097327E">
        <w:rPr>
          <w:rFonts w:ascii="Times New Roman" w:hAnsi="Times New Roman" w:cs="Times New Roman"/>
          <w:color w:val="000000"/>
          <w:sz w:val="26"/>
        </w:rPr>
        <w:t>Беседкина Н.И., Ромашкова И.И.</w:t>
      </w:r>
      <w:r w:rsidR="0097327E">
        <w:rPr>
          <w:rFonts w:ascii="Times New Roman" w:hAnsi="Times New Roman" w:cs="Times New Roman"/>
          <w:color w:val="000000"/>
          <w:sz w:val="26"/>
        </w:rPr>
        <w:t>, 2019</w:t>
      </w:r>
    </w:p>
    <w:p w:rsidR="00871996" w:rsidRPr="0097327E" w:rsidRDefault="00871996" w:rsidP="0097327E">
      <w:pPr>
        <w:spacing w:after="0" w:line="240" w:lineRule="auto"/>
        <w:ind w:left="1474" w:hanging="1474"/>
        <w:jc w:val="right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6"/>
        </w:rPr>
        <w:t xml:space="preserve">© Финансовый университет, 2019  </w:t>
      </w:r>
    </w:p>
    <w:p w:rsidR="00871996" w:rsidRPr="0097327E" w:rsidRDefault="00871996" w:rsidP="00871996">
      <w:pPr>
        <w:keepNext/>
        <w:keepLines/>
        <w:spacing w:line="259" w:lineRule="auto"/>
        <w:ind w:left="10" w:right="76" w:hanging="10"/>
        <w:jc w:val="center"/>
        <w:outlineLvl w:val="1"/>
        <w:rPr>
          <w:rFonts w:ascii="Times New Roman" w:hAnsi="Times New Roman" w:cs="Times New Roman"/>
          <w:b/>
          <w:color w:val="000000"/>
          <w:sz w:val="28"/>
        </w:rPr>
      </w:pPr>
      <w:r w:rsidRPr="0097327E">
        <w:rPr>
          <w:rFonts w:ascii="Times New Roman" w:hAnsi="Times New Roman" w:cs="Times New Roman"/>
          <w:b/>
          <w:color w:val="000000"/>
          <w:sz w:val="32"/>
        </w:rPr>
        <w:lastRenderedPageBreak/>
        <w:t xml:space="preserve">Оглавление </w:t>
      </w:r>
    </w:p>
    <w:p w:rsidR="00871996" w:rsidRPr="0097327E" w:rsidRDefault="00871996" w:rsidP="00871996">
      <w:pPr>
        <w:spacing w:after="70" w:line="259" w:lineRule="auto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</w:rPr>
        <w:t xml:space="preserve"> </w:t>
      </w:r>
    </w:p>
    <w:p w:rsidR="00871996" w:rsidRPr="0097327E" w:rsidRDefault="00871996" w:rsidP="00871996">
      <w:pPr>
        <w:numPr>
          <w:ilvl w:val="0"/>
          <w:numId w:val="23"/>
        </w:numPr>
        <w:spacing w:after="140" w:line="267" w:lineRule="auto"/>
        <w:ind w:right="65" w:hanging="281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Общие положения ................</w:t>
      </w:r>
      <w:r w:rsidR="00366FBB">
        <w:rPr>
          <w:rFonts w:ascii="Times New Roman" w:hAnsi="Times New Roman" w:cs="Times New Roman"/>
          <w:color w:val="000000"/>
          <w:sz w:val="28"/>
        </w:rPr>
        <w:t>..............................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............................................. </w:t>
      </w:r>
      <w:r w:rsidR="00B11063">
        <w:rPr>
          <w:rFonts w:ascii="Times New Roman" w:hAnsi="Times New Roman" w:cs="Times New Roman"/>
          <w:color w:val="000000"/>
          <w:sz w:val="28"/>
        </w:rPr>
        <w:t>4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97327E" w:rsidRDefault="00871996" w:rsidP="00871996">
      <w:pPr>
        <w:numPr>
          <w:ilvl w:val="0"/>
          <w:numId w:val="23"/>
        </w:numPr>
        <w:spacing w:after="152" w:line="267" w:lineRule="auto"/>
        <w:ind w:right="65" w:hanging="281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Определение темы ВКР ......................................................</w:t>
      </w:r>
      <w:r w:rsidR="00366FBB">
        <w:rPr>
          <w:rFonts w:ascii="Times New Roman" w:hAnsi="Times New Roman" w:cs="Times New Roman"/>
          <w:color w:val="000000"/>
          <w:sz w:val="28"/>
        </w:rPr>
        <w:t>....</w:t>
      </w:r>
      <w:r w:rsidRPr="0097327E">
        <w:rPr>
          <w:rFonts w:ascii="Times New Roman" w:hAnsi="Times New Roman" w:cs="Times New Roman"/>
          <w:color w:val="000000"/>
          <w:sz w:val="28"/>
        </w:rPr>
        <w:t>........................</w:t>
      </w:r>
      <w:r w:rsidR="00366FBB">
        <w:rPr>
          <w:rFonts w:ascii="Times New Roman" w:hAnsi="Times New Roman" w:cs="Times New Roman"/>
          <w:color w:val="000000"/>
          <w:sz w:val="28"/>
        </w:rPr>
        <w:t xml:space="preserve"> </w:t>
      </w:r>
      <w:r w:rsidR="00B11063">
        <w:rPr>
          <w:rFonts w:ascii="Times New Roman" w:hAnsi="Times New Roman" w:cs="Times New Roman"/>
          <w:color w:val="000000"/>
          <w:sz w:val="28"/>
        </w:rPr>
        <w:t>7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97327E" w:rsidRDefault="00871996" w:rsidP="00871996">
      <w:pPr>
        <w:numPr>
          <w:ilvl w:val="0"/>
          <w:numId w:val="23"/>
        </w:numPr>
        <w:spacing w:after="147" w:line="267" w:lineRule="auto"/>
        <w:ind w:right="65" w:hanging="281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Руководство и конт</w:t>
      </w:r>
      <w:r w:rsidR="00366FBB">
        <w:rPr>
          <w:rFonts w:ascii="Times New Roman" w:hAnsi="Times New Roman" w:cs="Times New Roman"/>
          <w:color w:val="000000"/>
          <w:sz w:val="28"/>
        </w:rPr>
        <w:t>роль подготовки ВКР ...........</w:t>
      </w:r>
      <w:r w:rsidRPr="0097327E">
        <w:rPr>
          <w:rFonts w:ascii="Times New Roman" w:hAnsi="Times New Roman" w:cs="Times New Roman"/>
          <w:color w:val="000000"/>
          <w:sz w:val="28"/>
        </w:rPr>
        <w:t>.........................................</w:t>
      </w:r>
      <w:r w:rsidR="00366FBB">
        <w:rPr>
          <w:rFonts w:ascii="Times New Roman" w:hAnsi="Times New Roman" w:cs="Times New Roman"/>
          <w:color w:val="000000"/>
          <w:sz w:val="28"/>
        </w:rPr>
        <w:t xml:space="preserve">. </w:t>
      </w:r>
      <w:r w:rsidR="00B11063">
        <w:rPr>
          <w:rFonts w:ascii="Times New Roman" w:hAnsi="Times New Roman" w:cs="Times New Roman"/>
          <w:color w:val="000000"/>
          <w:sz w:val="28"/>
        </w:rPr>
        <w:t>9</w:t>
      </w:r>
    </w:p>
    <w:p w:rsidR="00871996" w:rsidRPr="0097327E" w:rsidRDefault="00871996" w:rsidP="00871996">
      <w:pPr>
        <w:numPr>
          <w:ilvl w:val="0"/>
          <w:numId w:val="23"/>
        </w:numPr>
        <w:spacing w:after="141" w:line="267" w:lineRule="auto"/>
        <w:ind w:right="65" w:hanging="281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 xml:space="preserve">Структура и содержание ВКР ........................................................................ </w:t>
      </w:r>
      <w:r w:rsidR="00B11063">
        <w:rPr>
          <w:rFonts w:ascii="Times New Roman" w:hAnsi="Times New Roman" w:cs="Times New Roman"/>
          <w:color w:val="000000"/>
          <w:sz w:val="28"/>
        </w:rPr>
        <w:t>12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97327E" w:rsidRDefault="00871996" w:rsidP="00871996">
      <w:pPr>
        <w:numPr>
          <w:ilvl w:val="0"/>
          <w:numId w:val="23"/>
        </w:numPr>
        <w:spacing w:after="146" w:line="267" w:lineRule="auto"/>
        <w:ind w:right="65" w:hanging="281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Порядок подготовки ВКР ..................................................</w:t>
      </w:r>
      <w:r w:rsidR="004332A8">
        <w:rPr>
          <w:rFonts w:ascii="Times New Roman" w:hAnsi="Times New Roman" w:cs="Times New Roman"/>
          <w:color w:val="000000"/>
          <w:sz w:val="28"/>
        </w:rPr>
        <w:t>............................. 15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97327E" w:rsidRDefault="00871996" w:rsidP="00871996">
      <w:pPr>
        <w:numPr>
          <w:ilvl w:val="0"/>
          <w:numId w:val="23"/>
        </w:numPr>
        <w:spacing w:after="147" w:line="267" w:lineRule="auto"/>
        <w:ind w:right="65" w:hanging="281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Требования к оформлению ВКР .......................................</w:t>
      </w:r>
      <w:r w:rsidR="00366FBB">
        <w:rPr>
          <w:rFonts w:ascii="Times New Roman" w:hAnsi="Times New Roman" w:cs="Times New Roman"/>
          <w:color w:val="000000"/>
          <w:sz w:val="28"/>
        </w:rPr>
        <w:t xml:space="preserve">............................. </w:t>
      </w:r>
      <w:r w:rsidR="004332A8">
        <w:rPr>
          <w:rFonts w:ascii="Times New Roman" w:hAnsi="Times New Roman" w:cs="Times New Roman"/>
          <w:color w:val="000000"/>
          <w:sz w:val="28"/>
        </w:rPr>
        <w:t>16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97327E" w:rsidRDefault="00871996" w:rsidP="00871996">
      <w:pPr>
        <w:numPr>
          <w:ilvl w:val="0"/>
          <w:numId w:val="23"/>
        </w:numPr>
        <w:spacing w:after="142" w:line="267" w:lineRule="auto"/>
        <w:ind w:right="65" w:hanging="281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Правила подготовки к защите ВКР ..................................</w:t>
      </w:r>
      <w:r w:rsidR="004332A8">
        <w:rPr>
          <w:rFonts w:ascii="Times New Roman" w:hAnsi="Times New Roman" w:cs="Times New Roman"/>
          <w:color w:val="000000"/>
          <w:sz w:val="28"/>
        </w:rPr>
        <w:t>............................. 19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97327E" w:rsidRDefault="00871996" w:rsidP="00871996">
      <w:pPr>
        <w:numPr>
          <w:ilvl w:val="0"/>
          <w:numId w:val="23"/>
        </w:numPr>
        <w:spacing w:after="132" w:line="267" w:lineRule="auto"/>
        <w:ind w:right="65" w:hanging="281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 xml:space="preserve">Критерии оценки ВКР ..................................................................................... </w:t>
      </w:r>
      <w:r w:rsidR="004332A8">
        <w:rPr>
          <w:rFonts w:ascii="Times New Roman" w:hAnsi="Times New Roman" w:cs="Times New Roman"/>
          <w:color w:val="000000"/>
          <w:sz w:val="28"/>
        </w:rPr>
        <w:t>21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97327E" w:rsidRDefault="00871996" w:rsidP="00871996">
      <w:pPr>
        <w:spacing w:after="132" w:line="267" w:lineRule="auto"/>
        <w:ind w:left="4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Приложение 1 ......................................................................................................</w:t>
      </w:r>
      <w:r w:rsidR="0025602D">
        <w:rPr>
          <w:rFonts w:ascii="Times New Roman" w:hAnsi="Times New Roman" w:cs="Times New Roman"/>
          <w:color w:val="000000"/>
          <w:sz w:val="28"/>
        </w:rPr>
        <w:t xml:space="preserve"> </w:t>
      </w:r>
      <w:r w:rsidR="004332A8">
        <w:rPr>
          <w:rFonts w:ascii="Times New Roman" w:hAnsi="Times New Roman" w:cs="Times New Roman"/>
          <w:color w:val="000000"/>
          <w:sz w:val="28"/>
        </w:rPr>
        <w:t>24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97327E" w:rsidRDefault="00871996" w:rsidP="00871996">
      <w:pPr>
        <w:spacing w:after="132" w:line="267" w:lineRule="auto"/>
        <w:ind w:left="4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Приложение 2 ...................................</w:t>
      </w:r>
      <w:r w:rsidR="0097327E">
        <w:rPr>
          <w:rFonts w:ascii="Times New Roman" w:hAnsi="Times New Roman" w:cs="Times New Roman"/>
          <w:color w:val="000000"/>
          <w:sz w:val="28"/>
        </w:rPr>
        <w:t>...............................</w:t>
      </w:r>
      <w:r w:rsidRPr="0097327E">
        <w:rPr>
          <w:rFonts w:ascii="Times New Roman" w:hAnsi="Times New Roman" w:cs="Times New Roman"/>
          <w:color w:val="000000"/>
          <w:sz w:val="28"/>
        </w:rPr>
        <w:t>......</w:t>
      </w:r>
      <w:r w:rsidR="0025602D">
        <w:rPr>
          <w:rFonts w:ascii="Times New Roman" w:hAnsi="Times New Roman" w:cs="Times New Roman"/>
          <w:color w:val="000000"/>
          <w:sz w:val="28"/>
        </w:rPr>
        <w:t xml:space="preserve">.............................. </w:t>
      </w:r>
      <w:r w:rsidR="004332A8">
        <w:rPr>
          <w:rFonts w:ascii="Times New Roman" w:hAnsi="Times New Roman" w:cs="Times New Roman"/>
          <w:color w:val="000000"/>
          <w:sz w:val="28"/>
        </w:rPr>
        <w:t>25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97327E" w:rsidRDefault="00871996" w:rsidP="00871996">
      <w:pPr>
        <w:spacing w:after="175" w:line="267" w:lineRule="auto"/>
        <w:ind w:left="4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Приложение 3 ........................................................................</w:t>
      </w:r>
      <w:r w:rsidR="004A20CF">
        <w:rPr>
          <w:rFonts w:ascii="Times New Roman" w:hAnsi="Times New Roman" w:cs="Times New Roman"/>
          <w:color w:val="000000"/>
          <w:sz w:val="28"/>
        </w:rPr>
        <w:t xml:space="preserve">.............................. </w:t>
      </w:r>
      <w:r w:rsidR="004332A8">
        <w:rPr>
          <w:rFonts w:ascii="Times New Roman" w:hAnsi="Times New Roman" w:cs="Times New Roman"/>
          <w:color w:val="000000"/>
          <w:sz w:val="28"/>
        </w:rPr>
        <w:t>26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97327E" w:rsidRDefault="00871996" w:rsidP="00871996">
      <w:pPr>
        <w:spacing w:after="177" w:line="267" w:lineRule="auto"/>
        <w:ind w:left="4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Оценка сформированност</w:t>
      </w:r>
      <w:r w:rsidR="004332A8">
        <w:rPr>
          <w:rFonts w:ascii="Times New Roman" w:hAnsi="Times New Roman" w:cs="Times New Roman"/>
          <w:color w:val="000000"/>
          <w:sz w:val="28"/>
        </w:rPr>
        <w:t>и компетенций …………..…………………………28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97327E" w:rsidRDefault="00871996" w:rsidP="00871996">
      <w:pPr>
        <w:spacing w:after="175" w:line="267" w:lineRule="auto"/>
        <w:ind w:left="4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Приложен</w:t>
      </w:r>
      <w:r w:rsidR="004A20CF">
        <w:rPr>
          <w:rFonts w:ascii="Times New Roman" w:hAnsi="Times New Roman" w:cs="Times New Roman"/>
          <w:color w:val="000000"/>
          <w:sz w:val="28"/>
        </w:rPr>
        <w:t>ие 4……………………………………………………………………</w:t>
      </w:r>
      <w:r w:rsidR="004332A8">
        <w:rPr>
          <w:rFonts w:ascii="Times New Roman" w:hAnsi="Times New Roman" w:cs="Times New Roman"/>
          <w:color w:val="000000"/>
          <w:sz w:val="28"/>
        </w:rPr>
        <w:t>31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97327E" w:rsidRDefault="00871996" w:rsidP="00871996">
      <w:pPr>
        <w:spacing w:after="175" w:line="267" w:lineRule="auto"/>
        <w:ind w:left="4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Приложен</w:t>
      </w:r>
      <w:r w:rsidR="004A20CF">
        <w:rPr>
          <w:rFonts w:ascii="Times New Roman" w:hAnsi="Times New Roman" w:cs="Times New Roman"/>
          <w:color w:val="000000"/>
          <w:sz w:val="28"/>
        </w:rPr>
        <w:t>ие 5……………………………………………………………………</w:t>
      </w:r>
      <w:r w:rsidR="004332A8">
        <w:rPr>
          <w:rFonts w:ascii="Times New Roman" w:hAnsi="Times New Roman" w:cs="Times New Roman"/>
          <w:color w:val="000000"/>
          <w:sz w:val="28"/>
        </w:rPr>
        <w:t>32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 </w:t>
      </w:r>
    </w:p>
    <w:p w:rsidR="00871996" w:rsidRPr="0097327E" w:rsidRDefault="00871996" w:rsidP="00871996">
      <w:pPr>
        <w:spacing w:after="175" w:line="267" w:lineRule="auto"/>
        <w:ind w:left="4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Приложение 6……………………………………………………………………</w:t>
      </w:r>
      <w:r w:rsidR="004332A8">
        <w:rPr>
          <w:rFonts w:ascii="Times New Roman" w:hAnsi="Times New Roman" w:cs="Times New Roman"/>
          <w:color w:val="000000"/>
          <w:sz w:val="28"/>
        </w:rPr>
        <w:t>33</w:t>
      </w:r>
    </w:p>
    <w:p w:rsidR="00871996" w:rsidRPr="0097327E" w:rsidRDefault="00871996" w:rsidP="00871996">
      <w:pPr>
        <w:spacing w:after="86" w:line="267" w:lineRule="auto"/>
        <w:ind w:left="4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8"/>
        </w:rPr>
        <w:t>Приложен</w:t>
      </w:r>
      <w:r w:rsidR="004A20CF">
        <w:rPr>
          <w:rFonts w:ascii="Times New Roman" w:hAnsi="Times New Roman" w:cs="Times New Roman"/>
          <w:color w:val="000000"/>
          <w:sz w:val="28"/>
        </w:rPr>
        <w:t>ие 7……………………………………………………………………</w:t>
      </w:r>
      <w:r w:rsidR="004332A8">
        <w:rPr>
          <w:rFonts w:ascii="Times New Roman" w:hAnsi="Times New Roman" w:cs="Times New Roman"/>
          <w:color w:val="000000"/>
          <w:sz w:val="28"/>
        </w:rPr>
        <w:t>34</w:t>
      </w:r>
      <w:r w:rsidRPr="0097327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71996" w:rsidRPr="0097327E" w:rsidRDefault="00871996" w:rsidP="00871996">
      <w:pPr>
        <w:spacing w:line="259" w:lineRule="auto"/>
        <w:rPr>
          <w:rFonts w:ascii="Times New Roman" w:hAnsi="Times New Roman" w:cs="Times New Roman"/>
          <w:color w:val="000000"/>
          <w:sz w:val="28"/>
        </w:rPr>
      </w:pPr>
      <w:r w:rsidRPr="0097327E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71996" w:rsidRPr="00AC5959" w:rsidRDefault="00871996" w:rsidP="00871996">
      <w:pPr>
        <w:spacing w:line="259" w:lineRule="auto"/>
        <w:rPr>
          <w:color w:val="000000"/>
          <w:sz w:val="28"/>
        </w:rPr>
      </w:pPr>
      <w:r w:rsidRPr="00AC5959">
        <w:rPr>
          <w:color w:val="000000"/>
          <w:sz w:val="24"/>
        </w:rPr>
        <w:t xml:space="preserve"> </w:t>
      </w:r>
    </w:p>
    <w:p w:rsidR="00871996" w:rsidRPr="00AC5959" w:rsidRDefault="00871996" w:rsidP="00871996">
      <w:pPr>
        <w:spacing w:line="259" w:lineRule="auto"/>
        <w:rPr>
          <w:color w:val="000000"/>
          <w:sz w:val="28"/>
        </w:rPr>
      </w:pPr>
      <w:r w:rsidRPr="00AC5959">
        <w:rPr>
          <w:color w:val="000000"/>
          <w:sz w:val="24"/>
        </w:rPr>
        <w:t xml:space="preserve"> </w:t>
      </w:r>
    </w:p>
    <w:p w:rsidR="00871996" w:rsidRDefault="00871996" w:rsidP="00871996">
      <w:pPr>
        <w:spacing w:line="259" w:lineRule="auto"/>
        <w:rPr>
          <w:color w:val="000000"/>
          <w:sz w:val="24"/>
        </w:rPr>
      </w:pPr>
      <w:r w:rsidRPr="00AC5959">
        <w:rPr>
          <w:color w:val="000000"/>
          <w:sz w:val="24"/>
        </w:rPr>
        <w:t xml:space="preserve"> </w:t>
      </w:r>
    </w:p>
    <w:p w:rsidR="00871996" w:rsidRDefault="00871996" w:rsidP="00871996">
      <w:pPr>
        <w:spacing w:line="259" w:lineRule="auto"/>
        <w:rPr>
          <w:color w:val="000000"/>
          <w:sz w:val="24"/>
        </w:rPr>
      </w:pPr>
    </w:p>
    <w:p w:rsidR="00871996" w:rsidRPr="002C7943" w:rsidRDefault="00871996" w:rsidP="00871996">
      <w:pPr>
        <w:spacing w:line="259" w:lineRule="auto"/>
        <w:rPr>
          <w:color w:val="000000"/>
          <w:sz w:val="24"/>
        </w:rPr>
      </w:pPr>
    </w:p>
    <w:p w:rsidR="00871996" w:rsidRPr="002C7943" w:rsidRDefault="00871996" w:rsidP="00871996">
      <w:pPr>
        <w:spacing w:line="259" w:lineRule="auto"/>
        <w:rPr>
          <w:color w:val="000000"/>
          <w:sz w:val="24"/>
        </w:rPr>
      </w:pPr>
    </w:p>
    <w:p w:rsidR="00871996" w:rsidRPr="002C7943" w:rsidRDefault="00871996" w:rsidP="00871996">
      <w:pPr>
        <w:spacing w:line="259" w:lineRule="auto"/>
        <w:rPr>
          <w:color w:val="000000"/>
          <w:sz w:val="24"/>
        </w:rPr>
      </w:pPr>
    </w:p>
    <w:p w:rsidR="00871996" w:rsidRPr="002C7943" w:rsidRDefault="00871996" w:rsidP="00871996">
      <w:pPr>
        <w:spacing w:line="259" w:lineRule="auto"/>
        <w:rPr>
          <w:color w:val="000000"/>
          <w:sz w:val="24"/>
        </w:rPr>
      </w:pPr>
    </w:p>
    <w:p w:rsidR="00871996" w:rsidRPr="002C7943" w:rsidRDefault="00871996" w:rsidP="00871996">
      <w:pPr>
        <w:spacing w:line="259" w:lineRule="auto"/>
        <w:rPr>
          <w:color w:val="000000"/>
          <w:sz w:val="24"/>
        </w:rPr>
      </w:pPr>
    </w:p>
    <w:p w:rsidR="00871996" w:rsidRPr="00581A78" w:rsidRDefault="00871996" w:rsidP="00871996">
      <w:pPr>
        <w:spacing w:line="360" w:lineRule="auto"/>
        <w:ind w:right="165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581A78">
        <w:rPr>
          <w:rFonts w:ascii="Times New Roman" w:hAnsi="Times New Roman" w:cs="Times New Roman"/>
          <w:b/>
          <w:color w:val="000000"/>
          <w:sz w:val="28"/>
        </w:rPr>
        <w:lastRenderedPageBreak/>
        <w:t>1. Общие положения</w:t>
      </w:r>
    </w:p>
    <w:p w:rsidR="00871996" w:rsidRPr="00581A78" w:rsidRDefault="00871996" w:rsidP="00871996">
      <w:pPr>
        <w:spacing w:line="360" w:lineRule="auto"/>
        <w:ind w:left="739" w:right="165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 xml:space="preserve">1.1. Методические рекомендации разработаны на основании: </w:t>
      </w:r>
    </w:p>
    <w:p w:rsidR="00871996" w:rsidRPr="00581A78" w:rsidRDefault="00871996" w:rsidP="00871996">
      <w:pPr>
        <w:numPr>
          <w:ilvl w:val="0"/>
          <w:numId w:val="30"/>
        </w:numPr>
        <w:spacing w:after="0" w:line="360" w:lineRule="auto"/>
        <w:ind w:right="165" w:firstLine="705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>Образовательного стандарта высшего образования ФГОБУ «Финансовый университет при Правительстве Российской Федерации» по направлению подготовки «Юриспр</w:t>
      </w:r>
      <w:r w:rsidR="00581A78" w:rsidRPr="00581A78">
        <w:rPr>
          <w:rFonts w:ascii="Times New Roman" w:hAnsi="Times New Roman" w:cs="Times New Roman"/>
          <w:color w:val="000000"/>
          <w:sz w:val="28"/>
        </w:rPr>
        <w:t>у</w:t>
      </w:r>
      <w:r w:rsidRPr="00581A78">
        <w:rPr>
          <w:rFonts w:ascii="Times New Roman" w:hAnsi="Times New Roman" w:cs="Times New Roman"/>
          <w:color w:val="000000"/>
          <w:sz w:val="28"/>
        </w:rPr>
        <w:t>денция»</w:t>
      </w:r>
      <w:r w:rsidRPr="00581A78">
        <w:rPr>
          <w:rFonts w:ascii="Times New Roman" w:hAnsi="Times New Roman" w:cs="Times New Roman"/>
          <w:i/>
          <w:color w:val="000000"/>
          <w:sz w:val="28"/>
        </w:rPr>
        <w:t xml:space="preserve"> </w:t>
      </w:r>
      <w:r w:rsidRPr="00581A78">
        <w:rPr>
          <w:rFonts w:ascii="Times New Roman" w:hAnsi="Times New Roman" w:cs="Times New Roman"/>
          <w:color w:val="000000"/>
          <w:sz w:val="28"/>
        </w:rPr>
        <w:t xml:space="preserve">(далее - ОС ФУ); </w:t>
      </w:r>
    </w:p>
    <w:p w:rsidR="00871996" w:rsidRPr="00581A78" w:rsidRDefault="00871996" w:rsidP="00871996">
      <w:pPr>
        <w:numPr>
          <w:ilvl w:val="0"/>
          <w:numId w:val="30"/>
        </w:numPr>
        <w:spacing w:after="0" w:line="360" w:lineRule="auto"/>
        <w:ind w:right="165" w:firstLine="705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 xml:space="preserve">ГОСТ Р 7.0.5-2008 (Библиографическая ссылка);  </w:t>
      </w:r>
    </w:p>
    <w:p w:rsidR="00871996" w:rsidRPr="00581A78" w:rsidRDefault="00871996" w:rsidP="00871996">
      <w:pPr>
        <w:numPr>
          <w:ilvl w:val="0"/>
          <w:numId w:val="30"/>
        </w:numPr>
        <w:spacing w:after="0" w:line="360" w:lineRule="auto"/>
        <w:ind w:right="165" w:firstLine="705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 xml:space="preserve">ГОСТ 7.32-2001 в ред. Изменения №1 от 01.12.2005, ИУС № 12, 2005) (Отчет о научно-исследовательской работе);  </w:t>
      </w:r>
    </w:p>
    <w:p w:rsidR="00871996" w:rsidRPr="00581A78" w:rsidRDefault="00871996" w:rsidP="00871996">
      <w:pPr>
        <w:numPr>
          <w:ilvl w:val="0"/>
          <w:numId w:val="30"/>
        </w:numPr>
        <w:spacing w:after="0" w:line="360" w:lineRule="auto"/>
        <w:ind w:right="165" w:firstLine="705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 xml:space="preserve">ГОСТ 7.1-2003 (Библиографическая запись. Библиографическое описание. Общие требования и правила составления); </w:t>
      </w:r>
    </w:p>
    <w:p w:rsidR="00871996" w:rsidRPr="00581A78" w:rsidRDefault="00871996" w:rsidP="00871996">
      <w:pPr>
        <w:numPr>
          <w:ilvl w:val="0"/>
          <w:numId w:val="30"/>
        </w:numPr>
        <w:spacing w:after="0" w:line="360" w:lineRule="auto"/>
        <w:ind w:right="165" w:firstLine="705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 xml:space="preserve">Положения о выпускной квалификационной работе по программе магистратуры в Финансовом университете, утвержденного приказом Финансового университета от 17.10.2017 г. №1819/о. </w:t>
      </w:r>
    </w:p>
    <w:p w:rsidR="00871996" w:rsidRPr="00581A78" w:rsidRDefault="00871996" w:rsidP="00871996">
      <w:pPr>
        <w:numPr>
          <w:ilvl w:val="1"/>
          <w:numId w:val="24"/>
        </w:numPr>
        <w:spacing w:after="0" w:line="360" w:lineRule="auto"/>
        <w:ind w:left="0" w:right="165" w:firstLine="852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 xml:space="preserve">Методические рекомендации предназначены для студентов образовательной программы (далее – ОП) по направлению 40.04.01 «Юриспруденция», направленность программы магистратуры «Юрист для частного бизнеса и власти».  </w:t>
      </w:r>
    </w:p>
    <w:p w:rsidR="00871996" w:rsidRPr="00581A78" w:rsidRDefault="00871996" w:rsidP="00FC58A0">
      <w:pPr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 xml:space="preserve">Перечень планируемых результатов освоения ОП в соответствии с требованиями ОС ВО ФУ, подлежащих оценке в ходе защиты ВКР: </w:t>
      </w:r>
    </w:p>
    <w:p w:rsidR="00871996" w:rsidRPr="00581A78" w:rsidRDefault="00871996" w:rsidP="00FC58A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b/>
          <w:i/>
          <w:color w:val="000000"/>
          <w:sz w:val="28"/>
        </w:rPr>
        <w:t xml:space="preserve">Универсальные компетенции: </w:t>
      </w:r>
    </w:p>
    <w:p w:rsidR="00871996" w:rsidRPr="00581A78" w:rsidRDefault="00871996" w:rsidP="00FC58A0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>способность к абстрактному мышлению, критическому анализу проблемных ситуаций на основе системного подхода, выработке стратегии действий (УК-1);</w:t>
      </w:r>
    </w:p>
    <w:p w:rsidR="00871996" w:rsidRPr="00581A78" w:rsidRDefault="00871996" w:rsidP="00FC58A0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>способность применять коммуникативные технологии, владеть иностранным языком на уровне, позволяющем осуществлять профессиональную и исследовательскую деятельность, в т.ч. в иноязычной среде (УК-2);</w:t>
      </w:r>
    </w:p>
    <w:p w:rsidR="00871996" w:rsidRPr="00581A78" w:rsidRDefault="00871996" w:rsidP="00871996">
      <w:pPr>
        <w:numPr>
          <w:ilvl w:val="0"/>
          <w:numId w:val="31"/>
        </w:numPr>
        <w:spacing w:after="0" w:line="360" w:lineRule="auto"/>
        <w:ind w:right="165" w:firstLine="847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lastRenderedPageBreak/>
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 (УК-3);</w:t>
      </w:r>
    </w:p>
    <w:p w:rsidR="00871996" w:rsidRPr="00581A78" w:rsidRDefault="00871996" w:rsidP="00871996">
      <w:pPr>
        <w:numPr>
          <w:ilvl w:val="0"/>
          <w:numId w:val="31"/>
        </w:numPr>
        <w:spacing w:after="0" w:line="360" w:lineRule="auto"/>
        <w:ind w:right="165" w:firstLine="847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>способность к организации межличностных отношений и межкультурного взаимодействия, учитывая разнообразие культур (УК-4);</w:t>
      </w:r>
    </w:p>
    <w:p w:rsidR="00871996" w:rsidRPr="00581A78" w:rsidRDefault="00871996" w:rsidP="00871996">
      <w:pPr>
        <w:numPr>
          <w:ilvl w:val="0"/>
          <w:numId w:val="31"/>
        </w:numPr>
        <w:spacing w:after="0" w:line="360" w:lineRule="auto"/>
        <w:ind w:right="165" w:firstLine="847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 (УК-5);</w:t>
      </w:r>
    </w:p>
    <w:p w:rsidR="00871996" w:rsidRPr="00581A78" w:rsidRDefault="00871996" w:rsidP="00871996">
      <w:pPr>
        <w:numPr>
          <w:ilvl w:val="0"/>
          <w:numId w:val="31"/>
        </w:numPr>
        <w:spacing w:after="0" w:line="360" w:lineRule="auto"/>
        <w:ind w:right="165" w:firstLine="847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>способность управлять проектом на всех этапах его жизненного цикла (УК-6);</w:t>
      </w:r>
    </w:p>
    <w:p w:rsidR="00871996" w:rsidRPr="00581A78" w:rsidRDefault="00871996" w:rsidP="007E6D9A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>способность проводить научные исследования, оценивать и оформлять их результаты (УК-7).</w:t>
      </w:r>
    </w:p>
    <w:p w:rsidR="00871996" w:rsidRPr="00581A78" w:rsidRDefault="00871996" w:rsidP="007E6D9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b/>
          <w:i/>
          <w:color w:val="000000"/>
          <w:sz w:val="28"/>
        </w:rPr>
        <w:t xml:space="preserve">Профессиональные компетенции направления: </w:t>
      </w:r>
    </w:p>
    <w:p w:rsidR="00871996" w:rsidRPr="00581A78" w:rsidRDefault="00871996" w:rsidP="007E6D9A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>способность анализировать комплексные социальные явления с использованием достижений юридических наук, тенденции правовой политики и особенности формирования системы законодательства и правоприменительной практики при решении профессиональных задач (ПКН-1);</w:t>
      </w:r>
    </w:p>
    <w:p w:rsidR="00871996" w:rsidRPr="00581A78" w:rsidRDefault="00871996" w:rsidP="00871996">
      <w:pPr>
        <w:numPr>
          <w:ilvl w:val="0"/>
          <w:numId w:val="32"/>
        </w:numPr>
        <w:spacing w:after="0" w:line="360" w:lineRule="auto"/>
        <w:ind w:right="165" w:firstLine="847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>способность самостоятельно готовить акты профессионального толкования норм права, разрабатывать нормативные правовые акты и иные юридические документы на основе базовых принципов правотворчества (ПКН-2);</w:t>
      </w:r>
    </w:p>
    <w:p w:rsidR="00871996" w:rsidRPr="00581A78" w:rsidRDefault="00871996" w:rsidP="00871996">
      <w:pPr>
        <w:numPr>
          <w:ilvl w:val="0"/>
          <w:numId w:val="32"/>
        </w:numPr>
        <w:spacing w:after="0" w:line="360" w:lineRule="auto"/>
        <w:ind w:right="165" w:firstLine="847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>способность давать оценку нормативного правового акта во взаимосвязи с другими нормативными правовыми актами, самостоятельно готовить экспертные заключения в области права, проводить антикоррупционную экспертизу проектов нормативных правовых актов, осуществлять экспертную деятельность, участвовать в подготовке экспертных заключений (ПКН-3);</w:t>
      </w:r>
    </w:p>
    <w:p w:rsidR="00871996" w:rsidRPr="00581A78" w:rsidRDefault="00871996" w:rsidP="00871996">
      <w:pPr>
        <w:numPr>
          <w:ilvl w:val="0"/>
          <w:numId w:val="32"/>
        </w:numPr>
        <w:spacing w:after="0" w:line="360" w:lineRule="auto"/>
        <w:ind w:right="165" w:firstLine="847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lastRenderedPageBreak/>
        <w:t>способность применять нормы права и  давать оценку фактического воздействия на развитие социально-экономических отношений нормативных правовых актов, а также оценивать их последствия (ПКН-4);</w:t>
      </w:r>
    </w:p>
    <w:p w:rsidR="00871996" w:rsidRPr="00581A78" w:rsidRDefault="00871996" w:rsidP="00871996">
      <w:pPr>
        <w:numPr>
          <w:ilvl w:val="0"/>
          <w:numId w:val="32"/>
        </w:numPr>
        <w:spacing w:after="0" w:line="360" w:lineRule="auto"/>
        <w:ind w:right="165" w:firstLine="847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>способность письменно и устно аргументировать правовую позицию по конкретным видам юридической деятельности, осуществлять переговоры с целью достижения положительного результата в социально-экономической и финансовой сферах деятельности субъектов права (ПКН-5);</w:t>
      </w:r>
    </w:p>
    <w:p w:rsidR="00871996" w:rsidRPr="00581A78" w:rsidRDefault="00871996" w:rsidP="00871996">
      <w:pPr>
        <w:numPr>
          <w:ilvl w:val="0"/>
          <w:numId w:val="32"/>
        </w:numPr>
        <w:spacing w:after="0" w:line="360" w:lineRule="auto"/>
        <w:ind w:right="165" w:firstLine="847"/>
        <w:jc w:val="both"/>
        <w:rPr>
          <w:rFonts w:ascii="Times New Roman" w:hAnsi="Times New Roman" w:cs="Times New Roman"/>
          <w:color w:val="000000"/>
          <w:sz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>способность руководствоваться нормами морали и профессиональной этики юриста для дальнейшего совершенствования институтов гражданского общества, национальной экономики, бизнеса, ориентированных на потребности личности, общества и государства (ПКН-7);</w:t>
      </w:r>
    </w:p>
    <w:p w:rsidR="00871996" w:rsidRPr="008C0D28" w:rsidRDefault="00871996" w:rsidP="008C0D28">
      <w:pPr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78">
        <w:rPr>
          <w:rFonts w:ascii="Times New Roman" w:hAnsi="Times New Roman" w:cs="Times New Roman"/>
          <w:color w:val="000000"/>
          <w:sz w:val="28"/>
        </w:rPr>
        <w:t xml:space="preserve">способность применять информационные технологии и использовать правовые базы данных с учетом требований информационной безопасности, представлять полученные результаты научных исследований на научных конференциях и публиковать результаты научных исследований </w:t>
      </w:r>
      <w:r w:rsidRPr="008C0D28">
        <w:rPr>
          <w:rFonts w:ascii="Times New Roman" w:hAnsi="Times New Roman" w:cs="Times New Roman"/>
          <w:color w:val="000000"/>
          <w:sz w:val="28"/>
          <w:szCs w:val="28"/>
        </w:rPr>
        <w:t>в изданиях, индексируемых в РИНЦ (ПКН-9).</w:t>
      </w:r>
    </w:p>
    <w:p w:rsidR="00871996" w:rsidRPr="008C0D28" w:rsidRDefault="00871996" w:rsidP="008C0D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D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Дополнительные компетенции магистерской программы: </w:t>
      </w:r>
    </w:p>
    <w:p w:rsidR="00581A78" w:rsidRPr="008C0D28" w:rsidRDefault="008C0D28" w:rsidP="008C0D28">
      <w:pPr>
        <w:widowControl w:val="0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C0D28">
        <w:rPr>
          <w:rFonts w:ascii="Times New Roman" w:hAnsi="Times New Roman" w:cs="Times New Roman"/>
          <w:sz w:val="28"/>
          <w:szCs w:val="28"/>
        </w:rPr>
        <w:t>пособность анализировать нормативные правовые акты с целью формирования локальных корпоративных документов и осуществления судебной защиты прав корпоративных юридических лиц (ДКН-1)</w:t>
      </w:r>
    </w:p>
    <w:p w:rsidR="008C0D28" w:rsidRPr="008C0D28" w:rsidRDefault="008C0D28" w:rsidP="008C0D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C0D28">
        <w:rPr>
          <w:rFonts w:ascii="Times New Roman" w:hAnsi="Times New Roman" w:cs="Times New Roman"/>
          <w:sz w:val="28"/>
          <w:szCs w:val="28"/>
        </w:rPr>
        <w:t>пособность квалифицированно применять правовые нормы при осуществлении юридического сопровождения предпринимательской деятельности корпоративных юридических лиц (ДКН-2)</w:t>
      </w:r>
      <w:r w:rsidRPr="008C0D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1A78" w:rsidRPr="008C0D28" w:rsidRDefault="008C0D28" w:rsidP="008C0D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8C0D28">
        <w:rPr>
          <w:rFonts w:ascii="Times New Roman" w:hAnsi="Times New Roman" w:cs="Times New Roman"/>
          <w:bCs/>
          <w:sz w:val="28"/>
          <w:szCs w:val="28"/>
        </w:rPr>
        <w:t>пособность к обобщению и использованию судебной практики с целью обеспечения защиты прав корпоративных юридических лиц и их участников (ДКН-3)</w:t>
      </w:r>
    </w:p>
    <w:p w:rsidR="008C0D28" w:rsidRPr="008C0D28" w:rsidRDefault="008C0D28" w:rsidP="008C0D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8C0D28">
        <w:rPr>
          <w:rFonts w:ascii="Times New Roman" w:hAnsi="Times New Roman" w:cs="Times New Roman"/>
          <w:bCs/>
          <w:sz w:val="28"/>
          <w:szCs w:val="28"/>
        </w:rPr>
        <w:t xml:space="preserve">пособность квалифицированно осуществлять выбор стратегии </w:t>
      </w:r>
      <w:r w:rsidRPr="008C0D28">
        <w:rPr>
          <w:rFonts w:ascii="Times New Roman" w:hAnsi="Times New Roman" w:cs="Times New Roman"/>
          <w:bCs/>
          <w:sz w:val="28"/>
          <w:szCs w:val="28"/>
        </w:rPr>
        <w:lastRenderedPageBreak/>
        <w:t>юридического сопровождения проектов юридических лиц, связанных с созданием, использованием и продвижением финансовых технологий (ДКН-4)</w:t>
      </w:r>
    </w:p>
    <w:p w:rsidR="008C0D28" w:rsidRPr="008C0D28" w:rsidRDefault="008C0D28" w:rsidP="008C0D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8C0D28">
        <w:rPr>
          <w:rFonts w:ascii="Times New Roman" w:hAnsi="Times New Roman" w:cs="Times New Roman"/>
          <w:bCs/>
          <w:sz w:val="28"/>
          <w:szCs w:val="28"/>
        </w:rPr>
        <w:t xml:space="preserve">пособность квалифицированно применять положения законодательства при создании и продвижении новых финансовых технологий юридическими лицами, в том числе нормативных правовых актов, направленных на установление льгот и преференций организациям, осуществляющим разработку передовых финансовых технологий (ДКН-5) </w:t>
      </w:r>
    </w:p>
    <w:p w:rsidR="008C0D28" w:rsidRPr="008C0D28" w:rsidRDefault="008C0D28" w:rsidP="008C0D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8C0D28">
        <w:rPr>
          <w:rFonts w:ascii="Times New Roman" w:hAnsi="Times New Roman" w:cs="Times New Roman"/>
          <w:bCs/>
          <w:sz w:val="28"/>
          <w:szCs w:val="28"/>
        </w:rPr>
        <w:t>пособность разрабатывать локальные нормативные акты при реализации проектов, направленных на создание и использование финансовых технологий в деятельности юридических лиц (ДКН-6)</w:t>
      </w:r>
    </w:p>
    <w:p w:rsidR="008C0D28" w:rsidRPr="008C0D28" w:rsidRDefault="008C0D28" w:rsidP="008C0D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C0D28">
        <w:rPr>
          <w:rFonts w:ascii="Times New Roman" w:hAnsi="Times New Roman" w:cs="Times New Roman"/>
          <w:sz w:val="28"/>
          <w:szCs w:val="28"/>
        </w:rPr>
        <w:t>пособность квалифицированно применять нормативные правовые акты при внедрении современных IT-методов управления корпоративными финансами (ДКН-7)</w:t>
      </w:r>
    </w:p>
    <w:p w:rsidR="008C0D28" w:rsidRPr="008C0D28" w:rsidRDefault="008C0D28" w:rsidP="007E6D9A">
      <w:pPr>
        <w:widowControl w:val="0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8C0D28">
        <w:rPr>
          <w:rFonts w:ascii="Times New Roman" w:hAnsi="Times New Roman" w:cs="Times New Roman"/>
          <w:bCs/>
          <w:sz w:val="28"/>
          <w:szCs w:val="28"/>
        </w:rPr>
        <w:t>пособность оценивать правовые риски при внедрении финансовых технологий в области оптимизации структуры капитала хозяйствующего субъекта, формирования ее инвестиционной и дивидендной политики (ДКН-8)</w:t>
      </w:r>
    </w:p>
    <w:p w:rsidR="00581A78" w:rsidRPr="00B972D4" w:rsidRDefault="00581A78" w:rsidP="007E6D9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1996" w:rsidRPr="00B972D4" w:rsidRDefault="00871996" w:rsidP="007E6D9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B972D4">
        <w:rPr>
          <w:rFonts w:ascii="Times New Roman" w:hAnsi="Times New Roman" w:cs="Times New Roman"/>
          <w:b/>
          <w:color w:val="000000"/>
          <w:sz w:val="28"/>
        </w:rPr>
        <w:t xml:space="preserve">2. Определение темы ВКР </w:t>
      </w:r>
    </w:p>
    <w:p w:rsidR="00871996" w:rsidRPr="00B972D4" w:rsidRDefault="00871996" w:rsidP="007E6D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972D4">
        <w:rPr>
          <w:rFonts w:ascii="Times New Roman" w:hAnsi="Times New Roman" w:cs="Times New Roman"/>
          <w:color w:val="000000"/>
          <w:sz w:val="28"/>
        </w:rPr>
        <w:t xml:space="preserve">2.1. Примерный перечень тем ВКР по программе магистратуры (не менее 20 наименований) ежегодно формируется руководителем программы магистратуры до 15 мая, утверждается на заседании совета Департамента правового регулирования экономической деятельности (далее - департамент)  до 30 июня для размещения на информационно-образовательном портале Финансового университета (далее – ИОП).  </w:t>
      </w:r>
    </w:p>
    <w:p w:rsidR="00871996" w:rsidRPr="00B972D4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</w:rPr>
      </w:pPr>
      <w:r w:rsidRPr="00B972D4">
        <w:rPr>
          <w:rFonts w:ascii="Times New Roman" w:hAnsi="Times New Roman" w:cs="Times New Roman"/>
          <w:color w:val="000000"/>
          <w:sz w:val="28"/>
        </w:rPr>
        <w:t xml:space="preserve">2.2. Студент первого курса выбирает тему ВКР из размещенного на ИОП перечня тем ВКР или формулирует ее самостоятельно в срок не позднее 30 октября путем подачи письменного заявления о закреплении темы ВКР на </w:t>
      </w:r>
      <w:r w:rsidRPr="00B972D4">
        <w:rPr>
          <w:rFonts w:ascii="Times New Roman" w:hAnsi="Times New Roman" w:cs="Times New Roman"/>
          <w:color w:val="000000"/>
          <w:sz w:val="28"/>
        </w:rPr>
        <w:lastRenderedPageBreak/>
        <w:t xml:space="preserve">имя руководителя программы магистратуры по форме согласно Приложению 1.  </w:t>
      </w:r>
    </w:p>
    <w:p w:rsidR="00871996" w:rsidRPr="00B972D4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</w:rPr>
      </w:pPr>
      <w:r w:rsidRPr="00B972D4">
        <w:rPr>
          <w:rFonts w:ascii="Times New Roman" w:hAnsi="Times New Roman" w:cs="Times New Roman"/>
          <w:color w:val="000000"/>
          <w:sz w:val="28"/>
        </w:rPr>
        <w:t xml:space="preserve">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профессорско-преподавательского состава.  </w:t>
      </w:r>
    </w:p>
    <w:p w:rsidR="00871996" w:rsidRPr="00B972D4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</w:rPr>
      </w:pPr>
      <w:r w:rsidRPr="00B972D4">
        <w:rPr>
          <w:rFonts w:ascii="Times New Roman" w:hAnsi="Times New Roman" w:cs="Times New Roman"/>
          <w:color w:val="000000"/>
          <w:sz w:val="28"/>
        </w:rPr>
        <w:t>2.3. Заявление о закреплении темы ВКР согласовывается с потенциальным руководителем ВКР и руководителем программы магистратуры, после чего п</w:t>
      </w:r>
      <w:r w:rsidR="00781C40">
        <w:rPr>
          <w:rFonts w:ascii="Times New Roman" w:hAnsi="Times New Roman" w:cs="Times New Roman"/>
          <w:color w:val="000000"/>
          <w:sz w:val="28"/>
        </w:rPr>
        <w:t xml:space="preserve">ередается не позднее 30 ноября </w:t>
      </w:r>
      <w:r w:rsidRPr="00B972D4">
        <w:rPr>
          <w:rFonts w:ascii="Times New Roman" w:hAnsi="Times New Roman" w:cs="Times New Roman"/>
          <w:color w:val="000000"/>
          <w:sz w:val="28"/>
        </w:rPr>
        <w:t xml:space="preserve">студентом в департамент. </w:t>
      </w:r>
    </w:p>
    <w:p w:rsidR="00871996" w:rsidRPr="00B972D4" w:rsidRDefault="00871996" w:rsidP="00871996">
      <w:pPr>
        <w:spacing w:after="35" w:line="37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</w:rPr>
      </w:pPr>
      <w:r w:rsidRPr="00B972D4">
        <w:rPr>
          <w:rFonts w:ascii="Times New Roman" w:hAnsi="Times New Roman" w:cs="Times New Roman"/>
          <w:color w:val="000000"/>
          <w:sz w:val="28"/>
        </w:rPr>
        <w:t xml:space="preserve">2.4. Руководитель департамента готовит проект приказа о закреплении за студентами руководителей ВКР с указанием тем ВКР и согласовывает его с деканом Юридического факультета до 15 декабря текущего года. </w:t>
      </w:r>
      <w:r w:rsidRPr="00B972D4">
        <w:rPr>
          <w:rFonts w:ascii="Times New Roman" w:hAnsi="Times New Roman" w:cs="Times New Roman"/>
          <w:color w:val="000000"/>
        </w:rPr>
        <w:t xml:space="preserve"> </w:t>
      </w:r>
    </w:p>
    <w:p w:rsidR="00871996" w:rsidRPr="00B972D4" w:rsidRDefault="00871996" w:rsidP="00871996">
      <w:pPr>
        <w:spacing w:after="5" w:line="376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</w:rPr>
      </w:pPr>
      <w:r w:rsidRPr="00B972D4">
        <w:rPr>
          <w:rFonts w:ascii="Times New Roman" w:hAnsi="Times New Roman" w:cs="Times New Roman"/>
          <w:color w:val="000000"/>
          <w:sz w:val="28"/>
        </w:rPr>
        <w:t xml:space="preserve">2.5. Руководители ВКР (при необходимости - консультанты из числа профессорско-преподавательского состава других департаментов/кафедр Финансового университета) и темы ВКР закрепляются за студентами первого курса приказом Финансового университета не позднее 30 декабря. </w:t>
      </w:r>
    </w:p>
    <w:p w:rsidR="00871996" w:rsidRPr="00B972D4" w:rsidRDefault="00871996" w:rsidP="00871996">
      <w:pPr>
        <w:spacing w:after="5" w:line="397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</w:rPr>
      </w:pPr>
      <w:r w:rsidRPr="00B972D4">
        <w:rPr>
          <w:rFonts w:ascii="Times New Roman" w:hAnsi="Times New Roman" w:cs="Times New Roman"/>
          <w:color w:val="000000"/>
          <w:sz w:val="28"/>
        </w:rPr>
        <w:t xml:space="preserve">2.6. Закрепленная приказом тема ВКР отражается в индивидуальном плане работы студента (далее–ИПР) на ИОП.  </w:t>
      </w:r>
    </w:p>
    <w:p w:rsidR="00871996" w:rsidRDefault="00871996" w:rsidP="00871996">
      <w:pPr>
        <w:spacing w:after="48" w:line="364" w:lineRule="auto"/>
        <w:ind w:left="10" w:right="165" w:firstLine="699"/>
        <w:jc w:val="both"/>
        <w:rPr>
          <w:rFonts w:ascii="Times New Roman" w:hAnsi="Times New Roman" w:cs="Times New Roman"/>
          <w:color w:val="000000"/>
          <w:sz w:val="28"/>
        </w:rPr>
      </w:pPr>
      <w:r w:rsidRPr="00B972D4">
        <w:rPr>
          <w:rFonts w:ascii="Times New Roman" w:hAnsi="Times New Roman" w:cs="Times New Roman"/>
          <w:color w:val="000000"/>
          <w:sz w:val="28"/>
        </w:rPr>
        <w:t>2.7.</w:t>
      </w:r>
      <w:r w:rsidRPr="00B972D4">
        <w:rPr>
          <w:rFonts w:ascii="Times New Roman" w:eastAsia="Arial" w:hAnsi="Times New Roman" w:cs="Times New Roman"/>
          <w:color w:val="000000"/>
          <w:sz w:val="28"/>
        </w:rPr>
        <w:t xml:space="preserve"> </w:t>
      </w:r>
      <w:r w:rsidRPr="00B972D4">
        <w:rPr>
          <w:rFonts w:ascii="Times New Roman" w:hAnsi="Times New Roman" w:cs="Times New Roman"/>
          <w:color w:val="000000"/>
          <w:sz w:val="28"/>
        </w:rPr>
        <w:t xml:space="preserve">Изменение темы ВКР в исключительных случаях возможно не позднее, чем за два месяца, а уточнение темы – не позднее, чем за один месяц до предполагаемой даты защиты ВКР, на основании согласованного с руководителем ВКР и руководителем программы магистратуры личного заявления студента, составленного на имя руководителя департамента, с обоснованием причины корректировки. Изменение или уточнение темы оформляется приказом Финансового университета. </w:t>
      </w:r>
    </w:p>
    <w:p w:rsidR="00781C40" w:rsidRDefault="00781C40" w:rsidP="00871996">
      <w:pPr>
        <w:spacing w:after="48" w:line="364" w:lineRule="auto"/>
        <w:ind w:left="10" w:right="165" w:firstLine="699"/>
        <w:jc w:val="both"/>
        <w:rPr>
          <w:rFonts w:ascii="Times New Roman" w:hAnsi="Times New Roman" w:cs="Times New Roman"/>
          <w:color w:val="000000"/>
          <w:sz w:val="28"/>
        </w:rPr>
      </w:pPr>
    </w:p>
    <w:p w:rsidR="00781C40" w:rsidRPr="00B972D4" w:rsidRDefault="00781C40" w:rsidP="00871996">
      <w:pPr>
        <w:spacing w:after="48" w:line="364" w:lineRule="auto"/>
        <w:ind w:left="10" w:right="165" w:firstLine="699"/>
        <w:jc w:val="both"/>
        <w:rPr>
          <w:rFonts w:ascii="Times New Roman" w:hAnsi="Times New Roman" w:cs="Times New Roman"/>
          <w:color w:val="000000"/>
          <w:sz w:val="28"/>
        </w:rPr>
      </w:pPr>
    </w:p>
    <w:p w:rsidR="00871996" w:rsidRPr="00366FBB" w:rsidRDefault="00871996" w:rsidP="00871996">
      <w:pPr>
        <w:keepNext/>
        <w:keepLines/>
        <w:spacing w:after="198" w:line="248" w:lineRule="auto"/>
        <w:ind w:left="64" w:right="165" w:hanging="10"/>
        <w:jc w:val="center"/>
        <w:outlineLvl w:val="2"/>
        <w:rPr>
          <w:rFonts w:ascii="Times New Roman" w:hAnsi="Times New Roman" w:cs="Times New Roman"/>
          <w:b/>
          <w:color w:val="000000"/>
          <w:sz w:val="28"/>
        </w:rPr>
      </w:pPr>
      <w:r w:rsidRPr="00366FB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3. Руководство и контроль подготовки ВКР </w:t>
      </w:r>
    </w:p>
    <w:p w:rsidR="00871996" w:rsidRPr="00366FBB" w:rsidRDefault="00871996" w:rsidP="00871996">
      <w:pPr>
        <w:spacing w:line="360" w:lineRule="auto"/>
        <w:ind w:right="165"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3.1. Руководитель ВКР обязан: </w:t>
      </w:r>
    </w:p>
    <w:p w:rsidR="00871996" w:rsidRPr="00366FBB" w:rsidRDefault="00871996" w:rsidP="00871996">
      <w:pPr>
        <w:numPr>
          <w:ilvl w:val="0"/>
          <w:numId w:val="35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консультировать студента в соответствии с графиком подготовки ВКР; </w:t>
      </w:r>
    </w:p>
    <w:p w:rsidR="00871996" w:rsidRPr="00366FBB" w:rsidRDefault="00871996" w:rsidP="00871996">
      <w:pPr>
        <w:numPr>
          <w:ilvl w:val="0"/>
          <w:numId w:val="35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выдать задание на подготовку ВКР по форме согласно Приложению 2 не позднее одного месяца с даты издания приказа  о закреплении тем и руководителей ВКР за студентами. К коллективной ВКР прилагаются несколько индивидуальных заданий по числу студентов, осуществляющих совместную разработку темы;  </w:t>
      </w:r>
    </w:p>
    <w:p w:rsidR="00871996" w:rsidRPr="00366FBB" w:rsidRDefault="00871996" w:rsidP="00871996">
      <w:pPr>
        <w:numPr>
          <w:ilvl w:val="0"/>
          <w:numId w:val="35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консультировать студента по подготовке плана ВКР, по подбору  источников и информационных баз данных, теоретического и практического материала, выбору методики исследования; </w:t>
      </w:r>
    </w:p>
    <w:p w:rsidR="00871996" w:rsidRPr="00366FBB" w:rsidRDefault="00871996" w:rsidP="00871996">
      <w:pPr>
        <w:numPr>
          <w:ilvl w:val="0"/>
          <w:numId w:val="35"/>
        </w:numPr>
        <w:spacing w:after="54" w:line="376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оказывать помощь при составлении и заполнении ИПР студентом на ИОП, контролировать выполнение заданий ИПР и проставлять баллы за их выполнение на ИОП; </w:t>
      </w:r>
    </w:p>
    <w:p w:rsidR="00871996" w:rsidRPr="00366FBB" w:rsidRDefault="00871996" w:rsidP="00871996">
      <w:pPr>
        <w:numPr>
          <w:ilvl w:val="0"/>
          <w:numId w:val="35"/>
        </w:numPr>
        <w:spacing w:after="5" w:line="397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давать рекомендации по участию в научных конференциях, семинарах и других научных мероприятиях; </w:t>
      </w:r>
    </w:p>
    <w:p w:rsidR="00871996" w:rsidRPr="00366FBB" w:rsidRDefault="00871996" w:rsidP="00871996">
      <w:pPr>
        <w:numPr>
          <w:ilvl w:val="0"/>
          <w:numId w:val="35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информировать служебной запиской руководителя департамента, а также руководство Юридического факультета в случае несоблюдения студентом графика подготовки ВКР для применения мер воздействия, предусмотренных Правилами внутреннего трудового и внутреннего распорядка обучающихся, утвержденных приказом Финансового университета от 15.07.2013 г. № 1335/о; </w:t>
      </w:r>
    </w:p>
    <w:p w:rsidR="00871996" w:rsidRPr="00366FBB" w:rsidRDefault="00871996" w:rsidP="00871996">
      <w:pPr>
        <w:numPr>
          <w:ilvl w:val="0"/>
          <w:numId w:val="35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осуществлять контроль за качеством выполнения и сроками подготовки ВКР в соответствии с ИПР студентов; </w:t>
      </w:r>
    </w:p>
    <w:p w:rsidR="00871996" w:rsidRPr="00366FBB" w:rsidRDefault="00871996" w:rsidP="00871996">
      <w:pPr>
        <w:numPr>
          <w:ilvl w:val="0"/>
          <w:numId w:val="35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принимать решение о готовности ВКР и размещении ее обучающимися на ИОП; </w:t>
      </w:r>
    </w:p>
    <w:p w:rsidR="00871996" w:rsidRPr="00366FBB" w:rsidRDefault="00871996" w:rsidP="00871996">
      <w:pPr>
        <w:numPr>
          <w:ilvl w:val="0"/>
          <w:numId w:val="35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lastRenderedPageBreak/>
        <w:t xml:space="preserve">информировать служебной запиской руководителя департамента о неготовности ВКР, в том числе и к размещению на ИОП; </w:t>
      </w:r>
    </w:p>
    <w:p w:rsidR="00871996" w:rsidRPr="00366FBB" w:rsidRDefault="00871996" w:rsidP="00871996">
      <w:pPr>
        <w:numPr>
          <w:ilvl w:val="0"/>
          <w:numId w:val="35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представить письменный отзыв о работе студента в период подготовки ВКР по форме согласно Приложению 3. В случае выполнения одной ВКР несколькими студентами руководитель ВКР представляет отзыв о совместной работе студентов в период подготовки ВКР, учитывая индивидуальный вклад каждого студента. При наличии практического внедрения справки оформляются также на каждого студента индивидуально, с указанием конкретных элементов работы, получивших внедрение (Приложение 4); </w:t>
      </w:r>
    </w:p>
    <w:p w:rsidR="00871996" w:rsidRPr="00366FBB" w:rsidRDefault="00871996" w:rsidP="00871996">
      <w:pPr>
        <w:numPr>
          <w:ilvl w:val="0"/>
          <w:numId w:val="35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разместить отзыв на ИОП; </w:t>
      </w:r>
    </w:p>
    <w:p w:rsidR="00871996" w:rsidRPr="00366FBB" w:rsidRDefault="00871996" w:rsidP="00871996">
      <w:pPr>
        <w:numPr>
          <w:ilvl w:val="0"/>
          <w:numId w:val="35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оказать консультационную и методическую помощь при подготовке презентации и доклада; </w:t>
      </w:r>
    </w:p>
    <w:p w:rsidR="00871996" w:rsidRPr="00366FBB" w:rsidRDefault="00871996" w:rsidP="00871996">
      <w:pPr>
        <w:numPr>
          <w:ilvl w:val="0"/>
          <w:numId w:val="35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присутствовать на защите ВКР при условии, если он не задействован в аудиторной работе со студентами.  </w:t>
      </w:r>
    </w:p>
    <w:p w:rsidR="00871996" w:rsidRPr="00366FBB" w:rsidRDefault="00871996" w:rsidP="00871996">
      <w:pPr>
        <w:spacing w:after="202" w:line="267" w:lineRule="auto"/>
        <w:ind w:left="708" w:right="165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3.2.  Консультант обязан: </w:t>
      </w:r>
    </w:p>
    <w:p w:rsidR="00871996" w:rsidRPr="00366FBB" w:rsidRDefault="00871996" w:rsidP="00871996">
      <w:pPr>
        <w:pStyle w:val="a7"/>
        <w:numPr>
          <w:ilvl w:val="0"/>
          <w:numId w:val="36"/>
        </w:numPr>
        <w:spacing w:after="5" w:line="373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>оказывать консультационную помощь студенту в выборе методики исследования, в подборе источников и информационных баз данных, теоретического и практического материала в части консультируемого вопроса;</w:t>
      </w:r>
      <w:r w:rsidRPr="00366FBB">
        <w:rPr>
          <w:rFonts w:ascii="Times New Roman" w:eastAsia="Arial" w:hAnsi="Times New Roman" w:cs="Times New Roman"/>
          <w:color w:val="000000"/>
          <w:sz w:val="28"/>
        </w:rPr>
        <w:t xml:space="preserve"> </w:t>
      </w:r>
    </w:p>
    <w:p w:rsidR="00871996" w:rsidRPr="00366FBB" w:rsidRDefault="00871996" w:rsidP="00871996">
      <w:pPr>
        <w:pStyle w:val="a7"/>
        <w:numPr>
          <w:ilvl w:val="0"/>
          <w:numId w:val="36"/>
        </w:numPr>
        <w:spacing w:after="5" w:line="373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eastAsia="Arial" w:hAnsi="Times New Roman" w:cs="Times New Roman"/>
          <w:color w:val="000000"/>
          <w:sz w:val="28"/>
        </w:rPr>
        <w:t>д</w:t>
      </w:r>
      <w:r w:rsidRPr="00366FBB">
        <w:rPr>
          <w:rFonts w:ascii="Times New Roman" w:hAnsi="Times New Roman" w:cs="Times New Roman"/>
          <w:color w:val="000000"/>
          <w:sz w:val="28"/>
        </w:rPr>
        <w:t xml:space="preserve">авать рекомендации в части содержания консультируемого вопроса. </w:t>
      </w:r>
    </w:p>
    <w:p w:rsidR="00871996" w:rsidRPr="00366FBB" w:rsidRDefault="00871996" w:rsidP="00871996">
      <w:pPr>
        <w:spacing w:line="360" w:lineRule="auto"/>
        <w:ind w:right="165"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3.3. Студент обязан: </w:t>
      </w:r>
    </w:p>
    <w:p w:rsidR="00871996" w:rsidRPr="00366FBB" w:rsidRDefault="00871996" w:rsidP="00871996">
      <w:pPr>
        <w:pStyle w:val="a7"/>
        <w:numPr>
          <w:ilvl w:val="3"/>
          <w:numId w:val="34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вести НИР в соответствии с ИПР, заданиями руководителя ВКР и руководителя научно-исследовательского семинара (далее - НИС); </w:t>
      </w:r>
    </w:p>
    <w:p w:rsidR="00871996" w:rsidRPr="00366FBB" w:rsidRDefault="00871996" w:rsidP="00871996">
      <w:pPr>
        <w:pStyle w:val="a7"/>
        <w:numPr>
          <w:ilvl w:val="3"/>
          <w:numId w:val="34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своевременно заполнять и вести ИПР в личном кабинете на ИОП; </w:t>
      </w:r>
    </w:p>
    <w:p w:rsidR="00871996" w:rsidRPr="00366FBB" w:rsidRDefault="00871996" w:rsidP="00871996">
      <w:pPr>
        <w:pStyle w:val="a7"/>
        <w:numPr>
          <w:ilvl w:val="3"/>
          <w:numId w:val="34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разработать и согласовать с руководителем план ВКР; </w:t>
      </w:r>
    </w:p>
    <w:p w:rsidR="00871996" w:rsidRPr="00366FBB" w:rsidRDefault="00871996" w:rsidP="00871996">
      <w:pPr>
        <w:pStyle w:val="a7"/>
        <w:numPr>
          <w:ilvl w:val="3"/>
          <w:numId w:val="34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lastRenderedPageBreak/>
        <w:t xml:space="preserve">систематически работать над ВКР в соответствии с установленными департаментом сроками и требованиями (разделы 4 - 6 настоящих методических рекомендаций); </w:t>
      </w:r>
    </w:p>
    <w:p w:rsidR="00871996" w:rsidRPr="00366FBB" w:rsidRDefault="00871996" w:rsidP="00871996">
      <w:pPr>
        <w:pStyle w:val="a7"/>
        <w:numPr>
          <w:ilvl w:val="3"/>
          <w:numId w:val="34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регулярно общаться с руководителем ВКР (и при наличии консультантом) и информировать его о проделанной работе; </w:t>
      </w:r>
    </w:p>
    <w:p w:rsidR="00871996" w:rsidRPr="00366FBB" w:rsidRDefault="00871996" w:rsidP="000E14F4">
      <w:pPr>
        <w:pStyle w:val="a7"/>
        <w:numPr>
          <w:ilvl w:val="3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>представить ВКР в установленные сроки.</w:t>
      </w:r>
    </w:p>
    <w:p w:rsidR="00871996" w:rsidRPr="00366FBB" w:rsidRDefault="00871996" w:rsidP="000E1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66FBB">
        <w:rPr>
          <w:rFonts w:ascii="Times New Roman" w:hAnsi="Times New Roman" w:cs="Times New Roman"/>
          <w:color w:val="000000"/>
          <w:sz w:val="28"/>
        </w:rPr>
        <w:t>3.4. Допускается замена руководителя ВКР, которая производится в следующем порядке:</w:t>
      </w:r>
      <w:r w:rsidRPr="00366FBB">
        <w:rPr>
          <w:rFonts w:ascii="Times New Roman" w:hAnsi="Times New Roman" w:cs="Times New Roman"/>
          <w:color w:val="000000"/>
        </w:rPr>
        <w:t xml:space="preserve"> </w:t>
      </w:r>
    </w:p>
    <w:p w:rsidR="00871996" w:rsidRPr="00366FBB" w:rsidRDefault="00871996" w:rsidP="000E14F4">
      <w:pPr>
        <w:pStyle w:val="a7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если замена руководителя ВКР происходит в случае кадровых изменений или неудовлетворительной оценки работы руководителя со студентом, полученной по результатам его заслушивания на заседании департамента, согласие студента не требуется;  </w:t>
      </w:r>
    </w:p>
    <w:p w:rsidR="00871996" w:rsidRPr="00366FBB" w:rsidRDefault="00871996" w:rsidP="000E14F4">
      <w:pPr>
        <w:pStyle w:val="a7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замена руководителя ВКР по другим причинам допускается с согласия студента, подтвержденного его заявлением, согласованным с руководителем программы магистратуры, составленного на имя руководителя департамента с обоснованием причин замены.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Замена руководителя ВКР осуществляется приказом Финансового университета о замене руководителя ВКР и отражается на ИОП в ИПР студента. Проект приказа готовит руководитель департамента и согласовывает с деканом Юридического факультета. </w:t>
      </w:r>
    </w:p>
    <w:p w:rsidR="00871996" w:rsidRPr="00366FBB" w:rsidRDefault="00871996" w:rsidP="00871996">
      <w:pPr>
        <w:numPr>
          <w:ilvl w:val="1"/>
          <w:numId w:val="25"/>
        </w:numPr>
        <w:spacing w:after="0" w:line="360" w:lineRule="auto"/>
        <w:ind w:right="165" w:hanging="488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Требования к отзыву руководителя определены в Приложении 3. </w:t>
      </w:r>
    </w:p>
    <w:p w:rsidR="00871996" w:rsidRPr="00366FBB" w:rsidRDefault="00871996" w:rsidP="00871996">
      <w:pPr>
        <w:numPr>
          <w:ilvl w:val="1"/>
          <w:numId w:val="25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Рецензия на ВКР составляется в письменной форме и включает в себя оценку рецензента по следующим позициям: </w:t>
      </w:r>
    </w:p>
    <w:p w:rsidR="00871996" w:rsidRPr="00366FBB" w:rsidRDefault="00871996" w:rsidP="00871996">
      <w:pPr>
        <w:numPr>
          <w:ilvl w:val="0"/>
          <w:numId w:val="38"/>
        </w:numPr>
        <w:spacing w:after="0" w:line="360" w:lineRule="auto"/>
        <w:ind w:left="0" w:right="165"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 актуальность темы, самостоятельность подхода к ее раскрытию (наличие собственной точки зрения автора); </w:t>
      </w:r>
    </w:p>
    <w:p w:rsidR="00871996" w:rsidRPr="00366FBB" w:rsidRDefault="00871996" w:rsidP="00871996">
      <w:pPr>
        <w:numPr>
          <w:ilvl w:val="0"/>
          <w:numId w:val="38"/>
        </w:numPr>
        <w:spacing w:after="0" w:line="360" w:lineRule="auto"/>
        <w:ind w:left="0" w:right="165"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соответствие выводов поставленным цели и задачам; </w:t>
      </w:r>
    </w:p>
    <w:p w:rsidR="00871996" w:rsidRPr="00366FBB" w:rsidRDefault="00871996" w:rsidP="00871996">
      <w:pPr>
        <w:numPr>
          <w:ilvl w:val="0"/>
          <w:numId w:val="38"/>
        </w:numPr>
        <w:spacing w:after="0" w:line="360" w:lineRule="auto"/>
        <w:ind w:left="0" w:right="165"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умение пользоваться современными методами сбора и обработки информации; </w:t>
      </w:r>
    </w:p>
    <w:p w:rsidR="00871996" w:rsidRPr="00366FBB" w:rsidRDefault="00871996" w:rsidP="00871996">
      <w:pPr>
        <w:numPr>
          <w:ilvl w:val="0"/>
          <w:numId w:val="38"/>
        </w:numPr>
        <w:spacing w:after="0" w:line="360" w:lineRule="auto"/>
        <w:ind w:left="0" w:right="165"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lastRenderedPageBreak/>
        <w:t xml:space="preserve">наличие практических рекомендаций и возможностей реализации полученных результатов; </w:t>
      </w:r>
    </w:p>
    <w:p w:rsidR="00871996" w:rsidRPr="00366FBB" w:rsidRDefault="00871996" w:rsidP="00871996">
      <w:pPr>
        <w:numPr>
          <w:ilvl w:val="0"/>
          <w:numId w:val="38"/>
        </w:numPr>
        <w:spacing w:after="0" w:line="360" w:lineRule="auto"/>
        <w:ind w:left="0" w:right="165"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достоинства и недостатки работы.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В заключении рецензент излагает свою точку зрения об общем уровне ВКР и оценивает ее. </w:t>
      </w:r>
    </w:p>
    <w:p w:rsidR="00871996" w:rsidRPr="00366FBB" w:rsidRDefault="00871996" w:rsidP="00871996">
      <w:pPr>
        <w:spacing w:line="360" w:lineRule="auto"/>
        <w:ind w:left="708" w:right="1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Форма рецензии на ВКР представлена в Приложении 5. </w:t>
      </w:r>
    </w:p>
    <w:p w:rsidR="00871996" w:rsidRPr="00366FBB" w:rsidRDefault="00871996" w:rsidP="00871996">
      <w:pPr>
        <w:keepNext/>
        <w:keepLines/>
        <w:spacing w:line="360" w:lineRule="auto"/>
        <w:ind w:left="64" w:right="165" w:hanging="1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Структура и содержание ВКР </w:t>
      </w:r>
    </w:p>
    <w:p w:rsidR="00871996" w:rsidRPr="00366FBB" w:rsidRDefault="00871996" w:rsidP="00871996">
      <w:pPr>
        <w:spacing w:line="360" w:lineRule="auto"/>
        <w:ind w:left="739" w:right="1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4.1. ВКР должна включать следующие структурные элементы: </w:t>
      </w:r>
    </w:p>
    <w:p w:rsidR="00871996" w:rsidRPr="00366FBB" w:rsidRDefault="00871996" w:rsidP="00871996">
      <w:pPr>
        <w:numPr>
          <w:ilvl w:val="0"/>
          <w:numId w:val="39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титульный лист (Приложение 6); </w:t>
      </w:r>
    </w:p>
    <w:p w:rsidR="00871996" w:rsidRPr="00366FBB" w:rsidRDefault="00871996" w:rsidP="00871996">
      <w:pPr>
        <w:numPr>
          <w:ilvl w:val="0"/>
          <w:numId w:val="39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оглавление;  </w:t>
      </w:r>
    </w:p>
    <w:p w:rsidR="00871996" w:rsidRPr="00366FBB" w:rsidRDefault="00871996" w:rsidP="00871996">
      <w:pPr>
        <w:numPr>
          <w:ilvl w:val="0"/>
          <w:numId w:val="39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введение;  </w:t>
      </w:r>
    </w:p>
    <w:p w:rsidR="00871996" w:rsidRPr="00366FBB" w:rsidRDefault="00871996" w:rsidP="00871996">
      <w:pPr>
        <w:numPr>
          <w:ilvl w:val="0"/>
          <w:numId w:val="39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основную часть, структурированную на главы и параграфы;  </w:t>
      </w:r>
    </w:p>
    <w:p w:rsidR="00871996" w:rsidRPr="00366FBB" w:rsidRDefault="00871996" w:rsidP="00871996">
      <w:pPr>
        <w:numPr>
          <w:ilvl w:val="0"/>
          <w:numId w:val="39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заключение;  </w:t>
      </w:r>
    </w:p>
    <w:p w:rsidR="00871996" w:rsidRPr="00366FBB" w:rsidRDefault="00871996" w:rsidP="00871996">
      <w:pPr>
        <w:numPr>
          <w:ilvl w:val="0"/>
          <w:numId w:val="39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список использованных источников;  </w:t>
      </w:r>
    </w:p>
    <w:p w:rsidR="00871996" w:rsidRPr="00366FBB" w:rsidRDefault="00871996" w:rsidP="00871996">
      <w:pPr>
        <w:numPr>
          <w:ilvl w:val="0"/>
          <w:numId w:val="39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(при наличии).  </w:t>
      </w:r>
    </w:p>
    <w:p w:rsidR="00871996" w:rsidRPr="00366FBB" w:rsidRDefault="00871996" w:rsidP="00871996">
      <w:pPr>
        <w:spacing w:line="360" w:lineRule="auto"/>
        <w:ind w:left="81" w:right="165" w:firstLine="6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4.2. Требования к содержанию каждого структурного элемента. 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i/>
          <w:color w:val="000000"/>
          <w:sz w:val="28"/>
          <w:szCs w:val="28"/>
        </w:rPr>
        <w:t>Во введении</w:t>
      </w: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 обосновывается актуальность темы исследования, характеризуется освещенность проблемы в научной и деловой литературе, формулируются цель и задачи, объект и предмет, теоретическая, методологическая и информационная база исследования, а также методология исследования, новизна полученных результатов и их продвижение в виде научных публикаций. Кроме того, дается краткое описание проведенного исследования в разрезе глав выпускной квалификационной работы. </w:t>
      </w:r>
    </w:p>
    <w:p w:rsidR="00871996" w:rsidRPr="00366FBB" w:rsidRDefault="00871996" w:rsidP="00871996">
      <w:pPr>
        <w:spacing w:line="360" w:lineRule="auto"/>
        <w:ind w:left="708" w:right="1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апробации результатов исследования указываются:  </w:t>
      </w:r>
    </w:p>
    <w:p w:rsidR="00871996" w:rsidRPr="00366FBB" w:rsidRDefault="00871996" w:rsidP="00871996">
      <w:pPr>
        <w:numPr>
          <w:ilvl w:val="0"/>
          <w:numId w:val="40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участие студента в научных проектах, грантах, конкурсах, выступления на конференциях и т.п.;  </w:t>
      </w:r>
    </w:p>
    <w:p w:rsidR="00871996" w:rsidRPr="00366FBB" w:rsidRDefault="00871996" w:rsidP="00871996">
      <w:pPr>
        <w:numPr>
          <w:ilvl w:val="0"/>
          <w:numId w:val="40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имеющиеся научные публикации по теме исследования; </w:t>
      </w:r>
    </w:p>
    <w:p w:rsidR="00871996" w:rsidRPr="00366FBB" w:rsidRDefault="00871996" w:rsidP="00871996">
      <w:pPr>
        <w:numPr>
          <w:ilvl w:val="0"/>
          <w:numId w:val="40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справки о внедрении (при наличии).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i/>
          <w:color w:val="000000"/>
          <w:sz w:val="28"/>
          <w:szCs w:val="28"/>
        </w:rPr>
        <w:t>Основная часть</w:t>
      </w: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 работы структурируется на главы, каждая из которых содержит не менее двух параграфов. Каждая глава посвящена решению задач, сформулированных во введении, и заканчивается выводами, отражающими результаты проведенного исследования. 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i/>
          <w:color w:val="000000"/>
          <w:sz w:val="28"/>
          <w:szCs w:val="28"/>
        </w:rPr>
        <w:t>Первая глава</w:t>
      </w: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, как правило, является теоретической и формируется на основе изучения имеющейся отечественной и зарубежной научной и специальной литературы по предмету исследования, а также нормативных актов и передовых практик. В рамках первой главы:  </w:t>
      </w:r>
    </w:p>
    <w:p w:rsidR="00871996" w:rsidRPr="00366FBB" w:rsidRDefault="00871996" w:rsidP="00871996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литературный обзор с описанием взглядов российских и зарубежных авторов на основные понятия по теме исследования;  </w:t>
      </w:r>
    </w:p>
    <w:p w:rsidR="00871996" w:rsidRPr="00366FBB" w:rsidRDefault="00871996" w:rsidP="00871996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обобщается и систематизируется понятийный аппарат, дается критическая оценка имеющихся понятий и их уточнение, приводятся классификации основных понятий по различным критериальным признакам;  </w:t>
      </w:r>
    </w:p>
    <w:p w:rsidR="00871996" w:rsidRPr="00366FBB" w:rsidRDefault="00871996" w:rsidP="00871996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описываются теоретические концепции и эволюция взглядов научного сообщества по предмету исследования, а также имеющиеся средства и методы измерения и решения рассматриваемой проблемы; </w:t>
      </w:r>
    </w:p>
    <w:p w:rsidR="00871996" w:rsidRPr="00366FBB" w:rsidRDefault="00871996" w:rsidP="00871996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характеризуется степень проработанности проблемы в России и за рубежом; </w:t>
      </w:r>
    </w:p>
    <w:p w:rsidR="00871996" w:rsidRPr="00366FBB" w:rsidRDefault="00871996" w:rsidP="00871996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обобщаются передовые практики по предмету исследования и/или применительно к выбранному объекту исследования.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i/>
          <w:color w:val="000000"/>
          <w:sz w:val="28"/>
          <w:szCs w:val="28"/>
        </w:rPr>
        <w:t>Вторая глава</w:t>
      </w: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преимущественно аналитической. Глава формируется на основе анализа эмпирических данных за последние 3-5 лет, собранных во время работы над ВКР по избранной теме, правоприменительной российской и зарубежной практики по объекту исследования. В рамках второй главы:  </w:t>
      </w:r>
    </w:p>
    <w:p w:rsidR="00871996" w:rsidRPr="00366FBB" w:rsidRDefault="00871996" w:rsidP="00871996">
      <w:pPr>
        <w:numPr>
          <w:ilvl w:val="0"/>
          <w:numId w:val="42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исследуются и описываются выявленные закономерности и тенденции развития объекта исследования (соответствующей группы правоотношений);  </w:t>
      </w:r>
    </w:p>
    <w:p w:rsidR="00871996" w:rsidRPr="00366FBB" w:rsidRDefault="00871996" w:rsidP="00871996">
      <w:pPr>
        <w:numPr>
          <w:ilvl w:val="0"/>
          <w:numId w:val="42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сравнительный анализ сложившейся российской и зарубежной правоприменительной практики по исследуемым вопросам;  </w:t>
      </w:r>
    </w:p>
    <w:p w:rsidR="00871996" w:rsidRPr="00366FBB" w:rsidRDefault="00871996" w:rsidP="00871996">
      <w:pPr>
        <w:numPr>
          <w:ilvl w:val="0"/>
          <w:numId w:val="42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проведенного анализа формулируются основные проблемы по объекту и предмету исследования, на решение которых должна быть нацелена следующая глава. 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i/>
          <w:color w:val="000000"/>
          <w:sz w:val="28"/>
          <w:szCs w:val="28"/>
        </w:rPr>
        <w:t>В третьей главе</w:t>
      </w: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 излагаются предложения автора, сформулированные с учетом выводов по первой (теоретической) и второй (аналитической) главам. В этой главе:  </w:t>
      </w:r>
    </w:p>
    <w:p w:rsidR="00871996" w:rsidRPr="00366FBB" w:rsidRDefault="00871996" w:rsidP="00871996">
      <w:pPr>
        <w:numPr>
          <w:ilvl w:val="0"/>
          <w:numId w:val="43"/>
        </w:numPr>
        <w:spacing w:after="0" w:line="360" w:lineRule="auto"/>
        <w:ind w:right="165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>формулируется предлагаемый понятийный аппарат, описываются понятийные связи;</w:t>
      </w:r>
    </w:p>
    <w:p w:rsidR="00871996" w:rsidRPr="00366FBB" w:rsidRDefault="00871996" w:rsidP="00871996">
      <w:pPr>
        <w:numPr>
          <w:ilvl w:val="0"/>
          <w:numId w:val="43"/>
        </w:numPr>
        <w:spacing w:after="0" w:line="360" w:lineRule="auto"/>
        <w:ind w:right="165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>предлагается системно-функциональная модель основных средств и способов организации, обеспечения поддержания и охраны общественных отношений, выступающих объектом исследования в ВКР;</w:t>
      </w:r>
    </w:p>
    <w:p w:rsidR="00871996" w:rsidRPr="00366FBB" w:rsidRDefault="00871996" w:rsidP="00871996">
      <w:pPr>
        <w:numPr>
          <w:ilvl w:val="0"/>
          <w:numId w:val="43"/>
        </w:numPr>
        <w:spacing w:after="0" w:line="360" w:lineRule="auto"/>
        <w:ind w:right="165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формулируются конкретные практические рекомендации по совершенствованию нормативной правовой базы в сфере проводимого исследования; </w:t>
      </w:r>
    </w:p>
    <w:p w:rsidR="00871996" w:rsidRPr="00366FBB" w:rsidRDefault="00871996" w:rsidP="00871996">
      <w:pPr>
        <w:numPr>
          <w:ilvl w:val="0"/>
          <w:numId w:val="43"/>
        </w:numPr>
        <w:spacing w:after="0" w:line="360" w:lineRule="auto"/>
        <w:ind w:right="165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научный вклад автора в решение прикладной задачи.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i/>
          <w:color w:val="000000"/>
          <w:sz w:val="28"/>
          <w:szCs w:val="28"/>
        </w:rPr>
        <w:t>Заключение</w:t>
      </w: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 как самостоятельный раздел ВКР содержит краткий обзор проведенного исследования и полученных в ходе него результатов, указываются возможные направления дальнейшего научного исследования проблемы.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i/>
          <w:color w:val="000000"/>
          <w:sz w:val="28"/>
          <w:szCs w:val="28"/>
        </w:rPr>
        <w:t>Список использованных источников</w:t>
      </w: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нормативные правовые акты и иные официальные документы, литературные источники, интернет-ресурсы, которые студент непосредственно использовал (цитировал) или которые были им изучены при подготовке ВКР (не менее 60 наименований).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4.3.  Объем ВКР должен составлять не менее 80 и не более 100 стр. (без учета приложений), для коллективной ВКР - 150-200 страниц (без учета приложений). </w:t>
      </w:r>
    </w:p>
    <w:p w:rsidR="00871996" w:rsidRPr="00366FBB" w:rsidRDefault="00871996" w:rsidP="00871996">
      <w:pPr>
        <w:keepNext/>
        <w:keepLines/>
        <w:spacing w:line="360" w:lineRule="auto"/>
        <w:ind w:left="64" w:right="165" w:hanging="1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b/>
          <w:color w:val="000000"/>
          <w:sz w:val="28"/>
          <w:szCs w:val="28"/>
        </w:rPr>
        <w:t>5. Порядок подготовки ВКР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>5.1. Руководитель ВКР в обязательном порядке проверяет представленную работу в системе «Антиплагиат. ВУЗ» и корректность оформления заимствований, выявленных в результате проверки. В случае выявления заимствований в объеме более 15% руководитель ВКР проводит анализ текста на соблюдение норм правомерного заимствования</w:t>
      </w:r>
      <w:r w:rsidRPr="00366F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 и принимает решение о правомерности использования заимствованного текста в ВКР. Экспертная оценка уровня авторского текста в ВКР отражается в письменном отзыве руководителя ВКР.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факта неправомерного заимствования при подготовке ВКР работа возвращается руководителем ВКР студенту на доработку.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5.2. Студент обязан разместить с разрешения руководителя ВКР подготовленную и оформленную в соответствии с данными методическими  рекомендациями (раздел 6) ВКР в электронном виде (далее - ЭВКР) на ИОП не позднее 10-ти календарных дней до начала ГИА.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5.3. ВКР в распечатанном и переплетенном виде, соответствующем электронной версии, размещенной на ИОП, подписывается студентом, руководителем ВКР, консультантом (при наличии) и представляется студентом вместе с письменным разрешением студента на размещение ВКР на ИОП, отзывом руководителя ВКР, рецензией и отчетом о проверке на </w:t>
      </w:r>
      <w:r w:rsidRPr="00366F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заимствования в системе «Антиплагиат. ВУЗ» в департамент не позднее 5-ти календарных дней до даты защиты ВКР.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>5.4. К защите ВКР допускаются студенты, не имеющие академической задолженности и в полном объеме выполнившие учебный план или индивидуальный учебный план по данной образовательной программе (программе магистратуры), успешные сдавшие государственный экзамен или отсутствовавшие на государственном экзамене по уважительной причине.</w:t>
      </w:r>
    </w:p>
    <w:p w:rsidR="00871996" w:rsidRPr="00366FBB" w:rsidRDefault="00871996" w:rsidP="00871996">
      <w:pPr>
        <w:keepNext/>
        <w:keepLines/>
        <w:spacing w:line="360" w:lineRule="auto"/>
        <w:ind w:left="64" w:right="165" w:hanging="1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b/>
          <w:color w:val="000000"/>
          <w:sz w:val="28"/>
          <w:szCs w:val="28"/>
        </w:rPr>
        <w:t>6. Требования к оформлению ВКР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6.1. ВКР оформляется в соответствии с ГОСТ Р 7.0.5-2008 (Библиографическая ссылка); ГОСТ 7.32-2001 в ред. Изменения №1 от 01.12.2005, ИУС № 12, 2005) (Отчет о научно-исследовательской работе); ГОСТ 7.1-2003 (Библиографическая запись. Библиографическое описание. Общие требования и правила составления). 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6.2. К защите принимаются только сброшюрованные работы. ВКР оформляется с использованием компьютера и должна быть напечатана на стандартных листах бумаги формата А4 белого цвета, на одной стороне (без оборота), через полтора межстрочных интервала. Шрифт выбирается Times New Roman, черного цвета, размер №14.  </w:t>
      </w:r>
    </w:p>
    <w:p w:rsidR="00871996" w:rsidRPr="00366FBB" w:rsidRDefault="00871996" w:rsidP="00871996">
      <w:pPr>
        <w:spacing w:line="360" w:lineRule="auto"/>
        <w:ind w:left="10" w:right="165" w:firstLine="6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6.3. Текст ВКР следует печатать, соблюдая следующие размеры полей: правое - не менее 10 мм, верхнее и нижнее - не менее 20 мм, левое - не менее 30 мм.  </w:t>
      </w:r>
    </w:p>
    <w:p w:rsidR="00871996" w:rsidRPr="00366FBB" w:rsidRDefault="00871996" w:rsidP="00871996">
      <w:pPr>
        <w:spacing w:line="360" w:lineRule="auto"/>
        <w:ind w:left="4"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6.4. Слова «ВВЕДЕНИЕ», «ЗАКЛЮЧЕНИЕ», «СПИСОК ИСПОЛЬЗОВАННЫХ ИСТОЧНИКОВ», а также названия глав следует располагать посередине текстового поля, без кавычек, без подчеркивания и без проставления точки в конце заголовка.  </w:t>
      </w:r>
    </w:p>
    <w:p w:rsidR="00871996" w:rsidRPr="00366FBB" w:rsidRDefault="00871996" w:rsidP="00871996">
      <w:pPr>
        <w:spacing w:line="360" w:lineRule="auto"/>
        <w:ind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6.5. Главы работы должны быть пронумерованы арабскими цифрами и записываться с абзацного отступа. Каждую главу работы следует начинать с новой страницы. Объем глав примерно одинаковый.  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>6.6. Параграфы следует нумеровать арабскими цифрами в пределах каждой главы. Номер параграфа должен состоять из номера главы и номера параграфа, разделенных точкой. Параграфы на составные части не подразделяются.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>6.7. Графики, схемы, диаграммы располагаются непосредственно после текста, имеющего на них ссылку, и выравниваются по центру страницы. Название графиков, схем, диаграмм помещается под ними, пишется без кавычек и содержит слово «Рисунок» без кавычек и указание на порядковый номер рисунка, без знака №. Например: Рисунок 1. Название рисунка.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>6.8. Таблицы располагаются непосредственно после текста, имеющего на них ссылку (выравнивание по центру страницы). Таблицы нумеруются арабскими цифрами сквозной нумерацией в пределах всей работы (Таблица 1. Название).</w:t>
      </w:r>
    </w:p>
    <w:p w:rsidR="00871996" w:rsidRPr="00366FBB" w:rsidRDefault="00871996" w:rsidP="00871996">
      <w:pPr>
        <w:spacing w:after="5" w:line="377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6.9. Для сносок шрифт выбирается Times New Roman, черного цвета, размер № 12, через одинарный интервал. Сноски следует нумеровать арабскими цифрами, соблюдая сквозную нумерацию по всему тексту. Все источники, на которые сделаны ссылки, должны быть включены в список использованных источников. </w:t>
      </w:r>
    </w:p>
    <w:p w:rsidR="00871996" w:rsidRPr="00366FBB" w:rsidRDefault="00871996" w:rsidP="00871996">
      <w:pPr>
        <w:spacing w:after="5" w:line="394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>6.10. Оформление списка использованных источников производится в соответствии с ГОСТ Р7.0.100-2018 (Библиографическая запись.</w:t>
      </w:r>
      <w:hyperlink r:id="rId16">
        <w:r w:rsidRPr="00366FBB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7">
        <w:r w:rsidRPr="00366FBB">
          <w:rPr>
            <w:rFonts w:ascii="Times New Roman" w:hAnsi="Times New Roman" w:cs="Times New Roman"/>
            <w:color w:val="000000"/>
            <w:sz w:val="28"/>
            <w:szCs w:val="28"/>
          </w:rPr>
          <w:t>Библиографическое описание. Общие требования и правила составления</w:t>
        </w:r>
      </w:hyperlink>
      <w:hyperlink r:id="rId18">
        <w:r w:rsidRPr="00366FBB">
          <w:rPr>
            <w:rFonts w:ascii="Times New Roman" w:hAnsi="Times New Roman" w:cs="Times New Roman"/>
            <w:color w:val="000000"/>
            <w:sz w:val="28"/>
            <w:szCs w:val="28"/>
          </w:rPr>
          <w:t>)</w:t>
        </w:r>
      </w:hyperlink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71996" w:rsidRPr="00366FBB" w:rsidRDefault="00871996" w:rsidP="00871996">
      <w:pPr>
        <w:spacing w:after="5" w:line="396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Список должен содержать сведения об источниках, которые использовались при написании ВКР (не менее 60), в последовательности: </w:t>
      </w:r>
    </w:p>
    <w:p w:rsidR="00871996" w:rsidRPr="00366FBB" w:rsidRDefault="00871996" w:rsidP="00871996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законы РФ (в прямой хронологической последовательности), указы Президента РФ (в той же последовательности), постановления Правительства РФ (в той же последовательности), иные официальные материалы (инструкции, резолюции и рекомендации международных организаций и конференций, доклады, официальные отчеты, и пр.); </w:t>
      </w:r>
    </w:p>
    <w:p w:rsidR="00871996" w:rsidRPr="00366FBB" w:rsidRDefault="00871996" w:rsidP="00871996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монографии, учебники, учебные пособия, авторефераты диссертаций, научные статьи (в алфавитном порядке сначала перечисляются издания на русском языке, затем также в алфавитном порядке – на иностранном языке (при наличии)); </w:t>
      </w:r>
    </w:p>
    <w:p w:rsidR="00871996" w:rsidRPr="00366FBB" w:rsidRDefault="00871996" w:rsidP="00871996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интернет источники.  </w:t>
      </w:r>
    </w:p>
    <w:p w:rsidR="00871996" w:rsidRPr="00366FBB" w:rsidRDefault="00871996" w:rsidP="00871996">
      <w:pPr>
        <w:numPr>
          <w:ilvl w:val="1"/>
          <w:numId w:val="27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должны начинаться с новой страницы, располагаться и нумероваться в порядке появления ссылок на них в тексте. Приложения должны иметь заголовок с указанием слова </w:t>
      </w:r>
      <w:r w:rsidRPr="00366F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«Приложение», </w:t>
      </w:r>
      <w:r w:rsidRPr="00366FBB">
        <w:rPr>
          <w:rFonts w:ascii="Times New Roman" w:hAnsi="Times New Roman" w:cs="Times New Roman"/>
          <w:color w:val="000000"/>
          <w:sz w:val="28"/>
          <w:szCs w:val="28"/>
        </w:rPr>
        <w:t>его порядкового номера и названия. Приложения не входят в установленный объем ВКР, при этом страницы нумеруются.</w:t>
      </w:r>
    </w:p>
    <w:p w:rsidR="00871996" w:rsidRPr="00366FBB" w:rsidRDefault="00871996" w:rsidP="00871996">
      <w:pPr>
        <w:numPr>
          <w:ilvl w:val="1"/>
          <w:numId w:val="27"/>
        </w:numPr>
        <w:spacing w:after="0" w:line="360" w:lineRule="auto"/>
        <w:ind w:left="0" w:right="16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Страницы следует нумеровать арабскими цифрами, соблюдая сквозную нумерацию по всему тексту. Номер страницы проставляют, начиная со второй, посередине нижнего поля листа. Титульный лист включается в общую нумерацию страниц отчета, но номер страницы на титульном листе не проставляется.  </w:t>
      </w:r>
    </w:p>
    <w:p w:rsidR="00871996" w:rsidRPr="00366FBB" w:rsidRDefault="00871996" w:rsidP="00871996">
      <w:pPr>
        <w:numPr>
          <w:ilvl w:val="1"/>
          <w:numId w:val="27"/>
        </w:numPr>
        <w:spacing w:after="0" w:line="360" w:lineRule="auto"/>
        <w:ind w:left="0" w:right="16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Законченная работа подписывается студентом: </w:t>
      </w:r>
    </w:p>
    <w:p w:rsidR="00871996" w:rsidRPr="00366FBB" w:rsidRDefault="00871996" w:rsidP="00871996">
      <w:pPr>
        <w:numPr>
          <w:ilvl w:val="0"/>
          <w:numId w:val="26"/>
        </w:numPr>
        <w:spacing w:after="0" w:line="360" w:lineRule="auto"/>
        <w:ind w:left="0" w:right="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на титульном листе; </w:t>
      </w:r>
    </w:p>
    <w:p w:rsidR="00871996" w:rsidRPr="00366FBB" w:rsidRDefault="00871996" w:rsidP="00871996">
      <w:pPr>
        <w:numPr>
          <w:ilvl w:val="0"/>
          <w:numId w:val="26"/>
        </w:numPr>
        <w:spacing w:after="0" w:line="360" w:lineRule="auto"/>
        <w:ind w:left="0" w:right="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после заключения записывается следующее:  </w:t>
      </w:r>
    </w:p>
    <w:p w:rsidR="00871996" w:rsidRPr="00366FBB" w:rsidRDefault="00871996" w:rsidP="00871996">
      <w:pPr>
        <w:spacing w:line="360" w:lineRule="auto"/>
        <w:ind w:right="16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>«Данная работа выполнена мною самостоятельно»</w:t>
      </w:r>
    </w:p>
    <w:p w:rsidR="00871996" w:rsidRPr="00366FBB" w:rsidRDefault="00871996" w:rsidP="00871996">
      <w:pPr>
        <w:spacing w:after="129" w:line="267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«_____ » __________________ 202_ г.      ___________________ </w:t>
      </w:r>
    </w:p>
    <w:p w:rsidR="00871996" w:rsidRDefault="00871996" w:rsidP="00871996">
      <w:pPr>
        <w:spacing w:after="144" w:line="269" w:lineRule="auto"/>
        <w:ind w:right="165" w:firstLine="710"/>
        <w:jc w:val="both"/>
        <w:rPr>
          <w:rFonts w:ascii="Times New Roman" w:hAnsi="Times New Roman" w:cs="Times New Roman"/>
          <w:color w:val="000000"/>
        </w:rPr>
      </w:pPr>
      <w:r w:rsidRPr="000E14F4">
        <w:rPr>
          <w:rFonts w:ascii="Times New Roman" w:hAnsi="Times New Roman" w:cs="Times New Roman"/>
          <w:color w:val="000000"/>
        </w:rPr>
        <w:t xml:space="preserve">(дата сдачи работы - заполняется от руки)                       (подпись автора) </w:t>
      </w:r>
    </w:p>
    <w:p w:rsidR="000E14F4" w:rsidRDefault="000E14F4" w:rsidP="00871996">
      <w:pPr>
        <w:spacing w:after="144" w:line="269" w:lineRule="auto"/>
        <w:ind w:right="165" w:firstLine="710"/>
        <w:jc w:val="both"/>
        <w:rPr>
          <w:rFonts w:ascii="Times New Roman" w:hAnsi="Times New Roman" w:cs="Times New Roman"/>
          <w:color w:val="000000"/>
        </w:rPr>
      </w:pPr>
    </w:p>
    <w:p w:rsidR="000E14F4" w:rsidRPr="000E14F4" w:rsidRDefault="000E14F4" w:rsidP="00871996">
      <w:pPr>
        <w:spacing w:after="144" w:line="269" w:lineRule="auto"/>
        <w:ind w:right="165" w:firstLine="710"/>
        <w:jc w:val="both"/>
        <w:rPr>
          <w:rFonts w:ascii="Times New Roman" w:hAnsi="Times New Roman" w:cs="Times New Roman"/>
          <w:color w:val="000000"/>
        </w:rPr>
      </w:pPr>
    </w:p>
    <w:p w:rsidR="00871996" w:rsidRPr="00366FBB" w:rsidRDefault="00871996" w:rsidP="00871996">
      <w:pPr>
        <w:keepNext/>
        <w:keepLines/>
        <w:spacing w:after="144" w:line="248" w:lineRule="auto"/>
        <w:ind w:right="165" w:firstLine="71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7. Правила подготовки к защите ВКР  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7.1. Департамент организует и проводит предварительную защиту ВКР каждым студентом в соответствии с утвержденным графиком.  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7.2. На предзащите и защите ВКР студент выступает с докладом.  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содержанию доклада: </w:t>
      </w:r>
    </w:p>
    <w:p w:rsidR="00871996" w:rsidRPr="00366FBB" w:rsidRDefault="00871996" w:rsidP="00871996">
      <w:pPr>
        <w:numPr>
          <w:ilvl w:val="0"/>
          <w:numId w:val="44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обоснование актуальности избранной темы; </w:t>
      </w:r>
    </w:p>
    <w:p w:rsidR="00871996" w:rsidRPr="00366FBB" w:rsidRDefault="00871996" w:rsidP="00871996">
      <w:pPr>
        <w:numPr>
          <w:ilvl w:val="0"/>
          <w:numId w:val="44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положения, выносимые на защиту; </w:t>
      </w:r>
    </w:p>
    <w:p w:rsidR="00871996" w:rsidRPr="00366FBB" w:rsidRDefault="00871996" w:rsidP="00871996">
      <w:pPr>
        <w:numPr>
          <w:ilvl w:val="0"/>
          <w:numId w:val="44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значимость работы и апробация результатов. 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В заключительной части доклада перечисляются общие выводы и интересные результаты. 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На доклад студенту отводится не более 10 минут.  </w:t>
      </w:r>
    </w:p>
    <w:p w:rsidR="00871996" w:rsidRPr="00366FBB" w:rsidRDefault="00871996" w:rsidP="00871996">
      <w:pPr>
        <w:numPr>
          <w:ilvl w:val="1"/>
          <w:numId w:val="28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презентации ВКР.  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Доклад должен сопровождаться презентацией, иллюстрирующей основные положения работы с использованием мультимедийных средств, выполненной в программе PowerPoint. Количество слайдов — не более 10.  </w:t>
      </w:r>
    </w:p>
    <w:p w:rsidR="00871996" w:rsidRPr="00366FBB" w:rsidRDefault="00871996" w:rsidP="00871996">
      <w:pPr>
        <w:numPr>
          <w:ilvl w:val="1"/>
          <w:numId w:val="28"/>
        </w:numPr>
        <w:spacing w:after="0" w:line="360" w:lineRule="auto"/>
        <w:ind w:left="0" w:right="1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Процедура защиты включает в себя: </w:t>
      </w:r>
    </w:p>
    <w:p w:rsidR="00871996" w:rsidRPr="00366FBB" w:rsidRDefault="00871996" w:rsidP="00871996">
      <w:pPr>
        <w:numPr>
          <w:ilvl w:val="0"/>
          <w:numId w:val="45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открытие заседания ГЭК (председатель); </w:t>
      </w:r>
    </w:p>
    <w:p w:rsidR="00871996" w:rsidRPr="00366FBB" w:rsidRDefault="00871996" w:rsidP="00871996">
      <w:pPr>
        <w:numPr>
          <w:ilvl w:val="0"/>
          <w:numId w:val="45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доклады студентов; </w:t>
      </w:r>
    </w:p>
    <w:p w:rsidR="00871996" w:rsidRPr="00366FBB" w:rsidRDefault="00871996" w:rsidP="00871996">
      <w:pPr>
        <w:numPr>
          <w:ilvl w:val="0"/>
          <w:numId w:val="45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вопросы членов комиссии по ВКР и докладу студента. При ответах на вопросы студент имеет право пользоваться своей работой; </w:t>
      </w:r>
    </w:p>
    <w:p w:rsidR="00871996" w:rsidRPr="00366FBB" w:rsidRDefault="00871996" w:rsidP="00871996">
      <w:pPr>
        <w:numPr>
          <w:ilvl w:val="0"/>
          <w:numId w:val="45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руководителя ВКР либо, в случае его отсутствия, заслушивание текста отзыва; </w:t>
      </w:r>
    </w:p>
    <w:p w:rsidR="00871996" w:rsidRPr="00366FBB" w:rsidRDefault="00871996" w:rsidP="00871996">
      <w:pPr>
        <w:numPr>
          <w:ilvl w:val="0"/>
          <w:numId w:val="45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рецензента ВКР либо, в случае его отсутствия, заслушивание текста рецензии; </w:t>
      </w:r>
    </w:p>
    <w:p w:rsidR="00871996" w:rsidRPr="00366FBB" w:rsidRDefault="00871996" w:rsidP="00871996">
      <w:pPr>
        <w:numPr>
          <w:ilvl w:val="0"/>
          <w:numId w:val="45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заключительное слово студента, включающего ответы на замечания рецензента. 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Защита коллективной ВКР происходит отдельно каждым студентом с представлением соответствующей части работы или совместно по решению руководителя и согласия председателя ГЭК. Процедура защиты коллективной ВКР и оформление протоколов такой защиты должны обеспечить возможность оценить участие каждого обучающегося в подготовке ВКР и ответах на дополнительные вопросы.   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7.5. ГЭК при определении результатов защиты ВКР принимает во внимание: </w:t>
      </w:r>
    </w:p>
    <w:p w:rsidR="00871996" w:rsidRPr="00366FBB" w:rsidRDefault="00871996" w:rsidP="00871996">
      <w:pPr>
        <w:numPr>
          <w:ilvl w:val="0"/>
          <w:numId w:val="46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оценку руководителем ВКР работы студента в период подготовки ВКР; </w:t>
      </w:r>
    </w:p>
    <w:p w:rsidR="00871996" w:rsidRPr="00366FBB" w:rsidRDefault="00871996" w:rsidP="00871996">
      <w:pPr>
        <w:numPr>
          <w:ilvl w:val="0"/>
          <w:numId w:val="46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оценку рецензента за работу в целом, учитывая наличие научных результатов, практической значимости и обоснованности выводов и рекомендаций, сделанных студентом в результате проведения исследования; </w:t>
      </w:r>
    </w:p>
    <w:p w:rsidR="00871996" w:rsidRPr="00366FBB" w:rsidRDefault="00871996" w:rsidP="00871996">
      <w:pPr>
        <w:numPr>
          <w:ilvl w:val="0"/>
          <w:numId w:val="46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наличие по теме исследования опубликованных работ в научных изданиях; </w:t>
      </w:r>
    </w:p>
    <w:p w:rsidR="00871996" w:rsidRPr="00366FBB" w:rsidRDefault="00871996" w:rsidP="00871996">
      <w:pPr>
        <w:numPr>
          <w:ilvl w:val="0"/>
          <w:numId w:val="46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наличие подтверждения апробации результатов исследования в виде справки о внедрении, участия с докладами на научных мероприятиях; </w:t>
      </w:r>
    </w:p>
    <w:p w:rsidR="00871996" w:rsidRPr="00366FBB" w:rsidRDefault="00871996" w:rsidP="00871996">
      <w:pPr>
        <w:numPr>
          <w:ilvl w:val="0"/>
          <w:numId w:val="46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оценки членов ГЭК содержания работы, ее защиты, включая доклад, ответы на вопросы членов комиссии и замечания рецензента; </w:t>
      </w:r>
    </w:p>
    <w:p w:rsidR="00871996" w:rsidRPr="00366FBB" w:rsidRDefault="00871996" w:rsidP="00871996">
      <w:pPr>
        <w:numPr>
          <w:ilvl w:val="0"/>
          <w:numId w:val="46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уровень и качество индивидуального вклада каждого члена исследовательского коллектива (при выполнении коллективной ВКР). </w:t>
      </w:r>
    </w:p>
    <w:p w:rsidR="00871996" w:rsidRPr="00366FBB" w:rsidRDefault="00871996" w:rsidP="00871996">
      <w:pPr>
        <w:numPr>
          <w:ilvl w:val="1"/>
          <w:numId w:val="29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  Студенты, не прошедшие государственное аттестационное испытание в форме защиты ВКР в связи с неявкой по неуважительной причине или в связи с получением оценки «неудовлетворительно» отчисляются из Финансового университета с выдачей справки об обучении как не выполнившие обязанностей  по добросовестному освоению образовательной программы и выполнению учебного плана. 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Порядок повторной защиты ВКР определен п. 5.4. Порядка проведения государственной итоговой аттестации по программам бакалавриата и магистратуры в Финансовом университете, утвержденного приказом Финуниверситета от 14.10.2016 г. № 1988/о. </w:t>
      </w:r>
    </w:p>
    <w:p w:rsidR="00871996" w:rsidRPr="00366FBB" w:rsidRDefault="00871996" w:rsidP="00871996">
      <w:pPr>
        <w:numPr>
          <w:ilvl w:val="1"/>
          <w:numId w:val="29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 Студенты, не прошедшие государственное аттестационное испытание в форме защиты ВКР в связи с неявкой по уважительной причине (временная нетрудоспособность, исполнение государственных, общественных или служебных обязанностей,  вызов в суд, транспортные проблемы (отмена рейса, отсутствие билетов), погодные условия), вправе пройти ее в течение 6-ти месяцев после завершения ГИА. Студент должен в течение 7-ми календарных дней после установленной даты защиты ВКР представить документ, подтверждающий причину своего отсутствия. </w:t>
      </w:r>
    </w:p>
    <w:p w:rsidR="00871996" w:rsidRPr="00366FBB" w:rsidRDefault="00871996" w:rsidP="00871996">
      <w:pPr>
        <w:numPr>
          <w:ilvl w:val="1"/>
          <w:numId w:val="29"/>
        </w:numPr>
        <w:spacing w:after="0" w:line="360" w:lineRule="auto"/>
        <w:ind w:left="0" w:right="16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FBB">
        <w:rPr>
          <w:rFonts w:ascii="Times New Roman" w:hAnsi="Times New Roman" w:cs="Times New Roman"/>
          <w:color w:val="000000"/>
          <w:sz w:val="28"/>
          <w:szCs w:val="28"/>
        </w:rPr>
        <w:t xml:space="preserve">  По результатам защиты ВКР студент имеет право подать в апелляционную комиссии письменную апелляцию о нарушении по его мнению, установленной процедуры проведения защиты ВКР. Апелляция подается лично студентом в апелляционную комиссию не позднее следующего рабочего дня после объявления результата защиты ВКР. </w:t>
      </w:r>
    </w:p>
    <w:p w:rsidR="00871996" w:rsidRPr="00366FBB" w:rsidRDefault="00871996" w:rsidP="00871996">
      <w:pPr>
        <w:keepNext/>
        <w:keepLines/>
        <w:spacing w:line="360" w:lineRule="auto"/>
        <w:ind w:right="165" w:firstLine="710"/>
        <w:jc w:val="center"/>
        <w:outlineLvl w:val="2"/>
        <w:rPr>
          <w:rFonts w:ascii="Times New Roman" w:hAnsi="Times New Roman" w:cs="Times New Roman"/>
          <w:b/>
          <w:color w:val="000000"/>
          <w:sz w:val="28"/>
        </w:rPr>
      </w:pPr>
      <w:r w:rsidRPr="00366FBB">
        <w:rPr>
          <w:rFonts w:ascii="Times New Roman" w:hAnsi="Times New Roman" w:cs="Times New Roman"/>
          <w:b/>
          <w:color w:val="000000"/>
          <w:sz w:val="28"/>
        </w:rPr>
        <w:t xml:space="preserve">8. Критерии оценки ВКР 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8.1. Результаты защиты ВКР оцениваются по пятибалльной системе: «отлично», «хорошо», «удовлетворительно», «неудовлетворительно».  </w:t>
      </w:r>
    </w:p>
    <w:p w:rsidR="00871996" w:rsidRPr="00366FBB" w:rsidRDefault="00871996" w:rsidP="00871996">
      <w:pPr>
        <w:spacing w:line="360" w:lineRule="auto"/>
        <w:ind w:right="165" w:firstLine="710"/>
        <w:jc w:val="both"/>
        <w:rPr>
          <w:rFonts w:ascii="Times New Roman" w:hAnsi="Times New Roman" w:cs="Times New Roman"/>
          <w:color w:val="000000"/>
          <w:sz w:val="28"/>
        </w:rPr>
      </w:pPr>
      <w:r w:rsidRPr="00366FBB">
        <w:rPr>
          <w:rFonts w:ascii="Times New Roman" w:hAnsi="Times New Roman" w:cs="Times New Roman"/>
          <w:color w:val="000000"/>
          <w:sz w:val="28"/>
        </w:rPr>
        <w:t xml:space="preserve">8.2. Оценка «отлично» выставляется при условии, что: </w:t>
      </w:r>
      <w:r w:rsidRPr="00366FBB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самостоятельно, носит творческий характер, имеется новизна собранных автором данных; охвачен широкий спектр теорий, концепций, подходов, обоснована авторская позиция; собран, обобщен, и проанализирован достаточный объем нормативных правовых актов,  литературы, статистической информации и других практических материалов, позволивший всесторонне изучить тему и сделать аргументированные выводы и практические рекомендации; при написании и защите работы выпускником продемонстрирован высокий уровень развития </w:t>
      </w:r>
      <w:r w:rsidRPr="00366FBB">
        <w:rPr>
          <w:rFonts w:ascii="Times New Roman" w:hAnsi="Times New Roman" w:cs="Times New Roman"/>
          <w:sz w:val="28"/>
          <w:szCs w:val="28"/>
        </w:rPr>
        <w:lastRenderedPageBreak/>
        <w:t>компетенций, глубокие теоретические знания и наличие практических навыков; работа хорошо оформлена и своевременно представлена в департамент, полностью соответствует требованиям, предъявляемым к содержанию и оформлению ВКР; на защите освещены все вопросы исследования, ответы студента на вопросы профессионально грамотны, исчерпывающие, подкрепляются положениями нормативно-правовых актов, выводами и расчетами, отраженными в работе.</w:t>
      </w:r>
    </w:p>
    <w:p w:rsidR="00871996" w:rsidRPr="00366FBB" w:rsidRDefault="00871996" w:rsidP="00871996">
      <w:pPr>
        <w:tabs>
          <w:tab w:val="left" w:pos="0"/>
        </w:tabs>
        <w:spacing w:line="360" w:lineRule="auto"/>
        <w:ind w:righ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BB">
        <w:rPr>
          <w:rFonts w:ascii="Times New Roman" w:hAnsi="Times New Roman" w:cs="Times New Roman"/>
          <w:sz w:val="28"/>
          <w:szCs w:val="28"/>
        </w:rPr>
        <w:t>Оценка «хорошо» ставится, если: тема работы раскрыта, однако выводы и рекомендации не всегда оригинальны и/или не имеют практической значимости, есть неточности при освещении отдельных вопросов темы; собран, обобщен и проанализирован необходимый объем нормативных правовых актов, литературы, статистической информации и других практических материалов, но не по всем аспектам исследуемой темы сделаны выводы и обоснованы практические рекомендации; при написании и защите работы выпускником продемонстрирован средний уровень развития компетенций, наличие теоретических знаний и достаточных практических навыков; работа своевременно представлена в департамент, есть отдельные недостатки в ее оформлении; в процессе защиты работы дана общая характеристика основных положений работы, были неполные ответы на вопросы.</w:t>
      </w:r>
    </w:p>
    <w:p w:rsidR="00871996" w:rsidRPr="00366FBB" w:rsidRDefault="00871996" w:rsidP="00871996">
      <w:pPr>
        <w:tabs>
          <w:tab w:val="left" w:pos="0"/>
        </w:tabs>
        <w:spacing w:line="360" w:lineRule="auto"/>
        <w:ind w:righ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BB">
        <w:rPr>
          <w:rFonts w:ascii="Times New Roman" w:hAnsi="Times New Roman" w:cs="Times New Roman"/>
          <w:sz w:val="28"/>
          <w:szCs w:val="28"/>
        </w:rPr>
        <w:t xml:space="preserve">Оценка «удовлетворительно» ставится, когда: тема работы раскрыта частично, но в основном правильно, допущено поверхностное изложение отдельных вопросов темы; в работе не использован  весь необходимый для исследования темы объем нормативных правовых актов,  литературы, статистической информации и других практических материалов, выводы и практические рекомендации не всегда обоснованы; при написании и защите работы выпускником продемонстрированы удовлетворительный уровень развития компетенций, отсутствие глубоких теоретических знаний и устойчивых практических навыков; работа своевременно представлена в </w:t>
      </w:r>
      <w:r w:rsidRPr="00366FBB">
        <w:rPr>
          <w:rFonts w:ascii="Times New Roman" w:hAnsi="Times New Roman" w:cs="Times New Roman"/>
          <w:sz w:val="28"/>
          <w:szCs w:val="28"/>
        </w:rPr>
        <w:lastRenderedPageBreak/>
        <w:t>департамент/на кафедру, однако не в полном объеме по содержанию и/или оформлению соответствует предъявляемым требованиям; в процессе защиты выпускник недостаточно полно изложил основные положения работы, испытывал затруднения при ответах на вопросы.</w:t>
      </w:r>
    </w:p>
    <w:p w:rsidR="00871996" w:rsidRPr="00366FBB" w:rsidRDefault="00871996" w:rsidP="00871996">
      <w:pPr>
        <w:tabs>
          <w:tab w:val="left" w:pos="0"/>
        </w:tabs>
        <w:spacing w:line="360" w:lineRule="auto"/>
        <w:ind w:righ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BB">
        <w:rPr>
          <w:rFonts w:ascii="Times New Roman" w:hAnsi="Times New Roman" w:cs="Times New Roman"/>
          <w:sz w:val="28"/>
          <w:szCs w:val="28"/>
        </w:rPr>
        <w:t>Оценка «неудовлетворительно» ставится, если: в работе отсутствует формулировка положений, выносимых на защиту; 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 работа не оригинальна, основана на компиляции публикаций по теме; при написании и защите работы выпускником продемонстрирован неудовлетворительный уровень развития компетенций; работа несвоевременно представлена в департамент, не в полном объеме по содержанию и оформлению соответствует предъявляемым требованиям; на защите выпускник показал поверхностные знания по исследуемой теме, отсутствие представлений об актуальных проблемах по теме работы, плохо отвечал на вопросы.</w:t>
      </w:r>
    </w:p>
    <w:p w:rsidR="00871996" w:rsidRPr="00366FBB" w:rsidRDefault="00871996" w:rsidP="00871996">
      <w:pPr>
        <w:spacing w:after="5" w:line="360" w:lineRule="auto"/>
        <w:ind w:right="344" w:firstLine="710"/>
        <w:jc w:val="both"/>
        <w:rPr>
          <w:rFonts w:ascii="Times New Roman" w:hAnsi="Times New Roman" w:cs="Times New Roman"/>
          <w:color w:val="000000"/>
          <w:sz w:val="28"/>
        </w:rPr>
      </w:pPr>
    </w:p>
    <w:p w:rsidR="0090694A" w:rsidRPr="00366FBB" w:rsidRDefault="0090694A" w:rsidP="008719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694A" w:rsidRPr="00366FBB" w:rsidRDefault="0090694A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694A" w:rsidRPr="00366FBB" w:rsidRDefault="0090694A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694A" w:rsidRPr="00366FBB" w:rsidRDefault="0090694A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694A" w:rsidRPr="00366FBB" w:rsidRDefault="0090694A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694A" w:rsidRDefault="0090694A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66FBB" w:rsidRDefault="00366FBB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66FBB" w:rsidRDefault="00366FBB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66FBB" w:rsidRDefault="00366FBB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66FBB" w:rsidRDefault="00366FBB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66FBB" w:rsidRDefault="00366FBB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66FBB" w:rsidRDefault="00366FBB" w:rsidP="002A23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41C40" w:rsidRPr="00A47144" w:rsidRDefault="00C41C40" w:rsidP="00C41C40">
      <w:pPr>
        <w:spacing w:line="259" w:lineRule="auto"/>
        <w:ind w:left="10" w:right="327" w:hanging="10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A47144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Приложение 1 </w:t>
      </w:r>
    </w:p>
    <w:p w:rsidR="00C41C40" w:rsidRPr="00A47144" w:rsidRDefault="00C41C40" w:rsidP="00C41C40">
      <w:pPr>
        <w:spacing w:after="175" w:line="269" w:lineRule="auto"/>
        <w:ind w:right="56" w:hanging="10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</w:p>
    <w:p w:rsidR="00C41C40" w:rsidRPr="00A47144" w:rsidRDefault="00C41C40" w:rsidP="00C41C40">
      <w:pPr>
        <w:spacing w:after="175" w:line="269" w:lineRule="auto"/>
        <w:ind w:right="56"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471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Форма заявления о закреплении темы ВКР</w:t>
      </w:r>
    </w:p>
    <w:p w:rsidR="00C41C40" w:rsidRPr="00A47144" w:rsidRDefault="00C41C40" w:rsidP="00C41C40">
      <w:pPr>
        <w:spacing w:after="175" w:line="269" w:lineRule="auto"/>
        <w:ind w:right="56"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20" w:type="dxa"/>
        <w:tblInd w:w="262" w:type="dxa"/>
        <w:tblCellMar>
          <w:top w:w="4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392"/>
        <w:gridCol w:w="4695"/>
      </w:tblGrid>
      <w:tr w:rsidR="00C41C40" w:rsidRPr="00A47144" w:rsidTr="00A47144">
        <w:trPr>
          <w:trHeight w:val="1039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ФИНАНСОВЫЙ УНИВЕРСИТЕТ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правового регулирования экономической деятельности</w:t>
            </w:r>
          </w:p>
        </w:tc>
        <w:tc>
          <w:tcPr>
            <w:tcW w:w="4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Руководителю программы  магистратуры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(Ф.И.О., уч. степень, уч. звание)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(Ф.И.О. обучающегося)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(наименование факультета)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(№ учебной группы)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студента ______________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E-mail студента ____________ 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1C40" w:rsidRPr="00A47144" w:rsidTr="00A47144">
        <w:trPr>
          <w:trHeight w:val="3472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СОГЛАСЕН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       _______________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(дата)                                (подпись)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1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0" w:rsidRPr="00A47144" w:rsidRDefault="00C41C40" w:rsidP="00A471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1C40" w:rsidRPr="00A47144" w:rsidRDefault="00C41C40" w:rsidP="00C41C40">
      <w:pPr>
        <w:keepNext/>
        <w:keepLines/>
        <w:spacing w:after="13" w:line="248" w:lineRule="auto"/>
        <w:ind w:left="64" w:right="118" w:hanging="10"/>
        <w:jc w:val="center"/>
        <w:outlineLvl w:val="2"/>
        <w:rPr>
          <w:rFonts w:ascii="Times New Roman" w:hAnsi="Times New Roman" w:cs="Times New Roman"/>
          <w:b/>
          <w:color w:val="000000"/>
          <w:sz w:val="28"/>
        </w:rPr>
      </w:pPr>
      <w:r w:rsidRPr="00A47144">
        <w:rPr>
          <w:rFonts w:ascii="Times New Roman" w:hAnsi="Times New Roman" w:cs="Times New Roman"/>
          <w:b/>
          <w:color w:val="000000"/>
          <w:sz w:val="28"/>
        </w:rPr>
        <w:t>ЗАЯВЛЕНИЕ</w:t>
      </w:r>
      <w:r w:rsidRPr="00A4714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A47144" w:rsidRDefault="00C41C40" w:rsidP="00C41C40">
      <w:pPr>
        <w:spacing w:after="25" w:line="259" w:lineRule="auto"/>
        <w:ind w:left="262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A47144" w:rsidRDefault="00C41C40" w:rsidP="00C41C40">
      <w:pPr>
        <w:spacing w:after="121" w:line="269" w:lineRule="auto"/>
        <w:ind w:left="378" w:hanging="10"/>
        <w:jc w:val="center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color w:val="000000"/>
          <w:sz w:val="28"/>
        </w:rPr>
        <w:t xml:space="preserve">Прошу закрепить за мной тему ВКР «_____________________________ </w:t>
      </w:r>
    </w:p>
    <w:p w:rsidR="00C41C40" w:rsidRPr="00A47144" w:rsidRDefault="00C41C40" w:rsidP="00C41C40">
      <w:pPr>
        <w:spacing w:after="124" w:line="267" w:lineRule="auto"/>
        <w:ind w:left="262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color w:val="000000"/>
          <w:sz w:val="28"/>
        </w:rPr>
        <w:t>______________________________________________________________».</w:t>
      </w:r>
    </w:p>
    <w:p w:rsidR="00C41C40" w:rsidRPr="00A47144" w:rsidRDefault="00C41C40" w:rsidP="00C41C40">
      <w:pPr>
        <w:spacing w:after="124" w:line="267" w:lineRule="auto"/>
        <w:ind w:left="262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A47144" w:rsidRDefault="00C41C40" w:rsidP="00C41C40">
      <w:pPr>
        <w:spacing w:line="259" w:lineRule="auto"/>
        <w:ind w:right="257"/>
        <w:jc w:val="right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A47144" w:rsidRDefault="00C41C40" w:rsidP="00C41C40">
      <w:pPr>
        <w:spacing w:after="5" w:line="267" w:lineRule="auto"/>
        <w:ind w:left="403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color w:val="000000"/>
          <w:sz w:val="28"/>
        </w:rPr>
        <w:t xml:space="preserve">«___» ____________ 20__ г.                             ________________________    </w:t>
      </w:r>
      <w:r w:rsidRPr="00A47144">
        <w:rPr>
          <w:rFonts w:ascii="Times New Roman" w:hAnsi="Times New Roman" w:cs="Times New Roman"/>
          <w:i/>
          <w:color w:val="000000"/>
          <w:sz w:val="24"/>
        </w:rPr>
        <w:t xml:space="preserve">    </w:t>
      </w:r>
    </w:p>
    <w:p w:rsidR="00C41C40" w:rsidRPr="00A47144" w:rsidRDefault="00C41C40" w:rsidP="00C41C40">
      <w:pPr>
        <w:tabs>
          <w:tab w:val="center" w:pos="262"/>
          <w:tab w:val="center" w:pos="1114"/>
          <w:tab w:val="center" w:pos="6565"/>
          <w:tab w:val="center" w:pos="9618"/>
          <w:tab w:val="center" w:pos="10176"/>
        </w:tabs>
        <w:spacing w:after="8" w:line="249" w:lineRule="auto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eastAsia="Calibri" w:hAnsi="Times New Roman" w:cs="Times New Roman"/>
          <w:color w:val="000000"/>
        </w:rPr>
        <w:tab/>
      </w:r>
      <w:r w:rsidRPr="00A47144">
        <w:rPr>
          <w:rFonts w:ascii="Times New Roman" w:hAnsi="Times New Roman" w:cs="Times New Roman"/>
          <w:color w:val="000000"/>
          <w:sz w:val="28"/>
        </w:rPr>
        <w:t xml:space="preserve">  </w:t>
      </w:r>
      <w:r w:rsidRPr="00A47144">
        <w:rPr>
          <w:rFonts w:ascii="Times New Roman" w:hAnsi="Times New Roman" w:cs="Times New Roman"/>
          <w:color w:val="000000"/>
          <w:sz w:val="28"/>
        </w:rPr>
        <w:tab/>
        <w:t xml:space="preserve"> </w:t>
      </w:r>
      <w:r w:rsidRPr="00A47144">
        <w:rPr>
          <w:rFonts w:ascii="Times New Roman" w:hAnsi="Times New Roman" w:cs="Times New Roman"/>
          <w:color w:val="000000"/>
          <w:sz w:val="28"/>
        </w:rPr>
        <w:tab/>
      </w:r>
      <w:r w:rsidRPr="00A47144">
        <w:rPr>
          <w:rFonts w:ascii="Times New Roman" w:hAnsi="Times New Roman" w:cs="Times New Roman"/>
          <w:color w:val="000000"/>
        </w:rPr>
        <w:t xml:space="preserve">                                      (подпись студента) </w:t>
      </w:r>
      <w:r w:rsidRPr="00A47144">
        <w:rPr>
          <w:rFonts w:ascii="Times New Roman" w:hAnsi="Times New Roman" w:cs="Times New Roman"/>
          <w:color w:val="000000"/>
        </w:rPr>
        <w:tab/>
        <w:t xml:space="preserve"> </w:t>
      </w:r>
      <w:r w:rsidRPr="00A47144">
        <w:rPr>
          <w:rFonts w:ascii="Times New Roman" w:hAnsi="Times New Roman" w:cs="Times New Roman"/>
          <w:color w:val="000000"/>
        </w:rPr>
        <w:tab/>
        <w:t xml:space="preserve"> </w:t>
      </w:r>
    </w:p>
    <w:p w:rsidR="00C41C40" w:rsidRPr="00A47144" w:rsidRDefault="00C41C40" w:rsidP="00C41C40">
      <w:pPr>
        <w:spacing w:after="23" w:line="259" w:lineRule="auto"/>
        <w:ind w:left="262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i/>
          <w:color w:val="000000"/>
          <w:sz w:val="28"/>
        </w:rPr>
        <w:t xml:space="preserve"> </w:t>
      </w:r>
    </w:p>
    <w:p w:rsidR="00C41C40" w:rsidRPr="00A47144" w:rsidRDefault="00C41C40" w:rsidP="00C41C40">
      <w:pPr>
        <w:spacing w:after="5" w:line="267" w:lineRule="auto"/>
        <w:ind w:left="262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color w:val="000000"/>
          <w:sz w:val="28"/>
        </w:rPr>
        <w:t xml:space="preserve">Согласовано: </w:t>
      </w:r>
    </w:p>
    <w:p w:rsidR="00C41C40" w:rsidRPr="00A47144" w:rsidRDefault="00C41C40" w:rsidP="00C41C40">
      <w:pPr>
        <w:spacing w:after="24" w:line="259" w:lineRule="auto"/>
        <w:ind w:left="262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A47144" w:rsidRDefault="00C41C40" w:rsidP="00C41C40">
      <w:pPr>
        <w:spacing w:after="5" w:line="267" w:lineRule="auto"/>
        <w:ind w:left="262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color w:val="000000"/>
          <w:sz w:val="28"/>
        </w:rPr>
        <w:t xml:space="preserve">Руководитель ВКР   </w:t>
      </w:r>
    </w:p>
    <w:p w:rsidR="00C41C40" w:rsidRPr="00A47144" w:rsidRDefault="00C41C40" w:rsidP="00C41C40">
      <w:pPr>
        <w:spacing w:line="259" w:lineRule="auto"/>
        <w:ind w:left="262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A47144" w:rsidRDefault="00C41C40" w:rsidP="00C41C40">
      <w:pPr>
        <w:spacing w:after="5" w:line="267" w:lineRule="auto"/>
        <w:ind w:left="262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color w:val="000000"/>
          <w:sz w:val="28"/>
        </w:rPr>
        <w:t xml:space="preserve">_________________________           ________________________ </w:t>
      </w:r>
    </w:p>
    <w:p w:rsidR="00C41C40" w:rsidRPr="00A47144" w:rsidRDefault="00C41C40" w:rsidP="00C41C40">
      <w:pPr>
        <w:spacing w:after="118" w:line="249" w:lineRule="auto"/>
        <w:ind w:left="257" w:hanging="10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color w:val="000000"/>
        </w:rPr>
        <w:t xml:space="preserve">                  (подпись)                                                                      (И.О. Фамилия) </w:t>
      </w:r>
    </w:p>
    <w:p w:rsidR="00C41C40" w:rsidRPr="00A47144" w:rsidRDefault="00C41C40" w:rsidP="00C41C40">
      <w:pPr>
        <w:spacing w:after="5" w:line="267" w:lineRule="auto"/>
        <w:ind w:left="403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color w:val="000000"/>
          <w:sz w:val="28"/>
        </w:rPr>
        <w:t xml:space="preserve">«___» ____________ 20__ г.  </w:t>
      </w:r>
    </w:p>
    <w:p w:rsidR="00C41C40" w:rsidRPr="00A47144" w:rsidRDefault="00C41C40" w:rsidP="00C41C40">
      <w:pPr>
        <w:spacing w:after="12" w:line="232" w:lineRule="auto"/>
        <w:ind w:left="262" w:right="9482"/>
        <w:rPr>
          <w:rFonts w:ascii="Times New Roman" w:hAnsi="Times New Roman" w:cs="Times New Roman"/>
          <w:color w:val="000000"/>
          <w:sz w:val="28"/>
        </w:rPr>
      </w:pPr>
      <w:r w:rsidRPr="00A47144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A4714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A47144" w:rsidRDefault="00C41C40" w:rsidP="00A47144">
      <w:pPr>
        <w:spacing w:after="537" w:line="259" w:lineRule="auto"/>
        <w:ind w:left="704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A47144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Pr="00A47144">
        <w:rPr>
          <w:rFonts w:ascii="Times New Roman" w:hAnsi="Times New Roman" w:cs="Times New Roman"/>
          <w:color w:val="000000"/>
          <w:sz w:val="28"/>
        </w:rPr>
        <w:tab/>
      </w:r>
      <w:r w:rsidRPr="00A47144">
        <w:rPr>
          <w:rFonts w:ascii="Times New Roman" w:hAnsi="Times New Roman" w:cs="Times New Roman"/>
          <w:b/>
          <w:color w:val="000000"/>
          <w:sz w:val="28"/>
        </w:rPr>
        <w:t xml:space="preserve">Приложение 2 </w:t>
      </w:r>
    </w:p>
    <w:p w:rsidR="00C41C40" w:rsidRPr="0025602D" w:rsidRDefault="00C41C40" w:rsidP="00C41C40">
      <w:pPr>
        <w:spacing w:line="360" w:lineRule="auto"/>
        <w:ind w:right="1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0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A01C7A" wp14:editId="6D716C21">
                <wp:simplePos x="0" y="0"/>
                <wp:positionH relativeFrom="margin">
                  <wp:posOffset>0</wp:posOffset>
                </wp:positionH>
                <wp:positionV relativeFrom="paragraph">
                  <wp:posOffset>425450</wp:posOffset>
                </wp:positionV>
                <wp:extent cx="3293110" cy="1847850"/>
                <wp:effectExtent l="0" t="0" r="254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5104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4"/>
                            </w:tblGrid>
                            <w:tr w:rsidR="003363C7" w:rsidTr="0025602D">
                              <w:tc>
                                <w:tcPr>
                                  <w:tcW w:w="5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63C7" w:rsidRPr="0025602D" w:rsidRDefault="003363C7" w:rsidP="0025602D">
                                  <w:pPr>
                                    <w:spacing w:line="360" w:lineRule="auto"/>
                                    <w:ind w:left="142" w:right="-615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5602D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ФИНАНСОВЫЙ УНИВЕРСИТЕТ</w:t>
                                  </w:r>
                                </w:p>
                              </w:tc>
                            </w:tr>
                            <w:tr w:rsidR="003363C7" w:rsidRPr="000935B9" w:rsidTr="0025602D">
                              <w:tc>
                                <w:tcPr>
                                  <w:tcW w:w="5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63C7" w:rsidRPr="0025602D" w:rsidRDefault="003363C7" w:rsidP="0025602D">
                                  <w:pPr>
                                    <w:ind w:right="-35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560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Департамент правового регулирования экономической деятельности</w:t>
                                  </w:r>
                                </w:p>
                              </w:tc>
                            </w:tr>
                          </w:tbl>
                          <w:p w:rsidR="003363C7" w:rsidRDefault="003363C7" w:rsidP="00C41C40">
                            <w:pPr>
                              <w:spacing w:line="360" w:lineRule="auto"/>
                              <w:ind w:left="142" w:right="-35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01C7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33.5pt;width:259.3pt;height:14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" stroked="f">
                <v:textbox>
                  <w:txbxContent>
                    <w:tbl>
                      <w:tblPr>
                        <w:tblStyle w:val="5"/>
                        <w:tblW w:w="5104" w:type="dxa"/>
                        <w:tblInd w:w="-176" w:type="dxa"/>
                        <w:tblLook w:val="04A0" w:firstRow="1" w:lastRow="0" w:firstColumn="1" w:lastColumn="0" w:noHBand="0" w:noVBand="1"/>
                      </w:tblPr>
                      <w:tblGrid>
                        <w:gridCol w:w="5104"/>
                      </w:tblGrid>
                      <w:tr w:rsidR="003363C7" w:rsidTr="0025602D">
                        <w:tc>
                          <w:tcPr>
                            <w:tcW w:w="5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63C7" w:rsidRPr="0025602D" w:rsidRDefault="003363C7" w:rsidP="0025602D">
                            <w:pPr>
                              <w:spacing w:line="360" w:lineRule="auto"/>
                              <w:ind w:left="142" w:right="-615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5602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ФИНАНСОВЫЙ УНИВЕРСИТЕТ</w:t>
                            </w:r>
                          </w:p>
                        </w:tc>
                      </w:tr>
                      <w:tr w:rsidR="003363C7" w:rsidRPr="000935B9" w:rsidTr="0025602D">
                        <w:tc>
                          <w:tcPr>
                            <w:tcW w:w="5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63C7" w:rsidRPr="0025602D" w:rsidRDefault="003363C7" w:rsidP="0025602D">
                            <w:pPr>
                              <w:ind w:right="-35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60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Департамент правового регулирования экономической деятельности</w:t>
                            </w:r>
                          </w:p>
                        </w:tc>
                      </w:tr>
                    </w:tbl>
                    <w:p w:rsidR="003363C7" w:rsidRDefault="003363C7" w:rsidP="00C41C40">
                      <w:pPr>
                        <w:spacing w:line="360" w:lineRule="auto"/>
                        <w:ind w:left="142" w:right="-352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60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4E18D6" wp14:editId="561BA47B">
                <wp:simplePos x="0" y="0"/>
                <wp:positionH relativeFrom="margin">
                  <wp:posOffset>3380105</wp:posOffset>
                </wp:positionH>
                <wp:positionV relativeFrom="paragraph">
                  <wp:posOffset>490220</wp:posOffset>
                </wp:positionV>
                <wp:extent cx="2924810" cy="1847850"/>
                <wp:effectExtent l="0" t="0" r="889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C7" w:rsidRPr="0025602D" w:rsidRDefault="003363C7" w:rsidP="00C41C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560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3363C7" w:rsidRPr="0025602D" w:rsidRDefault="003363C7" w:rsidP="00C41C40">
                            <w:pPr>
                              <w:ind w:left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56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выпускной квалификационной работы</w:t>
                            </w:r>
                          </w:p>
                          <w:p w:rsidR="003363C7" w:rsidRPr="0025602D" w:rsidRDefault="003363C7" w:rsidP="002560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56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</w:t>
                            </w:r>
                          </w:p>
                          <w:p w:rsidR="003363C7" w:rsidRPr="0025602D" w:rsidRDefault="003363C7" w:rsidP="002560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602D">
                              <w:rPr>
                                <w:rFonts w:ascii="Times New Roman" w:hAnsi="Times New Roman" w:cs="Times New Roman"/>
                              </w:rPr>
                              <w:t>(должность)</w:t>
                            </w:r>
                          </w:p>
                          <w:p w:rsidR="003363C7" w:rsidRDefault="003363C7" w:rsidP="00C41C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</w:t>
                            </w:r>
                          </w:p>
                          <w:p w:rsidR="003363C7" w:rsidRPr="007D6DB4" w:rsidRDefault="003363C7" w:rsidP="00C41C40">
                            <w:pPr>
                              <w:jc w:val="center"/>
                            </w:pPr>
                            <w:r w:rsidRPr="007D6DB4">
                              <w:t>(подпись)                 (</w:t>
                            </w:r>
                            <w:r>
                              <w:t>И</w:t>
                            </w:r>
                            <w:r w:rsidRPr="007D6DB4">
                              <w:t>.</w:t>
                            </w:r>
                            <w:r>
                              <w:t>О</w:t>
                            </w:r>
                            <w:r w:rsidRPr="007D6DB4">
                              <w:t xml:space="preserve">. </w:t>
                            </w:r>
                            <w:r>
                              <w:t>Ф</w:t>
                            </w:r>
                            <w:r w:rsidRPr="007D6DB4">
                              <w:t>амилия)</w:t>
                            </w:r>
                          </w:p>
                          <w:p w:rsidR="003363C7" w:rsidRPr="0004214A" w:rsidRDefault="003363C7" w:rsidP="00C41C4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Pr="0004214A">
                              <w:rPr>
                                <w:sz w:val="28"/>
                                <w:szCs w:val="28"/>
                              </w:rPr>
                              <w:t>» 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D218E7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D218E7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18D6" id="_x0000_s1027" type="#_x0000_t202" style="position:absolute;left:0;text-align:left;margin-left:266.15pt;margin-top:38.6pt;width:230.3pt;height:14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" stroked="f">
                <v:textbox>
                  <w:txbxContent>
                    <w:p w:rsidR="003363C7" w:rsidRPr="0025602D" w:rsidRDefault="003363C7" w:rsidP="00C41C4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560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:rsidR="003363C7" w:rsidRPr="0025602D" w:rsidRDefault="003363C7" w:rsidP="00C41C40">
                      <w:pPr>
                        <w:ind w:left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560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выпускной квалификационной работы</w:t>
                      </w:r>
                    </w:p>
                    <w:p w:rsidR="003363C7" w:rsidRPr="0025602D" w:rsidRDefault="003363C7" w:rsidP="002560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560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</w:t>
                      </w:r>
                    </w:p>
                    <w:p w:rsidR="003363C7" w:rsidRPr="0025602D" w:rsidRDefault="003363C7" w:rsidP="002560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602D">
                        <w:rPr>
                          <w:rFonts w:ascii="Times New Roman" w:hAnsi="Times New Roman" w:cs="Times New Roman"/>
                        </w:rPr>
                        <w:t>(должность)</w:t>
                      </w:r>
                    </w:p>
                    <w:p w:rsidR="003363C7" w:rsidRDefault="003363C7" w:rsidP="00C41C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</w:t>
                      </w:r>
                    </w:p>
                    <w:p w:rsidR="003363C7" w:rsidRPr="007D6DB4" w:rsidRDefault="003363C7" w:rsidP="00C41C40">
                      <w:pPr>
                        <w:jc w:val="center"/>
                      </w:pPr>
                      <w:r w:rsidRPr="007D6DB4">
                        <w:t>(подпись)                 (</w:t>
                      </w:r>
                      <w:r>
                        <w:t>И</w:t>
                      </w:r>
                      <w:r w:rsidRPr="007D6DB4">
                        <w:t>.</w:t>
                      </w:r>
                      <w:r>
                        <w:t>О</w:t>
                      </w:r>
                      <w:r w:rsidRPr="007D6DB4">
                        <w:t xml:space="preserve">. </w:t>
                      </w:r>
                      <w:r>
                        <w:t>Ф</w:t>
                      </w:r>
                      <w:r w:rsidRPr="007D6DB4">
                        <w:t>амилия)</w:t>
                      </w:r>
                    </w:p>
                    <w:p w:rsidR="003363C7" w:rsidRPr="0004214A" w:rsidRDefault="003363C7" w:rsidP="00C41C4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04214A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 w:rsidRPr="0004214A">
                        <w:rPr>
                          <w:sz w:val="28"/>
                          <w:szCs w:val="28"/>
                        </w:rPr>
                        <w:t>» _______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D218E7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D218E7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602D">
        <w:rPr>
          <w:rFonts w:ascii="Times New Roman" w:hAnsi="Times New Roman" w:cs="Times New Roman"/>
          <w:sz w:val="28"/>
          <w:szCs w:val="28"/>
        </w:rPr>
        <w:t>Ф</w:t>
      </w:r>
      <w:r w:rsidRPr="0025602D">
        <w:rPr>
          <w:rFonts w:ascii="Times New Roman" w:hAnsi="Times New Roman" w:cs="Times New Roman"/>
          <w:b/>
          <w:sz w:val="28"/>
          <w:szCs w:val="28"/>
        </w:rPr>
        <w:t>орма задания на ВКР</w:t>
      </w:r>
    </w:p>
    <w:p w:rsidR="00C41C40" w:rsidRPr="00A47144" w:rsidRDefault="00C41C40" w:rsidP="00C41C40">
      <w:pPr>
        <w:spacing w:line="360" w:lineRule="auto"/>
        <w:ind w:right="165"/>
        <w:jc w:val="center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81DB3F" wp14:editId="79C4F48C">
                <wp:simplePos x="0" y="0"/>
                <wp:positionH relativeFrom="margin">
                  <wp:posOffset>3810</wp:posOffset>
                </wp:positionH>
                <wp:positionV relativeFrom="paragraph">
                  <wp:posOffset>372110</wp:posOffset>
                </wp:positionV>
                <wp:extent cx="3151505" cy="17716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C7" w:rsidRPr="00A70D64" w:rsidRDefault="003363C7" w:rsidP="00C41C40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6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2179"/>
                            </w:tblGrid>
                            <w:tr w:rsidR="003363C7" w:rsidRPr="00032974" w:rsidTr="0025602D">
                              <w:trPr>
                                <w:trHeight w:val="310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63C7" w:rsidRPr="00032974" w:rsidRDefault="003363C7" w:rsidP="0025602D">
                                  <w:pPr>
                                    <w:ind w:left="-10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Руководитель д</w:t>
                                  </w:r>
                                  <w:r w:rsidRPr="00032974">
                                    <w:rPr>
                                      <w:sz w:val="28"/>
                                      <w:szCs w:val="28"/>
                                    </w:rPr>
                                    <w:t>епартамент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а/ кафедры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63C7" w:rsidRPr="00032974" w:rsidRDefault="003363C7" w:rsidP="0025602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363C7" w:rsidRPr="00543DED" w:rsidTr="0025602D">
                              <w:tc>
                                <w:tcPr>
                                  <w:tcW w:w="37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63C7" w:rsidRDefault="003363C7" w:rsidP="0025602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363C7" w:rsidRPr="00543DED" w:rsidRDefault="003363C7" w:rsidP="0025602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63C7" w:rsidRDefault="003363C7" w:rsidP="00C41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DB3F" id="_x0000_s1028" type="#_x0000_t202" style="position:absolute;left:0;text-align:left;margin-left:.3pt;margin-top:29.3pt;width:248.15pt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" stroked="f">
                <v:textbox>
                  <w:txbxContent>
                    <w:p w:rsidR="003363C7" w:rsidRPr="00A70D64" w:rsidRDefault="003363C7" w:rsidP="00C41C40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6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2179"/>
                      </w:tblGrid>
                      <w:tr w:rsidR="003363C7" w:rsidRPr="00032974" w:rsidTr="0025602D">
                        <w:trPr>
                          <w:trHeight w:val="310"/>
                        </w:trPr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63C7" w:rsidRPr="00032974" w:rsidRDefault="003363C7" w:rsidP="0025602D">
                            <w:pPr>
                              <w:ind w:left="-1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Руководитель д</w:t>
                            </w:r>
                            <w:r w:rsidRPr="00032974">
                              <w:rPr>
                                <w:sz w:val="28"/>
                                <w:szCs w:val="28"/>
                              </w:rPr>
                              <w:t>епартамент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а/ кафедры</w:t>
                            </w:r>
                          </w:p>
                        </w:tc>
                        <w:tc>
                          <w:tcPr>
                            <w:tcW w:w="21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63C7" w:rsidRPr="00032974" w:rsidRDefault="003363C7" w:rsidP="002560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363C7" w:rsidRPr="00543DED" w:rsidTr="0025602D">
                        <w:tc>
                          <w:tcPr>
                            <w:tcW w:w="373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63C7" w:rsidRDefault="003363C7" w:rsidP="002560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63C7" w:rsidRPr="00543DED" w:rsidRDefault="003363C7" w:rsidP="002560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363C7" w:rsidRDefault="003363C7" w:rsidP="00C41C40"/>
                  </w:txbxContent>
                </v:textbox>
                <w10:wrap type="square" anchorx="margin"/>
              </v:shape>
            </w:pict>
          </mc:Fallback>
        </mc:AlternateContent>
      </w:r>
    </w:p>
    <w:p w:rsidR="00C41C40" w:rsidRPr="00A47144" w:rsidRDefault="00C41C40" w:rsidP="00C41C40">
      <w:pPr>
        <w:spacing w:line="360" w:lineRule="auto"/>
        <w:ind w:right="1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4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C41C40" w:rsidRPr="00A47144" w:rsidRDefault="00C41C40" w:rsidP="00C41C40">
      <w:pPr>
        <w:spacing w:line="360" w:lineRule="auto"/>
        <w:ind w:right="1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44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C41C40" w:rsidRPr="00A47144" w:rsidRDefault="0025602D" w:rsidP="0025602D">
      <w:pPr>
        <w:tabs>
          <w:tab w:val="left" w:pos="10205"/>
        </w:tabs>
        <w:spacing w:after="0" w:line="240" w:lineRule="auto"/>
        <w:ind w:right="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обучающемуся____</w:t>
      </w:r>
      <w:r w:rsidR="00C41C40" w:rsidRPr="00A4714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41C40" w:rsidRPr="00A47144" w:rsidRDefault="00C41C40" w:rsidP="0025602D">
      <w:pPr>
        <w:spacing w:after="0" w:line="240" w:lineRule="auto"/>
        <w:ind w:left="993" w:right="165"/>
        <w:jc w:val="center"/>
        <w:rPr>
          <w:rFonts w:ascii="Times New Roman" w:hAnsi="Times New Roman" w:cs="Times New Roman"/>
          <w:sz w:val="24"/>
          <w:szCs w:val="24"/>
        </w:rPr>
      </w:pPr>
      <w:r w:rsidRPr="00A47144">
        <w:rPr>
          <w:rFonts w:ascii="Times New Roman" w:hAnsi="Times New Roman" w:cs="Times New Roman"/>
          <w:sz w:val="24"/>
          <w:szCs w:val="24"/>
        </w:rPr>
        <w:t>(фамилия, имя, отчество )</w:t>
      </w:r>
    </w:p>
    <w:p w:rsidR="00C41C40" w:rsidRPr="00A47144" w:rsidRDefault="00C41C40" w:rsidP="0025602D">
      <w:pPr>
        <w:tabs>
          <w:tab w:val="left" w:pos="10205"/>
        </w:tabs>
        <w:spacing w:after="0" w:line="240" w:lineRule="auto"/>
        <w:ind w:right="165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Тема выпускной квалификационной работы «_________________________»</w:t>
      </w:r>
    </w:p>
    <w:p w:rsidR="00C41C40" w:rsidRPr="00A47144" w:rsidRDefault="00C41C40" w:rsidP="0025602D">
      <w:pPr>
        <w:tabs>
          <w:tab w:val="left" w:pos="10205"/>
        </w:tabs>
        <w:spacing w:after="0" w:line="240" w:lineRule="auto"/>
        <w:ind w:right="165"/>
        <w:rPr>
          <w:rFonts w:ascii="Times New Roman" w:hAnsi="Times New Roman" w:cs="Times New Roman"/>
          <w:sz w:val="28"/>
          <w:szCs w:val="28"/>
          <w:u w:val="single"/>
        </w:rPr>
      </w:pPr>
      <w:r w:rsidRPr="00A47144">
        <w:rPr>
          <w:rFonts w:ascii="Times New Roman" w:hAnsi="Times New Roman" w:cs="Times New Roman"/>
          <w:sz w:val="28"/>
          <w:szCs w:val="28"/>
        </w:rPr>
        <w:t>закреплена приказом Фи</w:t>
      </w:r>
      <w:r w:rsidR="0025602D">
        <w:rPr>
          <w:rFonts w:ascii="Times New Roman" w:hAnsi="Times New Roman" w:cs="Times New Roman"/>
          <w:sz w:val="28"/>
          <w:szCs w:val="28"/>
        </w:rPr>
        <w:t>нуниверситета от «___»_________</w:t>
      </w:r>
      <w:r w:rsidRPr="00A47144">
        <w:rPr>
          <w:rFonts w:ascii="Times New Roman" w:hAnsi="Times New Roman" w:cs="Times New Roman"/>
          <w:sz w:val="28"/>
          <w:szCs w:val="28"/>
        </w:rPr>
        <w:t>___ 20__ г. № __</w:t>
      </w:r>
    </w:p>
    <w:p w:rsidR="00C41C40" w:rsidRPr="00A47144" w:rsidRDefault="00C41C40" w:rsidP="0025602D">
      <w:pPr>
        <w:tabs>
          <w:tab w:val="left" w:pos="10205"/>
        </w:tabs>
        <w:spacing w:after="0" w:line="240" w:lineRule="auto"/>
        <w:ind w:right="165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Целевая установка: разработка предложений по использованию результатов работы</w:t>
      </w:r>
      <w:r w:rsidRPr="00A47144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A47144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2560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471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______________________________________________________________________________________Основные вопросы, подлежащие разработке (исследованию):</w:t>
      </w:r>
    </w:p>
    <w:p w:rsidR="00C41C40" w:rsidRPr="00A47144" w:rsidRDefault="00C41C40" w:rsidP="0025602D">
      <w:pPr>
        <w:tabs>
          <w:tab w:val="left" w:pos="10205"/>
        </w:tabs>
        <w:spacing w:after="0" w:line="240" w:lineRule="auto"/>
        <w:ind w:right="165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</w:t>
      </w:r>
      <w:r w:rsidR="0025602D">
        <w:rPr>
          <w:rFonts w:ascii="Times New Roman" w:hAnsi="Times New Roman" w:cs="Times New Roman"/>
          <w:sz w:val="28"/>
          <w:szCs w:val="28"/>
        </w:rPr>
        <w:t>________________</w:t>
      </w:r>
      <w:r w:rsidRPr="00A4714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41C40" w:rsidRPr="00A47144" w:rsidRDefault="00C41C40" w:rsidP="0025602D">
      <w:pPr>
        <w:tabs>
          <w:tab w:val="left" w:pos="10205"/>
        </w:tabs>
        <w:spacing w:after="0" w:line="240" w:lineRule="auto"/>
        <w:ind w:right="165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  <w:r w:rsidR="0025602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47144">
        <w:rPr>
          <w:rFonts w:ascii="Times New Roman" w:hAnsi="Times New Roman" w:cs="Times New Roman"/>
          <w:sz w:val="28"/>
          <w:szCs w:val="28"/>
        </w:rPr>
        <w:t>_________________________________3._________________________________________________________________________________________________________________________________</w:t>
      </w:r>
    </w:p>
    <w:p w:rsidR="00C41C40" w:rsidRPr="00A47144" w:rsidRDefault="00C41C40" w:rsidP="0025602D">
      <w:pPr>
        <w:tabs>
          <w:tab w:val="left" w:pos="10205"/>
        </w:tabs>
        <w:spacing w:after="0" w:line="240" w:lineRule="auto"/>
        <w:ind w:right="165"/>
        <w:rPr>
          <w:rFonts w:ascii="Times New Roman" w:hAnsi="Times New Roman" w:cs="Times New Roman"/>
          <w:sz w:val="28"/>
          <w:szCs w:val="28"/>
        </w:rPr>
      </w:pPr>
    </w:p>
    <w:p w:rsidR="00C41C40" w:rsidRPr="00A47144" w:rsidRDefault="00C41C40" w:rsidP="0025602D">
      <w:pPr>
        <w:tabs>
          <w:tab w:val="left" w:pos="10205"/>
        </w:tabs>
        <w:spacing w:after="0" w:line="240" w:lineRule="auto"/>
        <w:ind w:right="165"/>
        <w:rPr>
          <w:rFonts w:ascii="Times New Roman" w:hAnsi="Times New Roman" w:cs="Times New Roman"/>
          <w:i/>
          <w:sz w:val="28"/>
          <w:szCs w:val="28"/>
        </w:rPr>
      </w:pPr>
      <w:r w:rsidRPr="00A47144">
        <w:rPr>
          <w:rFonts w:ascii="Times New Roman" w:hAnsi="Times New Roman" w:cs="Times New Roman"/>
          <w:i/>
          <w:sz w:val="28"/>
          <w:szCs w:val="28"/>
        </w:rPr>
        <w:t>Основная литература указывается в Приложении к заданию</w:t>
      </w:r>
    </w:p>
    <w:p w:rsidR="00C41C40" w:rsidRPr="00A47144" w:rsidRDefault="00C41C40" w:rsidP="0025602D">
      <w:pPr>
        <w:tabs>
          <w:tab w:val="left" w:pos="10205"/>
        </w:tabs>
        <w:spacing w:after="0" w:line="240" w:lineRule="auto"/>
        <w:ind w:right="165"/>
        <w:rPr>
          <w:rFonts w:ascii="Times New Roman" w:hAnsi="Times New Roman" w:cs="Times New Roman"/>
          <w:sz w:val="28"/>
          <w:szCs w:val="28"/>
        </w:rPr>
      </w:pPr>
    </w:p>
    <w:p w:rsidR="00C41C40" w:rsidRPr="00A47144" w:rsidRDefault="00C41C40" w:rsidP="0025602D">
      <w:pPr>
        <w:tabs>
          <w:tab w:val="left" w:pos="10205"/>
        </w:tabs>
        <w:spacing w:after="0" w:line="240" w:lineRule="auto"/>
        <w:ind w:right="165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Дата выдачи задания «___»_____________ 20__ г.</w:t>
      </w:r>
    </w:p>
    <w:p w:rsidR="00C41C40" w:rsidRPr="00A47144" w:rsidRDefault="0025602D" w:rsidP="0025602D">
      <w:pPr>
        <w:tabs>
          <w:tab w:val="left" w:pos="10205"/>
        </w:tabs>
        <w:spacing w:after="0" w:line="240" w:lineRule="auto"/>
        <w:ind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получил:___</w:t>
      </w:r>
      <w:r w:rsidR="00C41C40" w:rsidRPr="00A4714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41C40" w:rsidRPr="00A47144" w:rsidRDefault="00C41C40" w:rsidP="0025602D">
      <w:pPr>
        <w:tabs>
          <w:tab w:val="left" w:pos="10205"/>
        </w:tabs>
        <w:spacing w:after="0" w:line="240" w:lineRule="auto"/>
        <w:ind w:right="16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7144">
        <w:rPr>
          <w:rFonts w:ascii="Times New Roman" w:hAnsi="Times New Roman" w:cs="Times New Roman"/>
          <w:sz w:val="24"/>
          <w:szCs w:val="24"/>
        </w:rPr>
        <w:t>(подпись, Ф.И.О. студента)</w:t>
      </w:r>
    </w:p>
    <w:p w:rsidR="00C41C40" w:rsidRPr="00A47144" w:rsidRDefault="00C41C40" w:rsidP="00C41C40">
      <w:pPr>
        <w:spacing w:line="259" w:lineRule="auto"/>
        <w:ind w:left="10" w:right="327" w:hanging="10"/>
        <w:jc w:val="right"/>
        <w:rPr>
          <w:rFonts w:ascii="Times New Roman" w:hAnsi="Times New Roman" w:cs="Times New Roman"/>
          <w:b/>
          <w:color w:val="000000"/>
          <w:sz w:val="28"/>
        </w:rPr>
      </w:pPr>
    </w:p>
    <w:p w:rsidR="00C41C40" w:rsidRPr="00A47144" w:rsidRDefault="00C41C40" w:rsidP="00C41C40">
      <w:pPr>
        <w:spacing w:line="259" w:lineRule="auto"/>
        <w:ind w:left="10" w:right="327" w:hanging="10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A47144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Приложение 3 </w:t>
      </w:r>
    </w:p>
    <w:p w:rsidR="00C41C40" w:rsidRPr="0025602D" w:rsidRDefault="00C41C40" w:rsidP="0025602D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25602D">
        <w:rPr>
          <w:rFonts w:ascii="Times New Roman" w:hAnsi="Times New Roman" w:cs="Times New Roman"/>
          <w:b/>
          <w:sz w:val="28"/>
          <w:szCs w:val="28"/>
        </w:rPr>
        <w:t xml:space="preserve">Форма отзыва руководителя о работе обучающегося </w:t>
      </w:r>
    </w:p>
    <w:p w:rsidR="00C41C40" w:rsidRPr="0025602D" w:rsidRDefault="00C41C40" w:rsidP="0025602D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25602D">
        <w:rPr>
          <w:rFonts w:ascii="Times New Roman" w:hAnsi="Times New Roman" w:cs="Times New Roman"/>
          <w:b/>
          <w:sz w:val="28"/>
          <w:szCs w:val="28"/>
        </w:rPr>
        <w:t>в период подготовки ВКР</w:t>
      </w:r>
    </w:p>
    <w:p w:rsidR="00C41C40" w:rsidRPr="0025602D" w:rsidRDefault="00C41C40" w:rsidP="0025602D">
      <w:pPr>
        <w:spacing w:after="0" w:line="240" w:lineRule="auto"/>
        <w:ind w:left="57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C40" w:rsidRPr="0025602D" w:rsidRDefault="00C41C40" w:rsidP="0025602D">
      <w:pPr>
        <w:shd w:val="clear" w:color="auto" w:fill="FFFFFF"/>
        <w:spacing w:after="0" w:line="240" w:lineRule="auto"/>
        <w:ind w:right="165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5602D">
        <w:rPr>
          <w:rFonts w:ascii="Times New Roman" w:hAnsi="Times New Roman" w:cs="Times New Roman"/>
          <w:b/>
          <w:spacing w:val="8"/>
          <w:sz w:val="28"/>
          <w:szCs w:val="28"/>
        </w:rPr>
        <w:t>Федеральное государственное образовательное бюджетное</w:t>
      </w:r>
    </w:p>
    <w:p w:rsidR="00C41C40" w:rsidRPr="0025602D" w:rsidRDefault="00C41C40" w:rsidP="0025602D">
      <w:pPr>
        <w:shd w:val="clear" w:color="auto" w:fill="FFFFFF"/>
        <w:spacing w:after="0" w:line="240" w:lineRule="auto"/>
        <w:ind w:right="165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5602D">
        <w:rPr>
          <w:rFonts w:ascii="Times New Roman" w:hAnsi="Times New Roman" w:cs="Times New Roman"/>
          <w:b/>
          <w:spacing w:val="8"/>
          <w:sz w:val="28"/>
          <w:szCs w:val="28"/>
        </w:rPr>
        <w:t>учреждение высшего образования</w:t>
      </w:r>
    </w:p>
    <w:p w:rsidR="00C41C40" w:rsidRPr="0025602D" w:rsidRDefault="00C41C40" w:rsidP="0025602D">
      <w:pPr>
        <w:shd w:val="clear" w:color="auto" w:fill="FFFFFF"/>
        <w:spacing w:after="0" w:line="240" w:lineRule="auto"/>
        <w:ind w:right="165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5602D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C41C40" w:rsidRPr="0025602D" w:rsidRDefault="00C41C40" w:rsidP="0025602D">
      <w:pPr>
        <w:shd w:val="clear" w:color="auto" w:fill="FFFFFF"/>
        <w:spacing w:after="0" w:line="240" w:lineRule="auto"/>
        <w:ind w:right="165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5602D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C41C40" w:rsidRDefault="00C41C40" w:rsidP="0025602D">
      <w:pPr>
        <w:spacing w:after="0" w:line="240" w:lineRule="auto"/>
        <w:ind w:right="1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40" w:rsidRPr="00A47144" w:rsidRDefault="00C41C40" w:rsidP="0025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44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:rsidR="00C41C40" w:rsidRPr="00A47144" w:rsidRDefault="00C41C40" w:rsidP="0025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44">
        <w:rPr>
          <w:rFonts w:ascii="Times New Roman" w:hAnsi="Times New Roman" w:cs="Times New Roman"/>
          <w:b/>
          <w:sz w:val="28"/>
          <w:szCs w:val="28"/>
        </w:rPr>
        <w:t xml:space="preserve">о работе обучающегося в период подготовки </w:t>
      </w:r>
    </w:p>
    <w:p w:rsidR="00C41C40" w:rsidRPr="00A47144" w:rsidRDefault="00C41C40" w:rsidP="00256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44">
        <w:rPr>
          <w:rFonts w:ascii="Times New Roman" w:hAnsi="Times New Roman" w:cs="Times New Roman"/>
          <w:b/>
          <w:sz w:val="28"/>
          <w:szCs w:val="28"/>
        </w:rPr>
        <w:t xml:space="preserve"> ВКР по программе магистратуры</w:t>
      </w:r>
      <w:r w:rsidRPr="00A47144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3"/>
      </w:r>
    </w:p>
    <w:p w:rsidR="00C41C40" w:rsidRPr="00A47144" w:rsidRDefault="00C41C40" w:rsidP="00C41C40">
      <w:pPr>
        <w:ind w:right="165"/>
        <w:rPr>
          <w:rFonts w:ascii="Times New Roman" w:hAnsi="Times New Roman" w:cs="Times New Roman"/>
          <w:sz w:val="28"/>
          <w:szCs w:val="28"/>
        </w:rPr>
      </w:pPr>
    </w:p>
    <w:p w:rsidR="00C41C40" w:rsidRPr="00A47144" w:rsidRDefault="00C41C40" w:rsidP="0064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Обучающийся_____________________________________________________</w:t>
      </w:r>
      <w:r w:rsidRPr="00A47144">
        <w:rPr>
          <w:rFonts w:ascii="Times New Roman" w:hAnsi="Times New Roman" w:cs="Times New Roman"/>
          <w:sz w:val="28"/>
          <w:szCs w:val="28"/>
        </w:rPr>
        <w:tab/>
      </w:r>
      <w:r w:rsidRPr="00A47144">
        <w:rPr>
          <w:rFonts w:ascii="Times New Roman" w:hAnsi="Times New Roman" w:cs="Times New Roman"/>
          <w:sz w:val="28"/>
          <w:szCs w:val="28"/>
        </w:rPr>
        <w:tab/>
      </w:r>
      <w:r w:rsidRPr="00A47144">
        <w:rPr>
          <w:rFonts w:ascii="Times New Roman" w:hAnsi="Times New Roman" w:cs="Times New Roman"/>
          <w:sz w:val="28"/>
          <w:szCs w:val="28"/>
        </w:rPr>
        <w:tab/>
      </w:r>
      <w:r w:rsidRPr="00A47144">
        <w:rPr>
          <w:rFonts w:ascii="Times New Roman" w:hAnsi="Times New Roman" w:cs="Times New Roman"/>
          <w:sz w:val="28"/>
          <w:szCs w:val="28"/>
        </w:rPr>
        <w:tab/>
      </w:r>
      <w:r w:rsidRPr="00A47144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C41C40" w:rsidRPr="00A47144" w:rsidRDefault="0025602D" w:rsidP="0064538E">
      <w:pPr>
        <w:spacing w:after="0" w:line="360" w:lineRule="auto"/>
        <w:ind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Факультет___</w:t>
      </w:r>
      <w:r w:rsidR="00C41C40" w:rsidRPr="00A471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41C40" w:rsidRPr="00A47144" w:rsidRDefault="00C41C40" w:rsidP="0064538E">
      <w:pPr>
        <w:spacing w:after="0" w:line="360" w:lineRule="auto"/>
        <w:ind w:right="164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Департамент правового регулирования экономической деятельности</w:t>
      </w:r>
    </w:p>
    <w:p w:rsidR="00C41C40" w:rsidRPr="00A47144" w:rsidRDefault="00C41C40" w:rsidP="0064538E">
      <w:pPr>
        <w:spacing w:after="0" w:line="360" w:lineRule="auto"/>
        <w:ind w:right="164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Направление подготовки 40.04.01 «Юриспруденция»</w:t>
      </w:r>
    </w:p>
    <w:p w:rsidR="00E23105" w:rsidRPr="00E23105" w:rsidRDefault="00C41C40" w:rsidP="00E23105">
      <w:pPr>
        <w:spacing w:after="24" w:line="269" w:lineRule="auto"/>
        <w:ind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105"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 w:rsidR="00E23105" w:rsidRPr="00E23105">
        <w:rPr>
          <w:rFonts w:ascii="Times New Roman" w:hAnsi="Times New Roman" w:cs="Times New Roman"/>
          <w:bCs/>
          <w:color w:val="000000"/>
          <w:sz w:val="28"/>
          <w:szCs w:val="28"/>
        </w:rPr>
        <w:t>«Юридическое сопровождение предпринимательской деятельности (Корпоративный юрист)»</w:t>
      </w:r>
    </w:p>
    <w:p w:rsidR="00C41C40" w:rsidRPr="00E23105" w:rsidRDefault="00C41C40" w:rsidP="00E23105">
      <w:pPr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E23105">
        <w:rPr>
          <w:rFonts w:ascii="Times New Roman" w:hAnsi="Times New Roman" w:cs="Times New Roman"/>
          <w:sz w:val="28"/>
          <w:szCs w:val="28"/>
        </w:rPr>
        <w:t>Наименование темы________________________________________________</w:t>
      </w:r>
    </w:p>
    <w:p w:rsidR="00C41C40" w:rsidRPr="00A47144" w:rsidRDefault="0025602D" w:rsidP="0064538E">
      <w:pPr>
        <w:spacing w:after="0" w:line="360" w:lineRule="auto"/>
        <w:ind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</w:t>
      </w:r>
      <w:r w:rsidR="00C41C40" w:rsidRPr="00A4714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C41C40" w:rsidRPr="00A47144">
        <w:rPr>
          <w:rFonts w:ascii="Times New Roman" w:hAnsi="Times New Roman" w:cs="Times New Roman"/>
          <w:sz w:val="28"/>
          <w:szCs w:val="28"/>
        </w:rPr>
        <w:tab/>
      </w:r>
      <w:r w:rsidR="00C41C40" w:rsidRPr="00A47144">
        <w:rPr>
          <w:rFonts w:ascii="Times New Roman" w:hAnsi="Times New Roman" w:cs="Times New Roman"/>
          <w:sz w:val="24"/>
          <w:szCs w:val="24"/>
        </w:rPr>
        <w:t xml:space="preserve">                       (имя отчество фамилия должность ученое звание ученая степень)</w:t>
      </w:r>
    </w:p>
    <w:p w:rsidR="00C41C40" w:rsidRPr="00A47144" w:rsidRDefault="00C41C40" w:rsidP="0064538E">
      <w:pPr>
        <w:tabs>
          <w:tab w:val="left" w:pos="10205"/>
        </w:tabs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A47144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и зарубежной научной литературы </w:t>
      </w:r>
      <w:r w:rsidRPr="00A47144">
        <w:rPr>
          <w:rFonts w:ascii="Times New Roman" w:hAnsi="Times New Roman" w:cs="Times New Roman"/>
          <w:sz w:val="28"/>
          <w:szCs w:val="28"/>
        </w:rPr>
        <w:t>по теме исследования: ___________________________________</w:t>
      </w:r>
    </w:p>
    <w:p w:rsidR="00C41C40" w:rsidRPr="00A47144" w:rsidRDefault="00C41C40" w:rsidP="0064538E">
      <w:pPr>
        <w:tabs>
          <w:tab w:val="left" w:pos="10205"/>
        </w:tabs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41C40" w:rsidRPr="00A47144" w:rsidRDefault="00C41C40" w:rsidP="0064538E">
      <w:pPr>
        <w:tabs>
          <w:tab w:val="left" w:pos="10205"/>
        </w:tabs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 поставленным целям  и задачам:</w:t>
      </w:r>
      <w:r w:rsidRPr="00A471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538E">
        <w:rPr>
          <w:rFonts w:ascii="Times New Roman" w:hAnsi="Times New Roman" w:cs="Times New Roman"/>
          <w:sz w:val="28"/>
          <w:szCs w:val="28"/>
        </w:rPr>
        <w:t>________</w:t>
      </w:r>
      <w:r w:rsidRPr="00A4714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41C40" w:rsidRPr="00A47144" w:rsidRDefault="0025602D" w:rsidP="0064538E">
      <w:pPr>
        <w:tabs>
          <w:tab w:val="left" w:pos="10205"/>
        </w:tabs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C41C40" w:rsidRPr="00A4714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41C40" w:rsidRPr="00A47144" w:rsidRDefault="00C41C40" w:rsidP="0064538E">
      <w:pPr>
        <w:tabs>
          <w:tab w:val="left" w:pos="10205"/>
        </w:tabs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 xml:space="preserve">3.Характеристика использования в работе современных методов научных исследований,  математического и статистического инструментария, </w:t>
      </w:r>
      <w:r w:rsidRPr="00A47144">
        <w:rPr>
          <w:rFonts w:ascii="Times New Roman" w:hAnsi="Times New Roman" w:cs="Times New Roman"/>
          <w:sz w:val="28"/>
          <w:szCs w:val="28"/>
        </w:rPr>
        <w:lastRenderedPageBreak/>
        <w:t>моделирования, расчетов, пакетов специальных прикладных программ, баз данных и т.п.: ____________________________________________________</w:t>
      </w:r>
    </w:p>
    <w:p w:rsidR="00C41C40" w:rsidRPr="00A47144" w:rsidRDefault="0025602D" w:rsidP="0064538E">
      <w:pPr>
        <w:tabs>
          <w:tab w:val="left" w:pos="10205"/>
        </w:tabs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C41C40" w:rsidRPr="00A4714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41C40" w:rsidRPr="00A47144" w:rsidRDefault="00C41C40" w:rsidP="0064538E">
      <w:pPr>
        <w:tabs>
          <w:tab w:val="left" w:pos="10205"/>
        </w:tabs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 ____________________</w:t>
      </w:r>
    </w:p>
    <w:p w:rsidR="00C41C40" w:rsidRPr="00A47144" w:rsidRDefault="00C41C40" w:rsidP="0064538E">
      <w:pPr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 и  практический  вклад  автора  в  решение  проблемной ситуации):____________________________________</w:t>
      </w:r>
    </w:p>
    <w:p w:rsidR="00C41C40" w:rsidRPr="00A47144" w:rsidRDefault="00C41C40" w:rsidP="0064538E">
      <w:pPr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C41C40" w:rsidRPr="00A47144" w:rsidRDefault="00C41C40" w:rsidP="0064538E">
      <w:pPr>
        <w:tabs>
          <w:tab w:val="left" w:pos="10205"/>
        </w:tabs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Госзадани</w:t>
      </w:r>
      <w:r w:rsidR="003D4D6B">
        <w:rPr>
          <w:rFonts w:ascii="Times New Roman" w:hAnsi="Times New Roman" w:cs="Times New Roman"/>
          <w:sz w:val="28"/>
          <w:szCs w:val="28"/>
        </w:rPr>
        <w:t>и</w:t>
      </w:r>
      <w:r w:rsidRPr="00A47144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2560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4714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41C40" w:rsidRPr="00A47144" w:rsidRDefault="00C41C40" w:rsidP="0064538E">
      <w:pPr>
        <w:tabs>
          <w:tab w:val="left" w:pos="10205"/>
        </w:tabs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7. Уровень (пороговый, продвинутый, высокий) сформированности компетенций, продемонстрированный  в ходе работы над ВКР (перечень компетенций установлен методическими рекомендациями в соответствии с ФГОС ВО или ОС ФУ): ____________________________________________</w:t>
      </w:r>
    </w:p>
    <w:p w:rsidR="00C41C40" w:rsidRPr="00A47144" w:rsidRDefault="00C41C40" w:rsidP="0064538E">
      <w:pPr>
        <w:tabs>
          <w:tab w:val="left" w:pos="10205"/>
        </w:tabs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8. Недостатки в работе обучающегося в период подготовки ВКР: ________________________________________________</w:t>
      </w:r>
      <w:r w:rsidR="002560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4714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41C40" w:rsidRPr="00A47144" w:rsidRDefault="00C41C40" w:rsidP="0064538E">
      <w:pPr>
        <w:tabs>
          <w:tab w:val="left" w:pos="10205"/>
        </w:tabs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9. ВКР соответствует (не соответствует) требованиям, предъявляемым к ВКР, и может (не может) быть рекомендована к защите на заседании  ГЭК:_____________________________________________________________</w:t>
      </w:r>
    </w:p>
    <w:p w:rsidR="00C41C40" w:rsidRPr="00A47144" w:rsidRDefault="00C41C40" w:rsidP="0064538E">
      <w:pPr>
        <w:tabs>
          <w:tab w:val="left" w:pos="10205"/>
        </w:tabs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1C40" w:rsidRPr="0064538E" w:rsidRDefault="0064538E" w:rsidP="0064538E">
      <w:pPr>
        <w:tabs>
          <w:tab w:val="left" w:pos="10205"/>
        </w:tabs>
        <w:spacing w:after="0" w:line="360" w:lineRule="auto"/>
        <w:ind w:right="164"/>
        <w:jc w:val="center"/>
        <w:rPr>
          <w:rFonts w:ascii="Times New Roman" w:hAnsi="Times New Roman" w:cs="Times New Roman"/>
          <w:sz w:val="20"/>
          <w:szCs w:val="20"/>
        </w:rPr>
      </w:pPr>
      <w:r w:rsidRPr="0064538E">
        <w:rPr>
          <w:rFonts w:ascii="Times New Roman" w:hAnsi="Times New Roman" w:cs="Times New Roman"/>
          <w:sz w:val="20"/>
          <w:szCs w:val="20"/>
        </w:rPr>
        <w:t xml:space="preserve"> </w:t>
      </w:r>
      <w:r w:rsidR="00C41C40" w:rsidRPr="0064538E">
        <w:rPr>
          <w:rFonts w:ascii="Times New Roman" w:hAnsi="Times New Roman" w:cs="Times New Roman"/>
          <w:sz w:val="20"/>
          <w:szCs w:val="20"/>
        </w:rPr>
        <w:t>(И.О.Фамилия руководителя)</w:t>
      </w:r>
    </w:p>
    <w:p w:rsidR="00C41C40" w:rsidRPr="00A47144" w:rsidRDefault="00C41C40" w:rsidP="0064538E">
      <w:pPr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41C40" w:rsidRPr="00A47144" w:rsidRDefault="00C41C40" w:rsidP="0064538E">
      <w:pPr>
        <w:spacing w:after="0" w:line="36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7144">
        <w:rPr>
          <w:rFonts w:ascii="Times New Roman" w:hAnsi="Times New Roman" w:cs="Times New Roman"/>
          <w:sz w:val="24"/>
          <w:szCs w:val="24"/>
        </w:rPr>
        <w:t xml:space="preserve">       (подпись  руководителя)</w:t>
      </w:r>
      <w:r w:rsidR="006453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47144">
        <w:rPr>
          <w:rFonts w:ascii="Times New Roman" w:hAnsi="Times New Roman" w:cs="Times New Roman"/>
          <w:sz w:val="28"/>
          <w:szCs w:val="28"/>
        </w:rPr>
        <w:t>«___»_____________ 20__ г.</w:t>
      </w:r>
    </w:p>
    <w:p w:rsidR="00C41C40" w:rsidRPr="00E23105" w:rsidRDefault="00C41C40" w:rsidP="00E231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310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ОЦЕНКА СФОРМИРОВАННОСТИ КОМПЕТЕНЦИЙ</w:t>
      </w:r>
    </w:p>
    <w:p w:rsidR="00C41C40" w:rsidRPr="00E23105" w:rsidRDefault="00C41C40" w:rsidP="00E231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3105">
        <w:rPr>
          <w:rFonts w:ascii="Times New Roman" w:hAnsi="Times New Roman" w:cs="Times New Roman"/>
          <w:b/>
          <w:color w:val="000000"/>
          <w:sz w:val="28"/>
          <w:szCs w:val="28"/>
        </w:rPr>
        <w:t>ПО НАПРАВЛЕНИЮ ПОДГОТОВКИ «ЮРИСПРУДЕНИЦИЯ»</w:t>
      </w:r>
    </w:p>
    <w:p w:rsidR="00C41C40" w:rsidRPr="00E23105" w:rsidRDefault="00C41C40" w:rsidP="00E231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3105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ПРОГРАММЫ МАГИСТРАТУРЫ</w:t>
      </w:r>
    </w:p>
    <w:p w:rsidR="00E23105" w:rsidRPr="00E23105" w:rsidRDefault="00E23105" w:rsidP="00E231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105">
        <w:rPr>
          <w:rFonts w:ascii="Times New Roman" w:hAnsi="Times New Roman" w:cs="Times New Roman"/>
          <w:bCs/>
          <w:color w:val="000000"/>
          <w:sz w:val="28"/>
          <w:szCs w:val="28"/>
        </w:rPr>
        <w:t>«Юридическое сопровождение предпринимательской деятельности (Корпоративный юрист)»</w:t>
      </w:r>
    </w:p>
    <w:tbl>
      <w:tblPr>
        <w:tblW w:w="9633" w:type="dxa"/>
        <w:tblInd w:w="154" w:type="dxa"/>
        <w:tblCellMar>
          <w:top w:w="12" w:type="dxa"/>
          <w:left w:w="76" w:type="dxa"/>
          <w:right w:w="44" w:type="dxa"/>
        </w:tblCellMar>
        <w:tblLook w:val="04A0" w:firstRow="1" w:lastRow="0" w:firstColumn="1" w:lastColumn="0" w:noHBand="0" w:noVBand="1"/>
      </w:tblPr>
      <w:tblGrid>
        <w:gridCol w:w="1565"/>
        <w:gridCol w:w="6165"/>
        <w:gridCol w:w="1903"/>
      </w:tblGrid>
      <w:tr w:rsidR="00C41C40" w:rsidRPr="00AC5959" w:rsidTr="00E23105">
        <w:trPr>
          <w:trHeight w:val="1781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41C40" w:rsidRPr="00E23105" w:rsidRDefault="00C41C40" w:rsidP="0025602D">
            <w:pPr>
              <w:spacing w:after="16" w:line="259" w:lineRule="auto"/>
              <w:ind w:left="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Шифр</w:t>
            </w:r>
          </w:p>
          <w:p w:rsidR="00C41C40" w:rsidRPr="00E23105" w:rsidRDefault="00C41C40" w:rsidP="0025602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41C40" w:rsidRPr="00E23105" w:rsidRDefault="00C41C40" w:rsidP="0025602D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A3357F">
            <w:pPr>
              <w:spacing w:after="0" w:line="2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сформи-</w:t>
            </w:r>
          </w:p>
          <w:p w:rsidR="00C41C40" w:rsidRPr="00E23105" w:rsidRDefault="00C41C40" w:rsidP="00A3357F">
            <w:pPr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рованности</w:t>
            </w:r>
          </w:p>
          <w:p w:rsidR="00C41C40" w:rsidRPr="00E23105" w:rsidRDefault="00C41C40" w:rsidP="00A3357F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(пороговый – «3»,</w:t>
            </w:r>
          </w:p>
          <w:p w:rsidR="00C41C40" w:rsidRPr="00E23105" w:rsidRDefault="00C41C40" w:rsidP="00A3357F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продвинутый – «4»,  высокий – «5»)</w:t>
            </w:r>
          </w:p>
        </w:tc>
      </w:tr>
      <w:tr w:rsidR="00C41C40" w:rsidRPr="00AC5959" w:rsidTr="00E23105">
        <w:trPr>
          <w:trHeight w:val="83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абстрактному мышлению, критическому анализу проблемных ситуаций на основе системного подхода, выработке стратегии действий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C40" w:rsidRPr="00AC5959" w:rsidTr="00E23105">
        <w:trPr>
          <w:trHeight w:val="1114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коммуникативные технологии, владеть иностранным языком на уровне, позволяющем осуществлять профессиональную и исследовательскую деятельность, в т.ч. в иноязычной среде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C40" w:rsidRPr="00AC5959" w:rsidTr="00E23105">
        <w:trPr>
          <w:trHeight w:val="83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C40" w:rsidRPr="00AC5959" w:rsidTr="00E23105">
        <w:trPr>
          <w:trHeight w:val="564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C40" w:rsidRPr="00AC5959" w:rsidTr="00E23105">
        <w:trPr>
          <w:trHeight w:val="562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C40" w:rsidRPr="00AC5959" w:rsidTr="00E23105">
        <w:trPr>
          <w:trHeight w:val="611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C40" w:rsidRPr="00AC5959" w:rsidTr="00E23105">
        <w:trPr>
          <w:trHeight w:val="690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C40" w:rsidRPr="00AC5959" w:rsidTr="00E23105">
        <w:trPr>
          <w:trHeight w:val="407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ПКН-1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анализировать комплексные социальные явления с использованием достижений юридических наук, тенденции правовой политики и особенности формирования системы законодательства и правоприменительной практики при решении профессиональных задач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C40" w:rsidRPr="00AC5959" w:rsidTr="00E23105">
        <w:trPr>
          <w:trHeight w:val="562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ПКН-2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самостоятельно готовить акты профессионального толкования норм права, разрабатывать </w:t>
            </w: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нормативные правовые акты и иные юридические документы на основе базовых принципов правотворчества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C40" w:rsidRPr="00AC5959" w:rsidTr="00E23105">
        <w:trPr>
          <w:trHeight w:val="54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ПКН-3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давать оценку нормативного правового акта во взаимосвязи с другими нормативными правовыми актами, самостоятельно готовить экспертные заключения в области права, проводить антикоррупционную экспертизу проектов нормативных правовых актов, осуществлять экспертную деятельность, участвовать в подготовке экспертных заключений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C40" w:rsidRPr="00AC5959" w:rsidTr="00E23105">
        <w:trPr>
          <w:trHeight w:val="562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ПКН-4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нормы права и  давать оценку фактического воздействия на развитие социально-экономических отношений нормативных правовых актов, а также оценивать их последствия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C40" w:rsidRPr="00AC5959" w:rsidTr="00E23105">
        <w:trPr>
          <w:trHeight w:val="1116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ПКН-5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письменно и устно аргументировать правовую позицию по конкретным видам юридической деятельности, осуществлять переговоры с целью достижения положительного результата в социально-экономической и финансовой сферах деятельности субъектов права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C40" w:rsidRPr="00AC5959" w:rsidTr="00E23105">
        <w:trPr>
          <w:trHeight w:val="562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ПКН-7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руководствоваться нормами морали и профессиональной этики юриста для дальнейшего совершенствования институтов гражданского общества, национальной экономики, бизнеса, ориентированных на потребности личности, общества и государства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C40" w:rsidRPr="00AC5959" w:rsidTr="00E23105">
        <w:trPr>
          <w:trHeight w:val="562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ПКН-9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информационные технологии и использовать правовые базы данных с учетом требований информационной безопасности, представлять полученные результаты научных исследований на научных конференциях и публиковать результаты научных исследований в изданиях, индексируемых в РИНЦ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C40" w:rsidRPr="00E23105" w:rsidRDefault="00C41C40" w:rsidP="0025602D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57F" w:rsidRPr="00AC5959" w:rsidTr="00E23105">
        <w:trPr>
          <w:trHeight w:val="562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ДКН-1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753EED" w:rsidRDefault="00A3357F" w:rsidP="00A3357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нормативные правовые акты с целью формирования локальных корпоративных документов и осуществления судебной защиты прав корпо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ративных юридических лиц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57F" w:rsidRPr="00AC5959" w:rsidTr="00E23105">
        <w:trPr>
          <w:trHeight w:val="562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ДКН-2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753EED" w:rsidRDefault="00A3357F" w:rsidP="00A335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>Способность квалифицированно применять правовые нормы при осуществлении юридического сопровождения предпринимательской деятельности корпо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ративных юридических лиц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57F" w:rsidRPr="00AC5959" w:rsidTr="00E23105">
        <w:trPr>
          <w:trHeight w:val="562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ДКН-3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753EED" w:rsidRDefault="00A3357F" w:rsidP="00A335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к обобщению и использованию судебной практики с целью обеспечения защиты прав корпоративных юридических лиц и их участников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57F" w:rsidRPr="00AC5959" w:rsidTr="00E23105">
        <w:trPr>
          <w:trHeight w:val="562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ДКН-4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753EED" w:rsidRDefault="00A3357F" w:rsidP="00A335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квалифицированно осуществлять выбор стратегии юридического сопровождения проектов юридических лиц, связанных с созданием, использованием и продвижение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финансовых технологий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57F" w:rsidRPr="00AC5959" w:rsidTr="00E23105">
        <w:trPr>
          <w:trHeight w:val="562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ДКН-5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753EED" w:rsidRDefault="00A3357F" w:rsidP="00A335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квалифицированно применять положения законодательства при создании и продвижении новых финансовых технологий юридическими лицами, в том числе нормативных правовых актов, направленных на установление льгот и преференций организациям, осуществляющим разработку передов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ых финансовых технологий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57F" w:rsidRPr="00AC5959" w:rsidTr="00E23105">
        <w:trPr>
          <w:trHeight w:val="562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ДКН-6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753EED" w:rsidRDefault="00A3357F" w:rsidP="00A335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разрабатывать локальные нормативные акты при реализации проектов, направленных на создание и использование финансовых технологий в деят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ельности юридических лиц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57F" w:rsidRPr="00AC5959" w:rsidTr="00E23105">
        <w:trPr>
          <w:trHeight w:val="562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ДКН-7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753EED" w:rsidRDefault="00A3357F" w:rsidP="00A3357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квалифицированно применять нормативные правовые акты при внедрении современных IT-методов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корпоративными финансами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57F" w:rsidRPr="00AC5959" w:rsidTr="00E23105">
        <w:trPr>
          <w:trHeight w:val="562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ДКН-8</w:t>
            </w:r>
          </w:p>
        </w:tc>
        <w:tc>
          <w:tcPr>
            <w:tcW w:w="6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753EED" w:rsidRDefault="00A3357F" w:rsidP="00A335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EE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оценивать правовые риски при внедрении финансовых технологий в области оптимизации структуры капитала хозяйствующего субъекта, формирования ее инвестиционно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и дивидендной политики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57F" w:rsidRPr="00E23105" w:rsidRDefault="00A3357F" w:rsidP="00A3357F">
            <w:pPr>
              <w:spacing w:line="259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1C40" w:rsidRDefault="00C41C40" w:rsidP="00C41C40">
      <w:pPr>
        <w:spacing w:line="259" w:lineRule="auto"/>
        <w:ind w:left="262"/>
        <w:rPr>
          <w:color w:val="000000"/>
          <w:sz w:val="28"/>
        </w:rPr>
      </w:pPr>
      <w:r w:rsidRPr="00AC5959">
        <w:rPr>
          <w:color w:val="000000"/>
          <w:sz w:val="28"/>
        </w:rPr>
        <w:t xml:space="preserve"> </w:t>
      </w:r>
    </w:p>
    <w:p w:rsidR="00C41C40" w:rsidRDefault="00C41C40" w:rsidP="00C41C40">
      <w:pPr>
        <w:spacing w:line="259" w:lineRule="auto"/>
        <w:ind w:left="262"/>
        <w:rPr>
          <w:color w:val="000000"/>
          <w:sz w:val="28"/>
        </w:rPr>
      </w:pPr>
    </w:p>
    <w:p w:rsidR="00C41C40" w:rsidRDefault="00C41C40" w:rsidP="00C41C40">
      <w:pPr>
        <w:spacing w:line="259" w:lineRule="auto"/>
        <w:ind w:left="262"/>
        <w:rPr>
          <w:color w:val="000000"/>
          <w:sz w:val="28"/>
        </w:rPr>
      </w:pPr>
    </w:p>
    <w:p w:rsidR="00C41C40" w:rsidRDefault="00C41C40" w:rsidP="00C41C40">
      <w:pPr>
        <w:spacing w:line="259" w:lineRule="auto"/>
        <w:ind w:left="262"/>
        <w:rPr>
          <w:color w:val="000000"/>
          <w:sz w:val="28"/>
        </w:rPr>
      </w:pPr>
    </w:p>
    <w:p w:rsidR="00C41C40" w:rsidRDefault="00C41C40" w:rsidP="00C41C40">
      <w:pPr>
        <w:spacing w:line="259" w:lineRule="auto"/>
        <w:ind w:left="262"/>
        <w:rPr>
          <w:color w:val="000000"/>
          <w:sz w:val="28"/>
        </w:rPr>
      </w:pPr>
    </w:p>
    <w:p w:rsidR="00C41C40" w:rsidRDefault="00C41C40" w:rsidP="00C41C40">
      <w:pPr>
        <w:spacing w:line="259" w:lineRule="auto"/>
        <w:ind w:left="262"/>
        <w:rPr>
          <w:color w:val="000000"/>
          <w:sz w:val="28"/>
        </w:rPr>
      </w:pPr>
    </w:p>
    <w:p w:rsidR="00C41C40" w:rsidRDefault="00C41C40" w:rsidP="00C41C40">
      <w:pPr>
        <w:spacing w:line="259" w:lineRule="auto"/>
        <w:ind w:left="262"/>
        <w:rPr>
          <w:color w:val="000000"/>
          <w:sz w:val="28"/>
        </w:rPr>
      </w:pPr>
    </w:p>
    <w:p w:rsidR="00C41C40" w:rsidRPr="00C4092A" w:rsidRDefault="00C41C40" w:rsidP="00C41C40">
      <w:pPr>
        <w:spacing w:line="259" w:lineRule="auto"/>
        <w:ind w:left="262"/>
        <w:rPr>
          <w:color w:val="000000"/>
          <w:sz w:val="28"/>
        </w:rPr>
      </w:pPr>
    </w:p>
    <w:p w:rsidR="00C41C40" w:rsidRDefault="00C41C40" w:rsidP="00C41C40">
      <w:pPr>
        <w:spacing w:line="259" w:lineRule="auto"/>
        <w:ind w:left="262"/>
        <w:rPr>
          <w:color w:val="000000"/>
          <w:sz w:val="28"/>
        </w:rPr>
      </w:pPr>
    </w:p>
    <w:p w:rsidR="00A3357F" w:rsidRPr="00C4092A" w:rsidRDefault="00A3357F" w:rsidP="00C41C40">
      <w:pPr>
        <w:spacing w:line="259" w:lineRule="auto"/>
        <w:ind w:left="262"/>
        <w:rPr>
          <w:color w:val="000000"/>
          <w:sz w:val="28"/>
        </w:rPr>
      </w:pPr>
    </w:p>
    <w:p w:rsidR="00C41C40" w:rsidRPr="00C4092A" w:rsidRDefault="00C41C40" w:rsidP="00C41C40">
      <w:pPr>
        <w:spacing w:line="259" w:lineRule="auto"/>
        <w:ind w:left="262"/>
        <w:rPr>
          <w:color w:val="000000"/>
          <w:sz w:val="28"/>
        </w:rPr>
      </w:pPr>
    </w:p>
    <w:p w:rsidR="00C41C40" w:rsidRPr="00A3357F" w:rsidRDefault="00C41C40" w:rsidP="00A3357F">
      <w:pPr>
        <w:spacing w:after="0" w:line="240" w:lineRule="auto"/>
        <w:ind w:hanging="10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A3357F">
        <w:rPr>
          <w:rFonts w:ascii="Times New Roman" w:hAnsi="Times New Roman" w:cs="Times New Roman"/>
          <w:b/>
          <w:color w:val="000000"/>
          <w:sz w:val="28"/>
        </w:rPr>
        <w:lastRenderedPageBreak/>
        <w:t>Приложение 4</w:t>
      </w:r>
    </w:p>
    <w:p w:rsidR="00C41C40" w:rsidRPr="00A3357F" w:rsidRDefault="00C41C40" w:rsidP="00A3357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1C40" w:rsidRPr="00A3357F" w:rsidRDefault="00C41C40" w:rsidP="00A3357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5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Примерная форма акта о внедрении результатов ВКР </w:t>
      </w:r>
    </w:p>
    <w:p w:rsidR="00C41C40" w:rsidRPr="00A3357F" w:rsidRDefault="00C41C40" w:rsidP="00A3357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774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43"/>
          <w:vertAlign w:val="superscript"/>
        </w:rPr>
        <w:t xml:space="preserve"> </w:t>
      </w:r>
      <w:r w:rsidRPr="00A3357F">
        <w:rPr>
          <w:rFonts w:ascii="Times New Roman" w:hAnsi="Times New Roman" w:cs="Times New Roman"/>
          <w:color w:val="000000"/>
          <w:sz w:val="43"/>
          <w:vertAlign w:val="superscript"/>
        </w:rPr>
        <w:tab/>
      </w:r>
      <w:r w:rsidRPr="00A3357F">
        <w:rPr>
          <w:rFonts w:ascii="Times New Roman" w:hAnsi="Times New Roman" w:cs="Times New Roman"/>
          <w:color w:val="000000"/>
          <w:sz w:val="28"/>
        </w:rPr>
        <w:t xml:space="preserve">Бланк организации </w:t>
      </w:r>
    </w:p>
    <w:p w:rsidR="00C41C40" w:rsidRPr="00A3357F" w:rsidRDefault="00C41C40" w:rsidP="00A3357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A3357F" w:rsidRDefault="00C41C40" w:rsidP="00A3357F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A3357F" w:rsidRDefault="00C41C40" w:rsidP="00A3357F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b/>
          <w:color w:val="000000"/>
          <w:sz w:val="28"/>
        </w:rPr>
        <w:t>УТВЕРЖДАЮ</w:t>
      </w:r>
    </w:p>
    <w:p w:rsidR="00C41C40" w:rsidRPr="00A3357F" w:rsidRDefault="00C41C40" w:rsidP="00A3357F">
      <w:pPr>
        <w:tabs>
          <w:tab w:val="center" w:pos="7492"/>
          <w:tab w:val="center" w:pos="961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 wp14:anchorId="13E69805" wp14:editId="1062C6B8">
                <wp:extent cx="2700655" cy="8890"/>
                <wp:effectExtent l="0" t="0" r="0" b="0"/>
                <wp:docPr id="50245" name="Группа 50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0655" cy="8890"/>
                          <a:chOff x="0" y="0"/>
                          <a:chExt cx="2700782" cy="9144"/>
                        </a:xfrm>
                      </wpg:grpSpPr>
                      <wps:wsp>
                        <wps:cNvPr id="54034" name="Shape 54034"/>
                        <wps:cNvSpPr/>
                        <wps:spPr>
                          <a:xfrm>
                            <a:off x="0" y="0"/>
                            <a:ext cx="2700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782" h="9144">
                                <a:moveTo>
                                  <a:pt x="0" y="0"/>
                                </a:moveTo>
                                <a:lnTo>
                                  <a:pt x="2700782" y="0"/>
                                </a:lnTo>
                                <a:lnTo>
                                  <a:pt x="2700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AC95B" id="Группа 50245" o:spid="_x0000_s1026" style="width:212.65pt;height:.7pt;mso-position-horizontal-relative:char;mso-position-vertical-relative:line" coordsize="270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">
                <v:shape id="Shape 54034" o:spid="_x0000_s1027" style="position:absolute;width:27007;height:91;visibility:visible;mso-wrap-style:square;v-text-anchor:top" coordsize="2700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" path="m,l2700782,r,9144l,9144,,e" fillcolor="black" stroked="f" strokeweight="0">
                  <v:stroke miterlimit="83231f" joinstyle="miter"/>
                  <v:path arrowok="t" textboxrect="0,0,2700782,9144"/>
                </v:shape>
                <w10:anchorlock/>
              </v:group>
            </w:pict>
          </mc:Fallback>
        </mc:AlternateContent>
      </w:r>
    </w:p>
    <w:p w:rsidR="00C41C40" w:rsidRPr="00A3357F" w:rsidRDefault="00C41C40" w:rsidP="00A3357F">
      <w:pPr>
        <w:tabs>
          <w:tab w:val="center" w:pos="7492"/>
          <w:tab w:val="center" w:pos="961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</w:rPr>
      </w:pPr>
      <w:r w:rsidRPr="00A3357F">
        <w:rPr>
          <w:rFonts w:ascii="Times New Roman" w:hAnsi="Times New Roman" w:cs="Times New Roman"/>
          <w:color w:val="000000"/>
          <w:sz w:val="18"/>
        </w:rPr>
        <w:t>(руководитель, директор)</w:t>
      </w:r>
    </w:p>
    <w:p w:rsidR="00C41C40" w:rsidRPr="00A3357F" w:rsidRDefault="00C41C40" w:rsidP="00A3357F">
      <w:pPr>
        <w:tabs>
          <w:tab w:val="center" w:pos="7492"/>
          <w:tab w:val="center" w:pos="961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</w:p>
    <w:p w:rsidR="00C41C40" w:rsidRPr="00A3357F" w:rsidRDefault="00C41C40" w:rsidP="00A335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 wp14:anchorId="386E3E96" wp14:editId="7863CDBD">
                <wp:extent cx="2700655" cy="8890"/>
                <wp:effectExtent l="0" t="0" r="0" b="0"/>
                <wp:docPr id="50246" name="Группа 50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0655" cy="8890"/>
                          <a:chOff x="0" y="0"/>
                          <a:chExt cx="2700782" cy="9144"/>
                        </a:xfrm>
                      </wpg:grpSpPr>
                      <wps:wsp>
                        <wps:cNvPr id="54036" name="Shape 54036"/>
                        <wps:cNvSpPr/>
                        <wps:spPr>
                          <a:xfrm>
                            <a:off x="0" y="0"/>
                            <a:ext cx="2700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782" h="9144">
                                <a:moveTo>
                                  <a:pt x="0" y="0"/>
                                </a:moveTo>
                                <a:lnTo>
                                  <a:pt x="2700782" y="0"/>
                                </a:lnTo>
                                <a:lnTo>
                                  <a:pt x="2700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F8B06" id="Группа 50246" o:spid="_x0000_s1026" style="width:212.65pt;height:.7pt;mso-position-horizontal-relative:char;mso-position-vertical-relative:line" coordsize="270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">
                <v:shape id="Shape 54036" o:spid="_x0000_s1027" style="position:absolute;width:27007;height:91;visibility:visible;mso-wrap-style:square;v-text-anchor:top" coordsize="2700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" path="m,l2700782,r,9144l,9144,,e" fillcolor="black" stroked="f" strokeweight="0">
                  <v:stroke miterlimit="83231f" joinstyle="miter"/>
                  <v:path arrowok="t" textboxrect="0,0,2700782,9144"/>
                </v:shape>
                <w10:anchorlock/>
              </v:group>
            </w:pict>
          </mc:Fallback>
        </mc:AlternateContent>
      </w:r>
      <w:r w:rsidRPr="00A3357F">
        <w:rPr>
          <w:rFonts w:ascii="Times New Roman" w:hAnsi="Times New Roman" w:cs="Times New Roman"/>
          <w:color w:val="000000"/>
          <w:sz w:val="18"/>
        </w:rPr>
        <w:t>(наименование организации)</w:t>
      </w:r>
    </w:p>
    <w:p w:rsidR="00C41C40" w:rsidRPr="00A3357F" w:rsidRDefault="00C41C40" w:rsidP="00A335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>___________ __________________</w:t>
      </w:r>
    </w:p>
    <w:p w:rsidR="00C41C40" w:rsidRPr="00A3357F" w:rsidRDefault="00200AB5" w:rsidP="00A3357F">
      <w:pPr>
        <w:tabs>
          <w:tab w:val="center" w:pos="5853"/>
          <w:tab w:val="center" w:pos="712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18"/>
        </w:rPr>
        <w:t xml:space="preserve">                                                                      </w:t>
      </w:r>
      <w:r w:rsidR="00C41C40" w:rsidRPr="00A3357F">
        <w:rPr>
          <w:rFonts w:ascii="Times New Roman" w:hAnsi="Times New Roman" w:cs="Times New Roman"/>
          <w:color w:val="000000"/>
          <w:sz w:val="18"/>
        </w:rPr>
        <w:t xml:space="preserve">(подпись) </w:t>
      </w:r>
      <w:r w:rsidR="00C41C40" w:rsidRPr="00A3357F">
        <w:rPr>
          <w:rFonts w:ascii="Times New Roman" w:hAnsi="Times New Roman" w:cs="Times New Roman"/>
          <w:color w:val="000000"/>
          <w:sz w:val="18"/>
        </w:rPr>
        <w:tab/>
        <w:t xml:space="preserve">                                 (Ф.И.О.)</w:t>
      </w:r>
    </w:p>
    <w:p w:rsidR="00C41C40" w:rsidRPr="00A3357F" w:rsidRDefault="00C41C40" w:rsidP="00A335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>«___»  ________________20___ г.</w:t>
      </w:r>
    </w:p>
    <w:p w:rsidR="00C41C40" w:rsidRPr="00A3357F" w:rsidRDefault="00C41C40" w:rsidP="00A335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C41C40" w:rsidRPr="00A3357F" w:rsidRDefault="00C41C40" w:rsidP="00A335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>М. П.</w:t>
      </w:r>
    </w:p>
    <w:p w:rsidR="00C41C40" w:rsidRPr="00A3357F" w:rsidRDefault="00C41C40" w:rsidP="00A3357F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A3357F" w:rsidRDefault="00C41C40" w:rsidP="00A335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C41C40" w:rsidRPr="00A3357F" w:rsidRDefault="00C41C40" w:rsidP="00A3357F">
      <w:pPr>
        <w:keepNext/>
        <w:keepLines/>
        <w:spacing w:after="0" w:line="240" w:lineRule="auto"/>
        <w:ind w:hanging="10"/>
        <w:jc w:val="center"/>
        <w:outlineLvl w:val="2"/>
        <w:rPr>
          <w:rFonts w:ascii="Times New Roman" w:hAnsi="Times New Roman" w:cs="Times New Roman"/>
          <w:b/>
          <w:color w:val="000000"/>
          <w:sz w:val="28"/>
        </w:rPr>
      </w:pPr>
      <w:r w:rsidRPr="00A3357F">
        <w:rPr>
          <w:rFonts w:ascii="Times New Roman" w:hAnsi="Times New Roman" w:cs="Times New Roman"/>
          <w:b/>
          <w:color w:val="000000"/>
          <w:sz w:val="28"/>
        </w:rPr>
        <w:t xml:space="preserve">АКТ о внедрении результатов выпускной квалификационной работы  </w:t>
      </w:r>
    </w:p>
    <w:p w:rsidR="00C41C40" w:rsidRPr="00A3357F" w:rsidRDefault="00C41C40" w:rsidP="00A3357F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C41C40" w:rsidRPr="00A3357F" w:rsidRDefault="00C41C40" w:rsidP="00A3357F">
      <w:pPr>
        <w:tabs>
          <w:tab w:val="left" w:pos="9498"/>
        </w:tabs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>на тему</w:t>
      </w:r>
      <w:r w:rsidRPr="00A3357F">
        <w:rPr>
          <w:rFonts w:ascii="Times New Roman" w:hAnsi="Times New Roman" w:cs="Times New Roman"/>
          <w:b/>
          <w:color w:val="000000"/>
          <w:sz w:val="28"/>
        </w:rPr>
        <w:t xml:space="preserve"> _______________________________________________________ </w:t>
      </w:r>
    </w:p>
    <w:p w:rsidR="00C41C40" w:rsidRPr="00A3357F" w:rsidRDefault="00C41C40" w:rsidP="00FB02FA">
      <w:pPr>
        <w:spacing w:after="0" w:line="240" w:lineRule="auto"/>
        <w:ind w:hanging="4679"/>
        <w:jc w:val="center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</w:rPr>
        <w:t>(наименование темы ВКР)</w:t>
      </w:r>
    </w:p>
    <w:p w:rsidR="00C41C40" w:rsidRPr="00A3357F" w:rsidRDefault="00C41C40" w:rsidP="00200AB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 xml:space="preserve">по направлению подготовки 40.04.01 «Юриспруденция» </w:t>
      </w:r>
      <w:r w:rsidR="00200AB5" w:rsidRPr="00871996">
        <w:rPr>
          <w:rFonts w:ascii="Times New Roman" w:hAnsi="Times New Roman" w:cs="Times New Roman"/>
          <w:sz w:val="28"/>
          <w:szCs w:val="28"/>
        </w:rPr>
        <w:t xml:space="preserve">направленность программы магистратуры </w:t>
      </w:r>
      <w:r w:rsidR="00200AB5" w:rsidRPr="00765D48">
        <w:rPr>
          <w:rFonts w:ascii="Times New Roman" w:hAnsi="Times New Roman" w:cs="Times New Roman"/>
          <w:bCs/>
          <w:color w:val="000000"/>
          <w:sz w:val="28"/>
          <w:szCs w:val="28"/>
        </w:rPr>
        <w:t>«Юридическое сопровождение предпринимательской деятельности (Корпоративный юрист)»</w:t>
      </w:r>
      <w:r w:rsidR="00200A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3357F">
        <w:rPr>
          <w:rFonts w:ascii="Times New Roman" w:hAnsi="Times New Roman" w:cs="Times New Roman"/>
          <w:color w:val="000000"/>
          <w:sz w:val="28"/>
        </w:rPr>
        <w:t xml:space="preserve">выполненную  _____________________________________________________________ </w:t>
      </w:r>
    </w:p>
    <w:p w:rsidR="00C41C40" w:rsidRPr="00A3357F" w:rsidRDefault="00C41C40" w:rsidP="00A3357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</w:rPr>
        <w:t xml:space="preserve">(Ф.И.О. студента) </w:t>
      </w:r>
    </w:p>
    <w:p w:rsidR="00C41C40" w:rsidRPr="00A3357F" w:rsidRDefault="00C41C40" w:rsidP="00A3357F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 xml:space="preserve">  </w:t>
      </w:r>
      <w:r w:rsidRPr="00A3357F">
        <w:rPr>
          <w:rFonts w:ascii="Times New Roman" w:hAnsi="Times New Roman" w:cs="Times New Roman"/>
          <w:color w:val="000000"/>
          <w:sz w:val="28"/>
        </w:rPr>
        <w:tab/>
        <w:t xml:space="preserve">  </w:t>
      </w:r>
    </w:p>
    <w:p w:rsidR="00C41C40" w:rsidRPr="00A3357F" w:rsidRDefault="00C41C40" w:rsidP="00A3357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 xml:space="preserve"> </w:t>
      </w:r>
      <w:r w:rsidRPr="00A3357F">
        <w:rPr>
          <w:rFonts w:ascii="Times New Roman" w:hAnsi="Times New Roman" w:cs="Times New Roman"/>
          <w:color w:val="000000"/>
          <w:sz w:val="28"/>
        </w:rPr>
        <w:tab/>
        <w:t xml:space="preserve">  </w:t>
      </w:r>
    </w:p>
    <w:p w:rsidR="00C41C40" w:rsidRPr="00A3357F" w:rsidRDefault="00C41C40" w:rsidP="00A3357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701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 xml:space="preserve"> </w:t>
      </w:r>
      <w:r w:rsidRPr="00A3357F">
        <w:rPr>
          <w:rFonts w:ascii="Times New Roman" w:hAnsi="Times New Roman" w:cs="Times New Roman"/>
          <w:color w:val="000000"/>
          <w:sz w:val="28"/>
        </w:rPr>
        <w:tab/>
        <w:t xml:space="preserve">Текст акта  </w:t>
      </w:r>
    </w:p>
    <w:p w:rsidR="00C41C40" w:rsidRPr="00A3357F" w:rsidRDefault="00C41C40" w:rsidP="00A3357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 xml:space="preserve">  </w:t>
      </w:r>
    </w:p>
    <w:p w:rsidR="00C41C40" w:rsidRPr="00A3357F" w:rsidRDefault="00C41C40" w:rsidP="00A3357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A3357F" w:rsidRDefault="00C41C40" w:rsidP="00A3357F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A3357F" w:rsidRDefault="00C41C40" w:rsidP="00A335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C41C40" w:rsidRPr="00A3357F" w:rsidRDefault="00C41C40" w:rsidP="00A335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 xml:space="preserve">Должностное лицо ___________________________________________ </w:t>
      </w:r>
    </w:p>
    <w:p w:rsidR="00C41C40" w:rsidRPr="00A3357F" w:rsidRDefault="00C41C40" w:rsidP="00A335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hAnsi="Times New Roman" w:cs="Times New Roman"/>
          <w:color w:val="000000"/>
          <w:sz w:val="28"/>
        </w:rPr>
        <w:t xml:space="preserve">  _________________/_______________ </w:t>
      </w:r>
    </w:p>
    <w:p w:rsidR="00C41C40" w:rsidRPr="00A3357F" w:rsidRDefault="00C41C40" w:rsidP="00A3357F">
      <w:pPr>
        <w:tabs>
          <w:tab w:val="center" w:pos="3238"/>
          <w:tab w:val="center" w:pos="4344"/>
          <w:tab w:val="center" w:pos="5219"/>
          <w:tab w:val="center" w:pos="6467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A3357F">
        <w:rPr>
          <w:rFonts w:ascii="Times New Roman" w:eastAsia="Calibri" w:hAnsi="Times New Roman" w:cs="Times New Roman"/>
          <w:color w:val="000000"/>
        </w:rPr>
        <w:tab/>
      </w:r>
      <w:r w:rsidRPr="00A3357F">
        <w:rPr>
          <w:rFonts w:ascii="Times New Roman" w:hAnsi="Times New Roman" w:cs="Times New Roman"/>
          <w:color w:val="000000"/>
        </w:rPr>
        <w:t xml:space="preserve">    </w:t>
      </w:r>
      <w:r w:rsidRPr="00A3357F">
        <w:rPr>
          <w:rFonts w:ascii="Times New Roman" w:hAnsi="Times New Roman" w:cs="Times New Roman"/>
          <w:color w:val="000000"/>
        </w:rPr>
        <w:tab/>
        <w:t xml:space="preserve">     (подпись) </w:t>
      </w:r>
      <w:r w:rsidRPr="00A3357F">
        <w:rPr>
          <w:rFonts w:ascii="Times New Roman" w:hAnsi="Times New Roman" w:cs="Times New Roman"/>
          <w:color w:val="000000"/>
        </w:rPr>
        <w:tab/>
        <w:t xml:space="preserve"> </w:t>
      </w:r>
      <w:r w:rsidRPr="00A3357F">
        <w:rPr>
          <w:rFonts w:ascii="Times New Roman" w:hAnsi="Times New Roman" w:cs="Times New Roman"/>
          <w:color w:val="000000"/>
        </w:rPr>
        <w:tab/>
        <w:t xml:space="preserve">       (Ф.И.О.) </w:t>
      </w:r>
    </w:p>
    <w:p w:rsidR="00C41C40" w:rsidRDefault="00C41C40" w:rsidP="00A3357F">
      <w:pPr>
        <w:spacing w:after="0" w:line="240" w:lineRule="auto"/>
        <w:ind w:firstLine="4206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00AB5" w:rsidRDefault="00200AB5" w:rsidP="00A3357F">
      <w:pPr>
        <w:spacing w:after="0" w:line="240" w:lineRule="auto"/>
        <w:ind w:firstLine="4206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00AB5" w:rsidRDefault="00200AB5" w:rsidP="00A3357F">
      <w:pPr>
        <w:spacing w:after="0" w:line="240" w:lineRule="auto"/>
        <w:ind w:firstLine="4206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00AB5" w:rsidRDefault="00200AB5" w:rsidP="00A3357F">
      <w:pPr>
        <w:spacing w:after="0" w:line="240" w:lineRule="auto"/>
        <w:ind w:firstLine="4206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00AB5" w:rsidRDefault="00200AB5" w:rsidP="00A3357F">
      <w:pPr>
        <w:spacing w:after="0" w:line="240" w:lineRule="auto"/>
        <w:ind w:firstLine="4206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00AB5" w:rsidRDefault="00200AB5" w:rsidP="00A3357F">
      <w:pPr>
        <w:spacing w:after="0" w:line="240" w:lineRule="auto"/>
        <w:ind w:firstLine="4206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00AB5" w:rsidRDefault="00200AB5" w:rsidP="00A3357F">
      <w:pPr>
        <w:spacing w:after="0" w:line="240" w:lineRule="auto"/>
        <w:ind w:firstLine="4206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C41C40" w:rsidRPr="00026989" w:rsidRDefault="00C41C40" w:rsidP="00C41C40">
      <w:pPr>
        <w:spacing w:after="16" w:line="269" w:lineRule="auto"/>
        <w:ind w:left="3689" w:right="56" w:firstLine="3257"/>
        <w:jc w:val="right"/>
        <w:rPr>
          <w:rFonts w:ascii="Times New Roman" w:hAnsi="Times New Roman" w:cs="Times New Roman"/>
          <w:color w:val="000000"/>
          <w:sz w:val="28"/>
        </w:rPr>
      </w:pPr>
      <w:r w:rsidRPr="00026989">
        <w:rPr>
          <w:rFonts w:ascii="Times New Roman" w:hAnsi="Times New Roman" w:cs="Times New Roman"/>
          <w:b/>
          <w:color w:val="000000"/>
          <w:sz w:val="28"/>
        </w:rPr>
        <w:lastRenderedPageBreak/>
        <w:t>Приложение 5</w:t>
      </w:r>
      <w:r w:rsidRPr="0002698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026989" w:rsidRDefault="00C41C40" w:rsidP="00C41C40">
      <w:pPr>
        <w:spacing w:after="16" w:line="269" w:lineRule="auto"/>
        <w:ind w:left="3689" w:right="56" w:firstLine="4206"/>
        <w:jc w:val="both"/>
        <w:rPr>
          <w:rFonts w:ascii="Times New Roman" w:hAnsi="Times New Roman" w:cs="Times New Roman"/>
          <w:color w:val="000000"/>
          <w:sz w:val="28"/>
        </w:rPr>
      </w:pPr>
    </w:p>
    <w:p w:rsidR="00C41C40" w:rsidRPr="00026989" w:rsidRDefault="00C41C40" w:rsidP="00C41C40">
      <w:pPr>
        <w:spacing w:after="16" w:line="269" w:lineRule="auto"/>
        <w:ind w:left="284" w:right="5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6989">
        <w:rPr>
          <w:rFonts w:ascii="Times New Roman" w:hAnsi="Times New Roman" w:cs="Times New Roman"/>
          <w:b/>
          <w:color w:val="000000"/>
          <w:sz w:val="28"/>
          <w:szCs w:val="28"/>
        </w:rPr>
        <w:t>Форма рецензии на ВКР</w:t>
      </w:r>
    </w:p>
    <w:p w:rsidR="00C41C40" w:rsidRPr="00026989" w:rsidRDefault="00C41C40" w:rsidP="00C41C40">
      <w:pPr>
        <w:spacing w:after="28" w:line="259" w:lineRule="auto"/>
        <w:ind w:left="970"/>
        <w:rPr>
          <w:rFonts w:ascii="Times New Roman" w:hAnsi="Times New Roman" w:cs="Times New Roman"/>
          <w:color w:val="000000"/>
          <w:sz w:val="28"/>
        </w:rPr>
      </w:pPr>
      <w:r w:rsidRPr="0002698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41C40" w:rsidRPr="00026989" w:rsidRDefault="00C41C40" w:rsidP="00C41C40">
      <w:pPr>
        <w:keepNext/>
        <w:keepLines/>
        <w:spacing w:after="13" w:line="248" w:lineRule="auto"/>
        <w:ind w:left="64" w:right="122" w:hanging="10"/>
        <w:jc w:val="center"/>
        <w:outlineLvl w:val="2"/>
        <w:rPr>
          <w:rFonts w:ascii="Times New Roman" w:hAnsi="Times New Roman" w:cs="Times New Roman"/>
          <w:b/>
          <w:color w:val="000000"/>
          <w:sz w:val="28"/>
        </w:rPr>
      </w:pPr>
      <w:r w:rsidRPr="00026989">
        <w:rPr>
          <w:rFonts w:ascii="Times New Roman" w:hAnsi="Times New Roman" w:cs="Times New Roman"/>
          <w:b/>
          <w:color w:val="000000"/>
          <w:sz w:val="28"/>
        </w:rPr>
        <w:t xml:space="preserve">РЕЦЕНЗИЯ на выпускную квалификационную работу  </w:t>
      </w:r>
    </w:p>
    <w:p w:rsidR="00C41C40" w:rsidRPr="00026989" w:rsidRDefault="00C41C40" w:rsidP="00C41C40">
      <w:pPr>
        <w:spacing w:line="259" w:lineRule="auto"/>
        <w:ind w:left="5"/>
        <w:jc w:val="center"/>
        <w:rPr>
          <w:rFonts w:ascii="Times New Roman" w:hAnsi="Times New Roman" w:cs="Times New Roman"/>
          <w:color w:val="000000"/>
          <w:sz w:val="28"/>
        </w:rPr>
      </w:pPr>
      <w:r w:rsidRPr="00026989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C41C40" w:rsidRPr="00026989" w:rsidRDefault="00C41C40" w:rsidP="00C41C40">
      <w:pPr>
        <w:spacing w:after="5" w:line="267" w:lineRule="auto"/>
        <w:ind w:left="386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026989">
        <w:rPr>
          <w:rFonts w:ascii="Times New Roman" w:hAnsi="Times New Roman" w:cs="Times New Roman"/>
          <w:color w:val="000000"/>
          <w:sz w:val="28"/>
        </w:rPr>
        <w:t>__________________________________</w:t>
      </w:r>
      <w:r w:rsidR="00200AB5" w:rsidRPr="00026989">
        <w:rPr>
          <w:rFonts w:ascii="Times New Roman" w:hAnsi="Times New Roman" w:cs="Times New Roman"/>
          <w:color w:val="000000"/>
          <w:sz w:val="28"/>
        </w:rPr>
        <w:t>_____________________________</w:t>
      </w:r>
    </w:p>
    <w:p w:rsidR="00C41C40" w:rsidRPr="00026989" w:rsidRDefault="00C41C40" w:rsidP="00C41C40">
      <w:pPr>
        <w:spacing w:after="56" w:line="259" w:lineRule="auto"/>
        <w:ind w:left="930" w:right="991" w:hanging="10"/>
        <w:jc w:val="center"/>
        <w:rPr>
          <w:rFonts w:ascii="Times New Roman" w:hAnsi="Times New Roman" w:cs="Times New Roman"/>
          <w:color w:val="000000"/>
          <w:sz w:val="28"/>
        </w:rPr>
      </w:pPr>
      <w:r w:rsidRPr="00026989">
        <w:rPr>
          <w:rFonts w:ascii="Times New Roman" w:hAnsi="Times New Roman" w:cs="Times New Roman"/>
          <w:color w:val="000000"/>
        </w:rPr>
        <w:t xml:space="preserve">(Ф.И.О. студента) </w:t>
      </w:r>
    </w:p>
    <w:p w:rsidR="00C41C40" w:rsidRPr="00026989" w:rsidRDefault="00C41C40" w:rsidP="00C41C40">
      <w:pPr>
        <w:spacing w:after="5" w:line="267" w:lineRule="auto"/>
        <w:ind w:left="386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026989">
        <w:rPr>
          <w:rFonts w:ascii="Times New Roman" w:hAnsi="Times New Roman" w:cs="Times New Roman"/>
          <w:color w:val="000000"/>
          <w:sz w:val="28"/>
        </w:rPr>
        <w:t>__________________________________</w:t>
      </w:r>
      <w:r w:rsidR="00200AB5" w:rsidRPr="00026989">
        <w:rPr>
          <w:rFonts w:ascii="Times New Roman" w:hAnsi="Times New Roman" w:cs="Times New Roman"/>
          <w:color w:val="000000"/>
          <w:sz w:val="28"/>
        </w:rPr>
        <w:t>_____________________________</w:t>
      </w:r>
    </w:p>
    <w:p w:rsidR="00C41C40" w:rsidRPr="00026989" w:rsidRDefault="00C41C40" w:rsidP="00C41C40">
      <w:pPr>
        <w:spacing w:line="259" w:lineRule="auto"/>
        <w:ind w:left="930" w:right="990" w:hanging="10"/>
        <w:jc w:val="center"/>
        <w:rPr>
          <w:rFonts w:ascii="Times New Roman" w:hAnsi="Times New Roman" w:cs="Times New Roman"/>
          <w:color w:val="000000"/>
          <w:sz w:val="28"/>
        </w:rPr>
      </w:pPr>
      <w:r w:rsidRPr="00026989">
        <w:rPr>
          <w:rFonts w:ascii="Times New Roman" w:hAnsi="Times New Roman" w:cs="Times New Roman"/>
          <w:color w:val="000000"/>
        </w:rPr>
        <w:t xml:space="preserve">(название темы ВКР) </w:t>
      </w:r>
    </w:p>
    <w:p w:rsidR="00C41C40" w:rsidRPr="00AC5959" w:rsidRDefault="00C41C40" w:rsidP="00C41C40">
      <w:pPr>
        <w:spacing w:after="56" w:line="259" w:lineRule="auto"/>
        <w:ind w:right="15"/>
        <w:jc w:val="center"/>
        <w:rPr>
          <w:color w:val="000000"/>
          <w:sz w:val="28"/>
        </w:rPr>
      </w:pPr>
      <w:r w:rsidRPr="00AC5959">
        <w:rPr>
          <w:color w:val="000000"/>
        </w:rPr>
        <w:t xml:space="preserve"> </w:t>
      </w:r>
    </w:p>
    <w:p w:rsidR="00200AB5" w:rsidRPr="00200AB5" w:rsidRDefault="00C41C40" w:rsidP="00200A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AB5">
        <w:rPr>
          <w:rFonts w:ascii="Times New Roman" w:hAnsi="Times New Roman" w:cs="Times New Roman"/>
          <w:color w:val="000000"/>
          <w:sz w:val="28"/>
        </w:rPr>
        <w:t xml:space="preserve">представленной к защите по направлению подготовки 40.04.01 «Юриспруденция», </w:t>
      </w:r>
      <w:r w:rsidR="00200AB5" w:rsidRPr="00200AB5">
        <w:rPr>
          <w:rFonts w:ascii="Times New Roman" w:hAnsi="Times New Roman" w:cs="Times New Roman"/>
          <w:sz w:val="28"/>
          <w:szCs w:val="28"/>
        </w:rPr>
        <w:t xml:space="preserve">направленность программы магистратуры </w:t>
      </w:r>
    </w:p>
    <w:p w:rsidR="00200AB5" w:rsidRPr="00200AB5" w:rsidRDefault="00200AB5" w:rsidP="00200A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0AB5">
        <w:rPr>
          <w:rFonts w:ascii="Times New Roman" w:hAnsi="Times New Roman" w:cs="Times New Roman"/>
          <w:bCs/>
          <w:color w:val="000000"/>
          <w:sz w:val="28"/>
          <w:szCs w:val="28"/>
        </w:rPr>
        <w:t>«Юридическое сопровождение предпринимательской деятельности (Корпоративный юрист)»</w:t>
      </w:r>
    </w:p>
    <w:p w:rsidR="00C41C40" w:rsidRPr="00AC5959" w:rsidRDefault="00C41C40" w:rsidP="00200AB5">
      <w:pPr>
        <w:spacing w:after="0" w:line="240" w:lineRule="auto"/>
        <w:jc w:val="both"/>
        <w:rPr>
          <w:color w:val="000000"/>
          <w:sz w:val="28"/>
        </w:rPr>
      </w:pPr>
      <w:r w:rsidRPr="00AC5959">
        <w:rPr>
          <w:color w:val="000000"/>
          <w:sz w:val="28"/>
        </w:rPr>
        <w:t xml:space="preserve"> </w:t>
      </w:r>
    </w:p>
    <w:p w:rsidR="00C41C40" w:rsidRPr="00AC5959" w:rsidRDefault="00C41C40" w:rsidP="00C41C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8" w:line="259" w:lineRule="auto"/>
        <w:ind w:left="262"/>
        <w:rPr>
          <w:color w:val="000000"/>
          <w:sz w:val="28"/>
        </w:rPr>
      </w:pPr>
      <w:r w:rsidRPr="00AC5959">
        <w:rPr>
          <w:color w:val="000000"/>
          <w:sz w:val="28"/>
        </w:rPr>
        <w:t xml:space="preserve"> </w:t>
      </w:r>
      <w:r w:rsidRPr="00AC5959">
        <w:rPr>
          <w:color w:val="000000"/>
          <w:sz w:val="28"/>
        </w:rPr>
        <w:tab/>
        <w:t xml:space="preserve"> </w:t>
      </w:r>
    </w:p>
    <w:p w:rsidR="00C41C40" w:rsidRPr="00AC5959" w:rsidRDefault="00C41C40" w:rsidP="00C41C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8" w:line="259" w:lineRule="auto"/>
        <w:ind w:left="262"/>
        <w:rPr>
          <w:color w:val="000000"/>
          <w:sz w:val="28"/>
        </w:rPr>
      </w:pPr>
      <w:r w:rsidRPr="00AC5959">
        <w:rPr>
          <w:color w:val="000000"/>
          <w:sz w:val="28"/>
        </w:rPr>
        <w:t xml:space="preserve"> </w:t>
      </w:r>
      <w:r w:rsidRPr="00AC5959">
        <w:rPr>
          <w:color w:val="000000"/>
          <w:sz w:val="28"/>
        </w:rPr>
        <w:tab/>
        <w:t xml:space="preserve"> </w:t>
      </w:r>
    </w:p>
    <w:p w:rsidR="00C41C40" w:rsidRPr="00AC5959" w:rsidRDefault="00C41C40" w:rsidP="00C41C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9" w:line="259" w:lineRule="auto"/>
        <w:ind w:left="262"/>
        <w:rPr>
          <w:color w:val="000000"/>
          <w:sz w:val="28"/>
        </w:rPr>
      </w:pPr>
      <w:r w:rsidRPr="00AC5959">
        <w:rPr>
          <w:color w:val="000000"/>
          <w:sz w:val="28"/>
        </w:rPr>
        <w:t xml:space="preserve"> </w:t>
      </w:r>
      <w:r w:rsidRPr="00AC5959">
        <w:rPr>
          <w:color w:val="000000"/>
          <w:sz w:val="28"/>
        </w:rPr>
        <w:tab/>
        <w:t xml:space="preserve"> </w:t>
      </w:r>
    </w:p>
    <w:p w:rsidR="00C41C40" w:rsidRPr="00200AB5" w:rsidRDefault="00C41C40" w:rsidP="00C41C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701"/>
        </w:tabs>
        <w:spacing w:line="259" w:lineRule="auto"/>
        <w:ind w:left="262"/>
        <w:rPr>
          <w:rFonts w:ascii="Times New Roman" w:hAnsi="Times New Roman" w:cs="Times New Roman"/>
          <w:color w:val="000000"/>
          <w:sz w:val="28"/>
        </w:rPr>
      </w:pPr>
      <w:r w:rsidRPr="00AC5959">
        <w:rPr>
          <w:color w:val="000000"/>
          <w:sz w:val="28"/>
        </w:rPr>
        <w:t xml:space="preserve"> </w:t>
      </w:r>
      <w:r w:rsidRPr="00AC5959">
        <w:rPr>
          <w:color w:val="000000"/>
          <w:sz w:val="28"/>
        </w:rPr>
        <w:tab/>
      </w:r>
      <w:r w:rsidRPr="00200AB5">
        <w:rPr>
          <w:rFonts w:ascii="Times New Roman" w:hAnsi="Times New Roman" w:cs="Times New Roman"/>
          <w:color w:val="000000"/>
          <w:sz w:val="28"/>
        </w:rPr>
        <w:t xml:space="preserve">Текст рецензии </w:t>
      </w:r>
    </w:p>
    <w:p w:rsidR="00C41C40" w:rsidRPr="00AC5959" w:rsidRDefault="00C41C40" w:rsidP="00C41C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262"/>
        <w:rPr>
          <w:color w:val="000000"/>
          <w:sz w:val="28"/>
        </w:rPr>
      </w:pPr>
      <w:r w:rsidRPr="00AC5959">
        <w:rPr>
          <w:color w:val="000000"/>
          <w:sz w:val="28"/>
        </w:rPr>
        <w:t xml:space="preserve"> </w:t>
      </w:r>
    </w:p>
    <w:p w:rsidR="00C41C40" w:rsidRPr="00AC5959" w:rsidRDefault="00C41C40" w:rsidP="00C41C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262"/>
        <w:rPr>
          <w:color w:val="000000"/>
          <w:sz w:val="28"/>
        </w:rPr>
      </w:pPr>
      <w:r w:rsidRPr="00AC5959">
        <w:rPr>
          <w:color w:val="000000"/>
          <w:sz w:val="28"/>
        </w:rPr>
        <w:t xml:space="preserve">  </w:t>
      </w:r>
    </w:p>
    <w:p w:rsidR="00C41C40" w:rsidRPr="00AC5959" w:rsidRDefault="00C41C40" w:rsidP="00C41C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262"/>
        <w:rPr>
          <w:color w:val="000000"/>
          <w:sz w:val="28"/>
        </w:rPr>
      </w:pPr>
      <w:r w:rsidRPr="00AC5959">
        <w:rPr>
          <w:color w:val="000000"/>
          <w:sz w:val="28"/>
        </w:rPr>
        <w:t xml:space="preserve"> </w:t>
      </w:r>
    </w:p>
    <w:p w:rsidR="00C41C40" w:rsidRPr="00AC5959" w:rsidRDefault="00C41C40" w:rsidP="00C41C40">
      <w:pPr>
        <w:spacing w:after="80" w:line="259" w:lineRule="auto"/>
        <w:ind w:left="262"/>
        <w:rPr>
          <w:color w:val="000000"/>
          <w:sz w:val="28"/>
        </w:rPr>
      </w:pPr>
      <w:r w:rsidRPr="00AC5959">
        <w:rPr>
          <w:color w:val="000000"/>
          <w:sz w:val="28"/>
        </w:rPr>
        <w:t xml:space="preserve"> </w:t>
      </w:r>
    </w:p>
    <w:p w:rsidR="00C41C40" w:rsidRPr="00026989" w:rsidRDefault="00C41C40" w:rsidP="00C41C40">
      <w:pPr>
        <w:spacing w:after="95" w:line="267" w:lineRule="auto"/>
        <w:ind w:left="262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026989">
        <w:rPr>
          <w:rFonts w:ascii="Times New Roman" w:hAnsi="Times New Roman" w:cs="Times New Roman"/>
          <w:color w:val="000000"/>
          <w:sz w:val="28"/>
        </w:rPr>
        <w:t xml:space="preserve">Рецензент: </w:t>
      </w:r>
    </w:p>
    <w:p w:rsidR="00C41C40" w:rsidRPr="00026989" w:rsidRDefault="00C41C40" w:rsidP="00C41C40">
      <w:pPr>
        <w:spacing w:after="95" w:line="267" w:lineRule="auto"/>
        <w:ind w:left="262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026989">
        <w:rPr>
          <w:rFonts w:ascii="Times New Roman" w:hAnsi="Times New Roman" w:cs="Times New Roman"/>
          <w:color w:val="000000"/>
          <w:sz w:val="28"/>
        </w:rPr>
        <w:t xml:space="preserve">Место работы: __________________________________________________ </w:t>
      </w:r>
    </w:p>
    <w:p w:rsidR="00C41C40" w:rsidRPr="00026989" w:rsidRDefault="00C41C40" w:rsidP="00C41C40">
      <w:pPr>
        <w:spacing w:after="38" w:line="267" w:lineRule="auto"/>
        <w:ind w:left="262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026989">
        <w:rPr>
          <w:rFonts w:ascii="Times New Roman" w:hAnsi="Times New Roman" w:cs="Times New Roman"/>
          <w:color w:val="000000"/>
          <w:sz w:val="28"/>
        </w:rPr>
        <w:t xml:space="preserve">Занимаемая должность:___________________________________________ </w:t>
      </w:r>
    </w:p>
    <w:p w:rsidR="00C41C40" w:rsidRPr="00026989" w:rsidRDefault="00C41C40" w:rsidP="00C41C40">
      <w:pPr>
        <w:spacing w:after="5" w:line="267" w:lineRule="auto"/>
        <w:ind w:left="262" w:right="65"/>
        <w:jc w:val="both"/>
        <w:rPr>
          <w:rFonts w:ascii="Times New Roman" w:hAnsi="Times New Roman" w:cs="Times New Roman"/>
          <w:color w:val="000000"/>
          <w:sz w:val="28"/>
        </w:rPr>
      </w:pPr>
      <w:r w:rsidRPr="00026989">
        <w:rPr>
          <w:rFonts w:ascii="Times New Roman" w:hAnsi="Times New Roman" w:cs="Times New Roman"/>
          <w:color w:val="000000"/>
          <w:sz w:val="28"/>
        </w:rPr>
        <w:t xml:space="preserve">____________  _____________  _________________/__________________ </w:t>
      </w:r>
    </w:p>
    <w:p w:rsidR="00C41C40" w:rsidRPr="00026989" w:rsidRDefault="00C41C40" w:rsidP="00C41C40">
      <w:pPr>
        <w:spacing w:after="150" w:line="405" w:lineRule="auto"/>
        <w:ind w:left="257" w:right="1861" w:hanging="10"/>
        <w:rPr>
          <w:rFonts w:ascii="Times New Roman" w:hAnsi="Times New Roman" w:cs="Times New Roman"/>
          <w:color w:val="000000"/>
          <w:sz w:val="28"/>
        </w:rPr>
      </w:pPr>
      <w:r w:rsidRPr="00026989">
        <w:rPr>
          <w:rFonts w:ascii="Times New Roman" w:hAnsi="Times New Roman" w:cs="Times New Roman"/>
          <w:color w:val="000000"/>
        </w:rPr>
        <w:t xml:space="preserve">   ученая степень           ученое звание                    (подпись) </w:t>
      </w:r>
      <w:r w:rsidRPr="00026989">
        <w:rPr>
          <w:rFonts w:ascii="Times New Roman" w:hAnsi="Times New Roman" w:cs="Times New Roman"/>
          <w:color w:val="000000"/>
        </w:rPr>
        <w:tab/>
        <w:t xml:space="preserve"> </w:t>
      </w:r>
      <w:r w:rsidRPr="00026989">
        <w:rPr>
          <w:rFonts w:ascii="Times New Roman" w:hAnsi="Times New Roman" w:cs="Times New Roman"/>
          <w:color w:val="000000"/>
        </w:rPr>
        <w:tab/>
        <w:t xml:space="preserve">       (Ф.И.О.) </w:t>
      </w:r>
      <w:r w:rsidRPr="00026989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М. П.                                                 «___»  ________ 20__ г.                                    </w:t>
      </w:r>
    </w:p>
    <w:p w:rsidR="00026989" w:rsidRDefault="00026989" w:rsidP="0002698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</w:rPr>
      </w:pP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026989">
        <w:rPr>
          <w:rFonts w:ascii="Times New Roman" w:hAnsi="Times New Roman" w:cs="Times New Roman"/>
          <w:b/>
          <w:color w:val="000000"/>
          <w:sz w:val="28"/>
        </w:rPr>
        <w:lastRenderedPageBreak/>
        <w:t>Приложение 6</w:t>
      </w: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89">
        <w:rPr>
          <w:rFonts w:ascii="Times New Roman" w:hAnsi="Times New Roman" w:cs="Times New Roman"/>
          <w:b/>
          <w:sz w:val="28"/>
          <w:szCs w:val="28"/>
        </w:rPr>
        <w:t>Форма титульного листа ВКР</w:t>
      </w: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26989">
        <w:rPr>
          <w:rFonts w:ascii="Times New Roman" w:hAnsi="Times New Roman" w:cs="Times New Roman"/>
          <w:sz w:val="28"/>
        </w:rPr>
        <w:t>Федеральное государственное образовательное бюджетное</w:t>
      </w: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26989">
        <w:rPr>
          <w:rFonts w:ascii="Times New Roman" w:hAnsi="Times New Roman" w:cs="Times New Roman"/>
          <w:sz w:val="28"/>
        </w:rPr>
        <w:t xml:space="preserve">учреждение </w:t>
      </w:r>
      <w:r w:rsidRPr="00026989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Pr="00026989">
        <w:rPr>
          <w:rFonts w:ascii="Times New Roman" w:hAnsi="Times New Roman" w:cs="Times New Roman"/>
          <w:caps/>
          <w:sz w:val="28"/>
        </w:rPr>
        <w:t xml:space="preserve"> </w:t>
      </w: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026989">
        <w:rPr>
          <w:rFonts w:ascii="Times New Roman" w:hAnsi="Times New Roman" w:cs="Times New Roman"/>
          <w:b/>
          <w:caps/>
          <w:sz w:val="28"/>
        </w:rPr>
        <w:t>«</w:t>
      </w:r>
      <w:r w:rsidRPr="00026989">
        <w:rPr>
          <w:rFonts w:ascii="Times New Roman" w:hAnsi="Times New Roman" w:cs="Times New Roman"/>
          <w:b/>
          <w:sz w:val="28"/>
        </w:rPr>
        <w:t>Финансовый университет при</w:t>
      </w:r>
      <w:r w:rsidRPr="00026989">
        <w:rPr>
          <w:rFonts w:ascii="Times New Roman" w:hAnsi="Times New Roman" w:cs="Times New Roman"/>
          <w:b/>
          <w:caps/>
          <w:sz w:val="28"/>
        </w:rPr>
        <w:t xml:space="preserve"> </w:t>
      </w:r>
      <w:r w:rsidRPr="00026989">
        <w:rPr>
          <w:rFonts w:ascii="Times New Roman" w:hAnsi="Times New Roman" w:cs="Times New Roman"/>
          <w:b/>
          <w:sz w:val="28"/>
        </w:rPr>
        <w:t>Правительстве Российской Федерации</w:t>
      </w:r>
      <w:r w:rsidRPr="00026989">
        <w:rPr>
          <w:rFonts w:ascii="Times New Roman" w:hAnsi="Times New Roman" w:cs="Times New Roman"/>
          <w:b/>
          <w:caps/>
          <w:sz w:val="28"/>
        </w:rPr>
        <w:t>»</w:t>
      </w: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6989">
        <w:rPr>
          <w:rFonts w:ascii="Times New Roman" w:hAnsi="Times New Roman" w:cs="Times New Roman"/>
          <w:b/>
          <w:caps/>
          <w:sz w:val="28"/>
        </w:rPr>
        <w:t>(</w:t>
      </w:r>
      <w:r w:rsidRPr="00026989">
        <w:rPr>
          <w:rFonts w:ascii="Times New Roman" w:hAnsi="Times New Roman" w:cs="Times New Roman"/>
          <w:b/>
          <w:sz w:val="28"/>
        </w:rPr>
        <w:t>Финансовый университет</w:t>
      </w:r>
      <w:r w:rsidRPr="00026989">
        <w:rPr>
          <w:rFonts w:ascii="Times New Roman" w:hAnsi="Times New Roman" w:cs="Times New Roman"/>
          <w:b/>
          <w:caps/>
          <w:sz w:val="28"/>
        </w:rPr>
        <w:t>)</w:t>
      </w: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026989">
        <w:rPr>
          <w:rFonts w:ascii="Times New Roman" w:hAnsi="Times New Roman" w:cs="Times New Roman"/>
          <w:bCs/>
          <w:sz w:val="28"/>
        </w:rPr>
        <w:t>______________________________________________________________</w:t>
      </w: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6989">
        <w:rPr>
          <w:rFonts w:ascii="Times New Roman" w:hAnsi="Times New Roman" w:cs="Times New Roman"/>
          <w:bCs/>
          <w:sz w:val="24"/>
          <w:szCs w:val="24"/>
        </w:rPr>
        <w:t>(наименование факультета)</w:t>
      </w: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026989">
        <w:rPr>
          <w:rFonts w:ascii="Times New Roman" w:hAnsi="Times New Roman" w:cs="Times New Roman"/>
          <w:bCs/>
          <w:sz w:val="28"/>
        </w:rPr>
        <w:t xml:space="preserve">Департамент правового регулирования экономической деятельности </w:t>
      </w: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40"/>
        </w:rPr>
      </w:pPr>
      <w:r w:rsidRPr="00026989">
        <w:rPr>
          <w:rFonts w:ascii="Times New Roman" w:hAnsi="Times New Roman" w:cs="Times New Roman"/>
          <w:sz w:val="28"/>
          <w:szCs w:val="40"/>
        </w:rPr>
        <w:t>Выпускная квалификационная работа</w:t>
      </w:r>
    </w:p>
    <w:p w:rsidR="00C41C40" w:rsidRPr="00026989" w:rsidRDefault="00C41C40" w:rsidP="0002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26989">
        <w:rPr>
          <w:rFonts w:ascii="Times New Roman" w:hAnsi="Times New Roman" w:cs="Times New Roman"/>
          <w:sz w:val="28"/>
          <w:szCs w:val="16"/>
        </w:rPr>
        <w:t xml:space="preserve">на тему: </w:t>
      </w:r>
      <w:r w:rsidRPr="00026989">
        <w:rPr>
          <w:rFonts w:ascii="Times New Roman" w:hAnsi="Times New Roman" w:cs="Times New Roman"/>
          <w:sz w:val="28"/>
          <w:szCs w:val="32"/>
        </w:rPr>
        <w:t>«_________________________________________________________»</w:t>
      </w:r>
    </w:p>
    <w:p w:rsidR="00C41C40" w:rsidRPr="00026989" w:rsidRDefault="00C41C40" w:rsidP="0002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989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темы выпускной квалификационной работы</w:t>
      </w:r>
    </w:p>
    <w:p w:rsidR="00C41C40" w:rsidRPr="00026989" w:rsidRDefault="00C41C40" w:rsidP="0002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41C40" w:rsidRPr="00026989" w:rsidRDefault="00C41C40" w:rsidP="0002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26989">
        <w:rPr>
          <w:rFonts w:ascii="Times New Roman" w:hAnsi="Times New Roman" w:cs="Times New Roman"/>
          <w:sz w:val="28"/>
          <w:szCs w:val="32"/>
        </w:rPr>
        <w:t>Направление подготовки ____________________________________________</w:t>
      </w:r>
    </w:p>
    <w:p w:rsidR="00C41C40" w:rsidRPr="00026989" w:rsidRDefault="00C41C40" w:rsidP="0002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(код и наименование направления подготовки)</w:t>
      </w:r>
    </w:p>
    <w:p w:rsidR="00C41C40" w:rsidRPr="00026989" w:rsidRDefault="00C41C40" w:rsidP="0002698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6989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41C40" w:rsidRPr="00026989" w:rsidRDefault="00C41C40" w:rsidP="0002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направленности)</w:t>
      </w:r>
    </w:p>
    <w:p w:rsidR="00C41C40" w:rsidRPr="00026989" w:rsidRDefault="00C41C40" w:rsidP="0002698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26989">
        <w:rPr>
          <w:rFonts w:ascii="Times New Roman" w:hAnsi="Times New Roman" w:cs="Times New Roman"/>
          <w:sz w:val="28"/>
          <w:szCs w:val="24"/>
        </w:rPr>
        <w:t>Выполнил студент учебной группы ____________________________________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026989">
        <w:rPr>
          <w:rFonts w:ascii="Times New Roman" w:hAnsi="Times New Roman" w:cs="Times New Roman"/>
          <w:szCs w:val="24"/>
        </w:rPr>
        <w:t>(номер учебной группы)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26989">
        <w:rPr>
          <w:rFonts w:ascii="Times New Roman" w:hAnsi="Times New Roman" w:cs="Times New Roman"/>
          <w:sz w:val="28"/>
          <w:szCs w:val="24"/>
        </w:rPr>
        <w:t>____________________________________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026989">
        <w:rPr>
          <w:rFonts w:ascii="Times New Roman" w:hAnsi="Times New Roman" w:cs="Times New Roman"/>
          <w:szCs w:val="24"/>
        </w:rPr>
        <w:t>(фамилия, имя, отчество полностью) (подпись)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26989">
        <w:rPr>
          <w:rFonts w:ascii="Times New Roman" w:hAnsi="Times New Roman" w:cs="Times New Roman"/>
          <w:sz w:val="28"/>
          <w:szCs w:val="24"/>
        </w:rPr>
        <w:t>Руководитель________________________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026989">
        <w:rPr>
          <w:rFonts w:ascii="Times New Roman" w:hAnsi="Times New Roman" w:cs="Times New Roman"/>
          <w:szCs w:val="24"/>
        </w:rPr>
        <w:t xml:space="preserve">                                          (ученая степень и/или звание)     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26989">
        <w:rPr>
          <w:rFonts w:ascii="Times New Roman" w:hAnsi="Times New Roman" w:cs="Times New Roman"/>
          <w:sz w:val="28"/>
          <w:szCs w:val="24"/>
        </w:rPr>
        <w:t>____________________________________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026989">
        <w:rPr>
          <w:rFonts w:ascii="Times New Roman" w:hAnsi="Times New Roman" w:cs="Times New Roman"/>
          <w:szCs w:val="24"/>
        </w:rPr>
        <w:t>(фамилия, имя, отчество полностью) (подпись)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26989">
        <w:rPr>
          <w:rFonts w:ascii="Times New Roman" w:hAnsi="Times New Roman" w:cs="Times New Roman"/>
          <w:b/>
          <w:sz w:val="28"/>
          <w:szCs w:val="24"/>
        </w:rPr>
        <w:t>ВКР соответствует предъявляемым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026989">
        <w:rPr>
          <w:rFonts w:ascii="Times New Roman" w:hAnsi="Times New Roman" w:cs="Times New Roman"/>
          <w:b/>
          <w:sz w:val="28"/>
        </w:rPr>
        <w:t>требованиям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26989">
        <w:rPr>
          <w:rFonts w:ascii="Times New Roman" w:hAnsi="Times New Roman" w:cs="Times New Roman"/>
          <w:sz w:val="28"/>
          <w:szCs w:val="24"/>
        </w:rPr>
        <w:t xml:space="preserve">Руководитель департамента 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26989">
        <w:rPr>
          <w:rFonts w:ascii="Times New Roman" w:hAnsi="Times New Roman" w:cs="Times New Roman"/>
          <w:sz w:val="28"/>
          <w:szCs w:val="24"/>
        </w:rPr>
        <w:t>доктор юридических наук, профессор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26989">
        <w:rPr>
          <w:rFonts w:ascii="Times New Roman" w:hAnsi="Times New Roman" w:cs="Times New Roman"/>
          <w:sz w:val="28"/>
          <w:szCs w:val="24"/>
        </w:rPr>
        <w:t>________________________ Г.Ф. Ручкина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26989">
        <w:rPr>
          <w:rFonts w:ascii="Times New Roman" w:hAnsi="Times New Roman" w:cs="Times New Roman"/>
          <w:sz w:val="28"/>
          <w:szCs w:val="24"/>
        </w:rPr>
        <w:t>«____» __________ 20__ г.</w:t>
      </w:r>
    </w:p>
    <w:p w:rsidR="00C41C40" w:rsidRPr="00026989" w:rsidRDefault="00C41C40" w:rsidP="00026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41C40" w:rsidRPr="00026989" w:rsidRDefault="00C41C40" w:rsidP="0002698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1C40" w:rsidRPr="00026989" w:rsidRDefault="00C41C40" w:rsidP="0002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989">
        <w:rPr>
          <w:rFonts w:ascii="Times New Roman" w:hAnsi="Times New Roman" w:cs="Times New Roman"/>
          <w:sz w:val="28"/>
          <w:szCs w:val="28"/>
        </w:rPr>
        <w:t>Москва – 20__ г.</w:t>
      </w:r>
    </w:p>
    <w:p w:rsidR="00C41C40" w:rsidRPr="00026989" w:rsidRDefault="00C41C40" w:rsidP="00C41C40">
      <w:pPr>
        <w:spacing w:line="259" w:lineRule="auto"/>
        <w:ind w:left="10" w:right="3" w:hanging="1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698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7 </w:t>
      </w:r>
    </w:p>
    <w:p w:rsidR="00C41C40" w:rsidRPr="00026989" w:rsidRDefault="00C41C40" w:rsidP="00C41C40">
      <w:pPr>
        <w:spacing w:line="360" w:lineRule="auto"/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1C40" w:rsidRPr="00026989" w:rsidRDefault="00C41C40" w:rsidP="00C41C40">
      <w:pPr>
        <w:spacing w:line="360" w:lineRule="auto"/>
        <w:ind w:left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6989">
        <w:rPr>
          <w:rFonts w:ascii="Times New Roman" w:hAnsi="Times New Roman" w:cs="Times New Roman"/>
          <w:b/>
          <w:color w:val="000000"/>
          <w:sz w:val="28"/>
          <w:szCs w:val="28"/>
        </w:rPr>
        <w:t>Примеры библиографического описания</w:t>
      </w:r>
      <w:r w:rsidRPr="000269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41C40" w:rsidRPr="00026989" w:rsidRDefault="00C41C40" w:rsidP="00026989">
      <w:pPr>
        <w:pStyle w:val="a7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989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22.04.1996 № 39-ФЗ «О рынке ценных бумаг» // Российская газета. – № 79. – 25.04.1996.</w:t>
      </w:r>
    </w:p>
    <w:p w:rsidR="00C41C40" w:rsidRPr="00026989" w:rsidRDefault="00C41C40" w:rsidP="00026989">
      <w:pPr>
        <w:pStyle w:val="a7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989">
        <w:rPr>
          <w:rFonts w:ascii="Times New Roman" w:hAnsi="Times New Roman" w:cs="Times New Roman"/>
          <w:color w:val="000000"/>
          <w:sz w:val="28"/>
          <w:szCs w:val="28"/>
        </w:rPr>
        <w:t>Витрянский В.В. Реформа российского гражданского законодательства: промежуточные итоги / В.В. Витрянский. – 2-е изд., испр. и доп. – М.: Статут, 2018. – 528 с.</w:t>
      </w:r>
    </w:p>
    <w:p w:rsidR="00C41C40" w:rsidRPr="00026989" w:rsidRDefault="00C41C40" w:rsidP="00026989">
      <w:pPr>
        <w:pStyle w:val="a7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989">
        <w:rPr>
          <w:rFonts w:ascii="Times New Roman" w:hAnsi="Times New Roman" w:cs="Times New Roman"/>
          <w:color w:val="000000"/>
          <w:sz w:val="28"/>
          <w:szCs w:val="28"/>
        </w:rPr>
        <w:t>Кузнецов С.А. Коммерческое представительство по российскому гражданскому праву: дис. ... канд. юрид. наук : 12.00.03 / Кузнецов С.А. – Самара, 2004. – 196 с.</w:t>
      </w:r>
    </w:p>
    <w:p w:rsidR="00C41C40" w:rsidRPr="00026989" w:rsidRDefault="00C41C40" w:rsidP="00026989">
      <w:pPr>
        <w:pStyle w:val="a7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989">
        <w:rPr>
          <w:rFonts w:ascii="Times New Roman" w:hAnsi="Times New Roman" w:cs="Times New Roman"/>
          <w:color w:val="000000"/>
          <w:sz w:val="28"/>
          <w:szCs w:val="28"/>
        </w:rPr>
        <w:t>Григорьева А.Г. История развития законодательства об агентском договоре в системе посреднических сделок / А.Г. Григорьева // Теория и практика общественного развития. – 2015. – №7. С. 88-91.</w:t>
      </w:r>
    </w:p>
    <w:p w:rsidR="00C41C40" w:rsidRPr="00026989" w:rsidRDefault="00C41C40" w:rsidP="00026989">
      <w:pPr>
        <w:pStyle w:val="a7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9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Bontis N. Assessing knowledge assets: </w:t>
      </w:r>
      <w:r w:rsidRPr="000269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269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review of the models used to measure intellectual capital  // International Journal of Management Reviews. </w:t>
      </w:r>
      <w:r w:rsidRPr="00026989">
        <w:rPr>
          <w:rFonts w:ascii="Times New Roman" w:hAnsi="Times New Roman" w:cs="Times New Roman"/>
          <w:color w:val="000000"/>
          <w:sz w:val="28"/>
          <w:szCs w:val="28"/>
        </w:rPr>
        <w:t xml:space="preserve">№3, 2011. – P. 41-60. </w:t>
      </w:r>
    </w:p>
    <w:p w:rsidR="00C41C40" w:rsidRPr="00026989" w:rsidRDefault="00C41C40" w:rsidP="00026989">
      <w:pPr>
        <w:pStyle w:val="a7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989">
        <w:rPr>
          <w:rFonts w:ascii="Times New Roman" w:hAnsi="Times New Roman" w:cs="Times New Roman"/>
          <w:color w:val="000000"/>
          <w:sz w:val="28"/>
          <w:szCs w:val="28"/>
        </w:rPr>
        <w:t>Перечень поручений по итогам совещания с членами Правительства [Электронный ресурс] / Официальный сайт Президента России URL: http://kremlin.ru/acts/assignments/orders/56012 (дата обращения: 20.01.2018)</w:t>
      </w:r>
    </w:p>
    <w:p w:rsidR="00C41C40" w:rsidRPr="00026989" w:rsidRDefault="00C41C40" w:rsidP="00026989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989">
        <w:rPr>
          <w:rFonts w:ascii="Times New Roman" w:hAnsi="Times New Roman" w:cs="Times New Roman"/>
          <w:color w:val="000000"/>
          <w:sz w:val="28"/>
          <w:szCs w:val="28"/>
        </w:rPr>
        <w:t>http://</w:t>
      </w:r>
      <w:hyperlink r:id="rId19">
        <w:r w:rsidRPr="00026989">
          <w:rPr>
            <w:rFonts w:ascii="Times New Roman" w:hAnsi="Times New Roman" w:cs="Times New Roman"/>
            <w:color w:val="000000"/>
            <w:sz w:val="28"/>
            <w:szCs w:val="28"/>
            <w:u w:val="single" w:color="000000"/>
          </w:rPr>
          <w:t>www.minfin.ru</w:t>
        </w:r>
      </w:hyperlink>
      <w:hyperlink r:id="rId20">
        <w:r w:rsidRPr="00026989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026989">
        <w:rPr>
          <w:rFonts w:ascii="Times New Roman" w:hAnsi="Times New Roman" w:cs="Times New Roman"/>
          <w:color w:val="000000"/>
          <w:sz w:val="28"/>
          <w:szCs w:val="28"/>
        </w:rPr>
        <w:t xml:space="preserve">– официальный сайт Министерства финансов Российской Федерации. </w:t>
      </w:r>
    </w:p>
    <w:sectPr w:rsidR="00C41C40" w:rsidRPr="00026989" w:rsidSect="006263B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35" w:rsidRDefault="00BC3435" w:rsidP="002A23B9">
      <w:pPr>
        <w:spacing w:after="0" w:line="240" w:lineRule="auto"/>
      </w:pPr>
      <w:r>
        <w:separator/>
      </w:r>
    </w:p>
  </w:endnote>
  <w:endnote w:type="continuationSeparator" w:id="0">
    <w:p w:rsidR="00BC3435" w:rsidRDefault="00BC3435" w:rsidP="002A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44492924"/>
      <w:docPartObj>
        <w:docPartGallery w:val="Page Numbers (Bottom of Page)"/>
        <w:docPartUnique/>
      </w:docPartObj>
    </w:sdtPr>
    <w:sdtEndPr/>
    <w:sdtContent>
      <w:p w:rsidR="003363C7" w:rsidRPr="00A402DE" w:rsidRDefault="003363C7">
        <w:pPr>
          <w:pStyle w:val="ae"/>
          <w:jc w:val="center"/>
          <w:rPr>
            <w:rFonts w:ascii="Times New Roman" w:hAnsi="Times New Roman" w:cs="Times New Roman"/>
          </w:rPr>
        </w:pPr>
        <w:r w:rsidRPr="00A402DE">
          <w:rPr>
            <w:rFonts w:ascii="Times New Roman" w:hAnsi="Times New Roman" w:cs="Times New Roman"/>
          </w:rPr>
          <w:fldChar w:fldCharType="begin"/>
        </w:r>
        <w:r w:rsidRPr="00A402DE">
          <w:rPr>
            <w:rFonts w:ascii="Times New Roman" w:hAnsi="Times New Roman" w:cs="Times New Roman"/>
          </w:rPr>
          <w:instrText>PAGE   \* MERGEFORMAT</w:instrText>
        </w:r>
        <w:r w:rsidRPr="00A402DE">
          <w:rPr>
            <w:rFonts w:ascii="Times New Roman" w:hAnsi="Times New Roman" w:cs="Times New Roman"/>
          </w:rPr>
          <w:fldChar w:fldCharType="separate"/>
        </w:r>
        <w:r w:rsidR="00715DA8">
          <w:rPr>
            <w:rFonts w:ascii="Times New Roman" w:hAnsi="Times New Roman" w:cs="Times New Roman"/>
            <w:noProof/>
          </w:rPr>
          <w:t>32</w:t>
        </w:r>
        <w:r w:rsidRPr="00A402DE">
          <w:rPr>
            <w:rFonts w:ascii="Times New Roman" w:hAnsi="Times New Roman" w:cs="Times New Roman"/>
          </w:rPr>
          <w:fldChar w:fldCharType="end"/>
        </w:r>
      </w:p>
    </w:sdtContent>
  </w:sdt>
  <w:p w:rsidR="003363C7" w:rsidRDefault="003363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35" w:rsidRDefault="00BC3435" w:rsidP="002A23B9">
      <w:pPr>
        <w:spacing w:after="0" w:line="240" w:lineRule="auto"/>
      </w:pPr>
      <w:r>
        <w:separator/>
      </w:r>
    </w:p>
  </w:footnote>
  <w:footnote w:type="continuationSeparator" w:id="0">
    <w:p w:rsidR="00BC3435" w:rsidRDefault="00BC3435" w:rsidP="002A23B9">
      <w:pPr>
        <w:spacing w:after="0" w:line="240" w:lineRule="auto"/>
      </w:pPr>
      <w:r>
        <w:continuationSeparator/>
      </w:r>
    </w:p>
  </w:footnote>
  <w:footnote w:id="1">
    <w:p w:rsidR="003363C7" w:rsidRDefault="003363C7" w:rsidP="00871996">
      <w:pPr>
        <w:pStyle w:val="footnotedescription"/>
        <w:spacing w:line="240" w:lineRule="auto"/>
        <w:ind w:left="0" w:firstLine="709"/>
      </w:pPr>
      <w:r>
        <w:rPr>
          <w:rStyle w:val="footnotemark"/>
        </w:rPr>
        <w:footnoteRef/>
      </w:r>
      <w:r>
        <w:t xml:space="preserve"> Правомерное заимствование – использование части нужного текста с обязательным указанием (ссылкой) на истинного автора и источник заимствования. </w:t>
      </w:r>
    </w:p>
  </w:footnote>
  <w:footnote w:id="2">
    <w:p w:rsidR="003363C7" w:rsidRDefault="003363C7" w:rsidP="00C41C40">
      <w:pPr>
        <w:pStyle w:val="a9"/>
      </w:pPr>
      <w:r>
        <w:rPr>
          <w:rStyle w:val="ab"/>
          <w:rFonts w:eastAsiaTheme="majorEastAsia"/>
        </w:rPr>
        <w:footnoteRef/>
      </w:r>
      <w:r>
        <w:t xml:space="preserve"> Руководитель ВКР конкретизирует целевую установку ВКР, исходя из темы ВКР</w:t>
      </w:r>
    </w:p>
  </w:footnote>
  <w:footnote w:id="3">
    <w:p w:rsidR="003363C7" w:rsidRPr="00541D2F" w:rsidRDefault="003363C7" w:rsidP="00C41C40">
      <w:pPr>
        <w:pStyle w:val="a9"/>
      </w:pPr>
      <w:r>
        <w:rPr>
          <w:rStyle w:val="ab"/>
          <w:rFonts w:eastAsiaTheme="majorEastAsia"/>
        </w:rPr>
        <w:footnoteRef/>
      </w:r>
      <w:r>
        <w:t xml:space="preserve"> </w:t>
      </w:r>
      <w:r w:rsidRPr="00541D2F">
        <w:t>В отзыве на коллективную ВКР в пунктах 2-4, 6-8  необходимо оценить каждого обучающегося  индивидуально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11ABC"/>
    <w:multiLevelType w:val="hybridMultilevel"/>
    <w:tmpl w:val="C9A0B7AA"/>
    <w:lvl w:ilvl="0" w:tplc="0B484748">
      <w:start w:val="1"/>
      <w:numFmt w:val="bullet"/>
      <w:lvlText w:val="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0E8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C7D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69E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6F8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2C8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242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3C4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618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048EE"/>
    <w:multiLevelType w:val="multilevel"/>
    <w:tmpl w:val="1792A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86101C"/>
    <w:multiLevelType w:val="hybridMultilevel"/>
    <w:tmpl w:val="E08AC6B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84E67"/>
    <w:multiLevelType w:val="hybridMultilevel"/>
    <w:tmpl w:val="350EA878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C39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2C1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20A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4A3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6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67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E6B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2F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523B99"/>
    <w:multiLevelType w:val="hybridMultilevel"/>
    <w:tmpl w:val="3DFEC548"/>
    <w:lvl w:ilvl="0" w:tplc="13B693D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3A0E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861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68F6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54CF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2D3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DC69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CEA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F40C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457F45"/>
    <w:multiLevelType w:val="hybridMultilevel"/>
    <w:tmpl w:val="842E6A90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0280"/>
    <w:multiLevelType w:val="hybridMultilevel"/>
    <w:tmpl w:val="455A1E12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C39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2C1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20A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4A3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6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67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E6B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2F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025E70"/>
    <w:multiLevelType w:val="hybridMultilevel"/>
    <w:tmpl w:val="95AEA8BE"/>
    <w:lvl w:ilvl="0" w:tplc="FBD02196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D60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82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4F0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46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4CA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0C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80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60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9E52A9"/>
    <w:multiLevelType w:val="hybridMultilevel"/>
    <w:tmpl w:val="C39E28A4"/>
    <w:lvl w:ilvl="0" w:tplc="C622A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8139A"/>
    <w:multiLevelType w:val="hybridMultilevel"/>
    <w:tmpl w:val="609CBEBA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92133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6A7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EC8E0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E61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8CC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480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6CAC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9CF0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A42F90"/>
    <w:multiLevelType w:val="hybridMultilevel"/>
    <w:tmpl w:val="E6641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C6391"/>
    <w:multiLevelType w:val="hybridMultilevel"/>
    <w:tmpl w:val="FF3644A4"/>
    <w:lvl w:ilvl="0" w:tplc="0B484748">
      <w:start w:val="1"/>
      <w:numFmt w:val="bullet"/>
      <w:lvlText w:val=""/>
      <w:lvlJc w:val="left"/>
      <w:pPr>
        <w:ind w:left="16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826DA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017BE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8855A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6AC16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186AC4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CC702">
      <w:start w:val="1"/>
      <w:numFmt w:val="bullet"/>
      <w:lvlText w:val="•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6284E">
      <w:start w:val="1"/>
      <w:numFmt w:val="bullet"/>
      <w:lvlText w:val="o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E1EBC">
      <w:start w:val="1"/>
      <w:numFmt w:val="bullet"/>
      <w:lvlText w:val="▪"/>
      <w:lvlJc w:val="left"/>
      <w:pPr>
        <w:ind w:left="7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D03D02"/>
    <w:multiLevelType w:val="hybridMultilevel"/>
    <w:tmpl w:val="804C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7EFB"/>
    <w:multiLevelType w:val="hybridMultilevel"/>
    <w:tmpl w:val="669A7CF0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9CD790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097A6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CE33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2CA82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2E5C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C951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2AAB4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3E0D4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B0FCE"/>
    <w:multiLevelType w:val="multilevel"/>
    <w:tmpl w:val="0E46E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D06B95"/>
    <w:multiLevelType w:val="hybridMultilevel"/>
    <w:tmpl w:val="FD0C5A06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4137E"/>
    <w:multiLevelType w:val="hybridMultilevel"/>
    <w:tmpl w:val="176601BA"/>
    <w:lvl w:ilvl="0" w:tplc="0B484748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335760FC"/>
    <w:multiLevelType w:val="hybridMultilevel"/>
    <w:tmpl w:val="C9D81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073F9"/>
    <w:multiLevelType w:val="hybridMultilevel"/>
    <w:tmpl w:val="BD34EB94"/>
    <w:lvl w:ilvl="0" w:tplc="C622A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B1950"/>
    <w:multiLevelType w:val="multilevel"/>
    <w:tmpl w:val="AA841A4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E942B9"/>
    <w:multiLevelType w:val="multilevel"/>
    <w:tmpl w:val="CFBCE27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E67F1F"/>
    <w:multiLevelType w:val="hybridMultilevel"/>
    <w:tmpl w:val="5CBCFF8A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885F1E"/>
    <w:multiLevelType w:val="hybridMultilevel"/>
    <w:tmpl w:val="AB8480D2"/>
    <w:lvl w:ilvl="0" w:tplc="0B48474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B48474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9205FA"/>
    <w:multiLevelType w:val="multilevel"/>
    <w:tmpl w:val="F9CEEE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243230"/>
    <w:multiLevelType w:val="multilevel"/>
    <w:tmpl w:val="4E348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D340092"/>
    <w:multiLevelType w:val="hybridMultilevel"/>
    <w:tmpl w:val="F77CF4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2140A"/>
    <w:multiLevelType w:val="hybridMultilevel"/>
    <w:tmpl w:val="F5F67C34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EE39CB"/>
    <w:multiLevelType w:val="hybridMultilevel"/>
    <w:tmpl w:val="EB1C54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387305F"/>
    <w:multiLevelType w:val="hybridMultilevel"/>
    <w:tmpl w:val="EB36FB68"/>
    <w:lvl w:ilvl="0" w:tplc="0B484748">
      <w:start w:val="1"/>
      <w:numFmt w:val="bullet"/>
      <w:lvlText w:val=""/>
      <w:lvlJc w:val="left"/>
      <w:pPr>
        <w:ind w:left="36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66B12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A08D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C1BD8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8E9A0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4B44E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0511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23EE8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E080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8E0EE1"/>
    <w:multiLevelType w:val="hybridMultilevel"/>
    <w:tmpl w:val="ECA63624"/>
    <w:lvl w:ilvl="0" w:tplc="779C0E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52252FD"/>
    <w:multiLevelType w:val="hybridMultilevel"/>
    <w:tmpl w:val="D092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5582A"/>
    <w:multiLevelType w:val="hybridMultilevel"/>
    <w:tmpl w:val="1032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778AC"/>
    <w:multiLevelType w:val="multilevel"/>
    <w:tmpl w:val="088AF6E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2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D65662"/>
    <w:multiLevelType w:val="hybridMultilevel"/>
    <w:tmpl w:val="8F6C9CA0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E1D2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2F704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620D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8FE0E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E4FC4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C23D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4180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CA6C44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955D70"/>
    <w:multiLevelType w:val="hybridMultilevel"/>
    <w:tmpl w:val="D092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86942"/>
    <w:multiLevelType w:val="hybridMultilevel"/>
    <w:tmpl w:val="8EBE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435F1"/>
    <w:multiLevelType w:val="hybridMultilevel"/>
    <w:tmpl w:val="1AC694A2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F50727"/>
    <w:multiLevelType w:val="hybridMultilevel"/>
    <w:tmpl w:val="268AD9FC"/>
    <w:lvl w:ilvl="0" w:tplc="BD9C8B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B40CE"/>
    <w:multiLevelType w:val="hybridMultilevel"/>
    <w:tmpl w:val="A168B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355A47"/>
    <w:multiLevelType w:val="hybridMultilevel"/>
    <w:tmpl w:val="C4A0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16172"/>
    <w:multiLevelType w:val="hybridMultilevel"/>
    <w:tmpl w:val="464ADA56"/>
    <w:lvl w:ilvl="0" w:tplc="D3E21AE0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0CFB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C29D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2245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C4F6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C231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1AACE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0C2D2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C8FA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211546"/>
    <w:multiLevelType w:val="hybridMultilevel"/>
    <w:tmpl w:val="B85E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977D6"/>
    <w:multiLevelType w:val="hybridMultilevel"/>
    <w:tmpl w:val="480C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C519C"/>
    <w:multiLevelType w:val="multilevel"/>
    <w:tmpl w:val="1EA648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F50935"/>
    <w:multiLevelType w:val="hybridMultilevel"/>
    <w:tmpl w:val="DFD20292"/>
    <w:lvl w:ilvl="0" w:tplc="C622A394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6" w15:restartNumberingAfterBreak="0">
    <w:nsid w:val="796C74E9"/>
    <w:multiLevelType w:val="hybridMultilevel"/>
    <w:tmpl w:val="A3F0B7B6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D04F8"/>
    <w:multiLevelType w:val="hybridMultilevel"/>
    <w:tmpl w:val="85E64C20"/>
    <w:lvl w:ilvl="0" w:tplc="0B484748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5"/>
  </w:num>
  <w:num w:numId="4">
    <w:abstractNumId w:val="9"/>
  </w:num>
  <w:num w:numId="5">
    <w:abstractNumId w:val="42"/>
  </w:num>
  <w:num w:numId="6">
    <w:abstractNumId w:val="11"/>
  </w:num>
  <w:num w:numId="7">
    <w:abstractNumId w:val="43"/>
  </w:num>
  <w:num w:numId="8">
    <w:abstractNumId w:val="18"/>
  </w:num>
  <w:num w:numId="9">
    <w:abstractNumId w:val="36"/>
  </w:num>
  <w:num w:numId="10">
    <w:abstractNumId w:val="31"/>
  </w:num>
  <w:num w:numId="11">
    <w:abstractNumId w:val="35"/>
  </w:num>
  <w:num w:numId="12">
    <w:abstractNumId w:val="15"/>
  </w:num>
  <w:num w:numId="13">
    <w:abstractNumId w:val="3"/>
  </w:num>
  <w:num w:numId="14">
    <w:abstractNumId w:val="28"/>
  </w:num>
  <w:num w:numId="15">
    <w:abstractNumId w:val="38"/>
  </w:num>
  <w:num w:numId="16">
    <w:abstractNumId w:val="3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5"/>
  </w:num>
  <w:num w:numId="20">
    <w:abstractNumId w:val="32"/>
  </w:num>
  <w:num w:numId="21">
    <w:abstractNumId w:val="39"/>
  </w:num>
  <w:num w:numId="22">
    <w:abstractNumId w:val="40"/>
  </w:num>
  <w:num w:numId="23">
    <w:abstractNumId w:val="8"/>
  </w:num>
  <w:num w:numId="24">
    <w:abstractNumId w:val="24"/>
  </w:num>
  <w:num w:numId="25">
    <w:abstractNumId w:val="44"/>
  </w:num>
  <w:num w:numId="26">
    <w:abstractNumId w:val="41"/>
  </w:num>
  <w:num w:numId="27">
    <w:abstractNumId w:val="33"/>
  </w:num>
  <w:num w:numId="28">
    <w:abstractNumId w:val="20"/>
  </w:num>
  <w:num w:numId="29">
    <w:abstractNumId w:val="21"/>
  </w:num>
  <w:num w:numId="30">
    <w:abstractNumId w:val="14"/>
  </w:num>
  <w:num w:numId="31">
    <w:abstractNumId w:val="4"/>
  </w:num>
  <w:num w:numId="32">
    <w:abstractNumId w:val="7"/>
  </w:num>
  <w:num w:numId="33">
    <w:abstractNumId w:val="17"/>
  </w:num>
  <w:num w:numId="34">
    <w:abstractNumId w:val="23"/>
  </w:num>
  <w:num w:numId="35">
    <w:abstractNumId w:val="6"/>
  </w:num>
  <w:num w:numId="36">
    <w:abstractNumId w:val="47"/>
  </w:num>
  <w:num w:numId="37">
    <w:abstractNumId w:val="10"/>
  </w:num>
  <w:num w:numId="38">
    <w:abstractNumId w:val="1"/>
  </w:num>
  <w:num w:numId="39">
    <w:abstractNumId w:val="12"/>
  </w:num>
  <w:num w:numId="40">
    <w:abstractNumId w:val="29"/>
  </w:num>
  <w:num w:numId="41">
    <w:abstractNumId w:val="46"/>
  </w:num>
  <w:num w:numId="42">
    <w:abstractNumId w:val="16"/>
  </w:num>
  <w:num w:numId="43">
    <w:abstractNumId w:val="34"/>
  </w:num>
  <w:num w:numId="44">
    <w:abstractNumId w:val="37"/>
  </w:num>
  <w:num w:numId="45">
    <w:abstractNumId w:val="22"/>
  </w:num>
  <w:num w:numId="46">
    <w:abstractNumId w:val="27"/>
  </w:num>
  <w:num w:numId="47">
    <w:abstractNumId w:val="5"/>
  </w:num>
  <w:num w:numId="48">
    <w:abstractNumId w:val="26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F4"/>
    <w:rsid w:val="00000222"/>
    <w:rsid w:val="000158FD"/>
    <w:rsid w:val="00026989"/>
    <w:rsid w:val="00062F79"/>
    <w:rsid w:val="000705EF"/>
    <w:rsid w:val="000D081C"/>
    <w:rsid w:val="000E14F4"/>
    <w:rsid w:val="000E7E3B"/>
    <w:rsid w:val="000F539B"/>
    <w:rsid w:val="00100374"/>
    <w:rsid w:val="00107E8B"/>
    <w:rsid w:val="00152C97"/>
    <w:rsid w:val="00161053"/>
    <w:rsid w:val="00185553"/>
    <w:rsid w:val="001D1AB8"/>
    <w:rsid w:val="001F2391"/>
    <w:rsid w:val="002004FD"/>
    <w:rsid w:val="00200AB5"/>
    <w:rsid w:val="00221E2B"/>
    <w:rsid w:val="00224588"/>
    <w:rsid w:val="00227D29"/>
    <w:rsid w:val="00240CEB"/>
    <w:rsid w:val="0025602D"/>
    <w:rsid w:val="0026348A"/>
    <w:rsid w:val="00273B7F"/>
    <w:rsid w:val="00283A9D"/>
    <w:rsid w:val="0029376E"/>
    <w:rsid w:val="002A0612"/>
    <w:rsid w:val="002A23B9"/>
    <w:rsid w:val="002A285C"/>
    <w:rsid w:val="002C3334"/>
    <w:rsid w:val="002F7C22"/>
    <w:rsid w:val="003363C7"/>
    <w:rsid w:val="00366FBB"/>
    <w:rsid w:val="00386281"/>
    <w:rsid w:val="00396F88"/>
    <w:rsid w:val="003C06A8"/>
    <w:rsid w:val="003D4D6B"/>
    <w:rsid w:val="003D612D"/>
    <w:rsid w:val="003E13BE"/>
    <w:rsid w:val="004238D6"/>
    <w:rsid w:val="004332A8"/>
    <w:rsid w:val="00434F99"/>
    <w:rsid w:val="004622FF"/>
    <w:rsid w:val="00462BE4"/>
    <w:rsid w:val="004A047A"/>
    <w:rsid w:val="004A20CF"/>
    <w:rsid w:val="004A69C7"/>
    <w:rsid w:val="004A7ED4"/>
    <w:rsid w:val="004E7D43"/>
    <w:rsid w:val="004F282D"/>
    <w:rsid w:val="004F3C57"/>
    <w:rsid w:val="00514626"/>
    <w:rsid w:val="00520E28"/>
    <w:rsid w:val="00526CDF"/>
    <w:rsid w:val="00560676"/>
    <w:rsid w:val="00566311"/>
    <w:rsid w:val="00581A78"/>
    <w:rsid w:val="005932A2"/>
    <w:rsid w:val="005B49AB"/>
    <w:rsid w:val="005B4E70"/>
    <w:rsid w:val="005C7CCD"/>
    <w:rsid w:val="005D45E7"/>
    <w:rsid w:val="005F39B8"/>
    <w:rsid w:val="005F43C6"/>
    <w:rsid w:val="0062264B"/>
    <w:rsid w:val="00622B34"/>
    <w:rsid w:val="00624E02"/>
    <w:rsid w:val="00624E7D"/>
    <w:rsid w:val="006263B3"/>
    <w:rsid w:val="0064538E"/>
    <w:rsid w:val="00662F5A"/>
    <w:rsid w:val="00670C5C"/>
    <w:rsid w:val="006800BA"/>
    <w:rsid w:val="006907B3"/>
    <w:rsid w:val="006A0273"/>
    <w:rsid w:val="006A07C0"/>
    <w:rsid w:val="006A3BB3"/>
    <w:rsid w:val="006A7590"/>
    <w:rsid w:val="006B7F3E"/>
    <w:rsid w:val="006E205F"/>
    <w:rsid w:val="00715DA8"/>
    <w:rsid w:val="00730C43"/>
    <w:rsid w:val="007476D8"/>
    <w:rsid w:val="00753EED"/>
    <w:rsid w:val="00765D48"/>
    <w:rsid w:val="00781C40"/>
    <w:rsid w:val="00783330"/>
    <w:rsid w:val="007875F5"/>
    <w:rsid w:val="007A59D1"/>
    <w:rsid w:val="007B7E10"/>
    <w:rsid w:val="007C1444"/>
    <w:rsid w:val="007E6D9A"/>
    <w:rsid w:val="007F6C43"/>
    <w:rsid w:val="00816BE6"/>
    <w:rsid w:val="008224C5"/>
    <w:rsid w:val="00824CFE"/>
    <w:rsid w:val="008445D3"/>
    <w:rsid w:val="00845682"/>
    <w:rsid w:val="00853CC4"/>
    <w:rsid w:val="00855818"/>
    <w:rsid w:val="00863C3F"/>
    <w:rsid w:val="00871996"/>
    <w:rsid w:val="00871F20"/>
    <w:rsid w:val="008721A7"/>
    <w:rsid w:val="00880DBF"/>
    <w:rsid w:val="008A1E79"/>
    <w:rsid w:val="008A34EF"/>
    <w:rsid w:val="008A3EF4"/>
    <w:rsid w:val="008C0D28"/>
    <w:rsid w:val="008E1213"/>
    <w:rsid w:val="0090694A"/>
    <w:rsid w:val="0091522E"/>
    <w:rsid w:val="00922349"/>
    <w:rsid w:val="00927838"/>
    <w:rsid w:val="00933B62"/>
    <w:rsid w:val="0097327E"/>
    <w:rsid w:val="009A399E"/>
    <w:rsid w:val="009A7142"/>
    <w:rsid w:val="009A7367"/>
    <w:rsid w:val="009B3F0C"/>
    <w:rsid w:val="009D4875"/>
    <w:rsid w:val="009F4F35"/>
    <w:rsid w:val="009F55AF"/>
    <w:rsid w:val="00A0175C"/>
    <w:rsid w:val="00A055E1"/>
    <w:rsid w:val="00A10ACE"/>
    <w:rsid w:val="00A155F0"/>
    <w:rsid w:val="00A3357F"/>
    <w:rsid w:val="00A402DE"/>
    <w:rsid w:val="00A47144"/>
    <w:rsid w:val="00A52D99"/>
    <w:rsid w:val="00A53A56"/>
    <w:rsid w:val="00A70FDD"/>
    <w:rsid w:val="00A87500"/>
    <w:rsid w:val="00AB441C"/>
    <w:rsid w:val="00AE3430"/>
    <w:rsid w:val="00B11063"/>
    <w:rsid w:val="00B613C4"/>
    <w:rsid w:val="00B972D4"/>
    <w:rsid w:val="00BA2720"/>
    <w:rsid w:val="00BA77C2"/>
    <w:rsid w:val="00BB5D9F"/>
    <w:rsid w:val="00BC3435"/>
    <w:rsid w:val="00BC3703"/>
    <w:rsid w:val="00BD35F8"/>
    <w:rsid w:val="00BE3A08"/>
    <w:rsid w:val="00BF5425"/>
    <w:rsid w:val="00BF5775"/>
    <w:rsid w:val="00C41C40"/>
    <w:rsid w:val="00C61848"/>
    <w:rsid w:val="00C77B01"/>
    <w:rsid w:val="00C90573"/>
    <w:rsid w:val="00CA7E85"/>
    <w:rsid w:val="00CD112E"/>
    <w:rsid w:val="00D0275A"/>
    <w:rsid w:val="00D04EA1"/>
    <w:rsid w:val="00D1227F"/>
    <w:rsid w:val="00D33C02"/>
    <w:rsid w:val="00D8769F"/>
    <w:rsid w:val="00D876C7"/>
    <w:rsid w:val="00DB0714"/>
    <w:rsid w:val="00DD1AC5"/>
    <w:rsid w:val="00DD4FFF"/>
    <w:rsid w:val="00DD6A77"/>
    <w:rsid w:val="00DE412D"/>
    <w:rsid w:val="00E10204"/>
    <w:rsid w:val="00E10B8E"/>
    <w:rsid w:val="00E17142"/>
    <w:rsid w:val="00E23105"/>
    <w:rsid w:val="00E30158"/>
    <w:rsid w:val="00E466CB"/>
    <w:rsid w:val="00E80BC3"/>
    <w:rsid w:val="00EA4579"/>
    <w:rsid w:val="00EA70E0"/>
    <w:rsid w:val="00EB0BF9"/>
    <w:rsid w:val="00F02EA0"/>
    <w:rsid w:val="00F04F1D"/>
    <w:rsid w:val="00F14F2A"/>
    <w:rsid w:val="00F242F7"/>
    <w:rsid w:val="00F36685"/>
    <w:rsid w:val="00F74E95"/>
    <w:rsid w:val="00F873DE"/>
    <w:rsid w:val="00F9341A"/>
    <w:rsid w:val="00FA1316"/>
    <w:rsid w:val="00FA374A"/>
    <w:rsid w:val="00FB02FA"/>
    <w:rsid w:val="00FC58A0"/>
    <w:rsid w:val="00FE4977"/>
    <w:rsid w:val="00FF3A24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3B4F"/>
  <w15:docId w15:val="{9F2F9C9C-6187-4626-8927-6B4CEE8D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AB8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1AB8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styleId="a4">
    <w:name w:val="Body Text Indent"/>
    <w:basedOn w:val="a"/>
    <w:link w:val="a5"/>
    <w:rsid w:val="001D1AB8"/>
    <w:pPr>
      <w:tabs>
        <w:tab w:val="left" w:pos="7473"/>
      </w:tabs>
      <w:spacing w:after="0" w:line="240" w:lineRule="auto"/>
      <w:ind w:left="990" w:hanging="990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5">
    <w:name w:val="Основной текст с отступом Знак"/>
    <w:basedOn w:val="a0"/>
    <w:link w:val="a4"/>
    <w:rsid w:val="001D1AB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824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83330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1"/>
    <w:qFormat/>
    <w:rsid w:val="0078333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A23B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A23B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A23B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F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43C6"/>
  </w:style>
  <w:style w:type="paragraph" w:styleId="ae">
    <w:name w:val="footer"/>
    <w:basedOn w:val="a"/>
    <w:link w:val="af"/>
    <w:uiPriority w:val="99"/>
    <w:unhideWhenUsed/>
    <w:rsid w:val="005F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43C6"/>
  </w:style>
  <w:style w:type="paragraph" w:styleId="af0">
    <w:name w:val="No Spacing"/>
    <w:uiPriority w:val="1"/>
    <w:qFormat/>
    <w:rsid w:val="00224588"/>
    <w:pPr>
      <w:spacing w:after="0" w:line="240" w:lineRule="auto"/>
    </w:pPr>
  </w:style>
  <w:style w:type="character" w:customStyle="1" w:styleId="a8">
    <w:name w:val="Абзац списка Знак"/>
    <w:link w:val="a7"/>
    <w:uiPriority w:val="34"/>
    <w:rsid w:val="005C7CCD"/>
  </w:style>
  <w:style w:type="paragraph" w:styleId="af1">
    <w:name w:val="Balloon Text"/>
    <w:basedOn w:val="a"/>
    <w:link w:val="af2"/>
    <w:uiPriority w:val="99"/>
    <w:semiHidden/>
    <w:unhideWhenUsed/>
    <w:rsid w:val="004A6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69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A7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D6A77"/>
    <w:rPr>
      <w:color w:val="605E5C"/>
      <w:shd w:val="clear" w:color="auto" w:fill="E1DFDD"/>
    </w:rPr>
  </w:style>
  <w:style w:type="paragraph" w:customStyle="1" w:styleId="footnotedescription">
    <w:name w:val="footnote description"/>
    <w:next w:val="a"/>
    <w:link w:val="footnotedescriptionChar"/>
    <w:hidden/>
    <w:rsid w:val="00871996"/>
    <w:pPr>
      <w:spacing w:after="0" w:line="404" w:lineRule="auto"/>
      <w:ind w:left="262"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71996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7199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5">
    <w:name w:val="Сетка таблицы5"/>
    <w:basedOn w:val="a1"/>
    <w:next w:val="a3"/>
    <w:uiPriority w:val="39"/>
    <w:rsid w:val="00C41C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3"/>
    <w:uiPriority w:val="39"/>
    <w:rsid w:val="00C41C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roduct/982109" TargetMode="External"/><Relationship Id="rId18" Type="http://schemas.openxmlformats.org/officeDocument/2006/relationships/hyperlink" Target="http://protect.gost.ru/document.aspx?control=7&amp;id=12986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ook.ru/book/921309" TargetMode="External"/><Relationship Id="rId17" Type="http://schemas.openxmlformats.org/officeDocument/2006/relationships/hyperlink" Target="http://protect.gost.ru/document.aspx?control=7&amp;id=129865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29865" TargetMode="External"/><Relationship Id="rId20" Type="http://schemas.openxmlformats.org/officeDocument/2006/relationships/hyperlink" Target="http://www.minfi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33416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398984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biblio-online.ru/bcode/432069" TargetMode="External"/><Relationship Id="rId19" Type="http://schemas.openxmlformats.org/officeDocument/2006/relationships/hyperlink" Target="http://www.minfin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http://znanium.com/go.php?id=1010515" TargetMode="External"/><Relationship Id="rId14" Type="http://schemas.openxmlformats.org/officeDocument/2006/relationships/hyperlink" Target="https://znanium.com/catalog/product/10585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EDAD9-7C18-4C0B-B098-F27735CF8DAA}"/>
</file>

<file path=customXml/itemProps2.xml><?xml version="1.0" encoding="utf-8"?>
<ds:datastoreItem xmlns:ds="http://schemas.openxmlformats.org/officeDocument/2006/customXml" ds:itemID="{A978EB86-C41E-46AF-8E6F-21C261BFBA76}"/>
</file>

<file path=customXml/itemProps3.xml><?xml version="1.0" encoding="utf-8"?>
<ds:datastoreItem xmlns:ds="http://schemas.openxmlformats.org/officeDocument/2006/customXml" ds:itemID="{370C38C1-29BB-4332-B514-24165A527E5F}"/>
</file>

<file path=customXml/itemProps4.xml><?xml version="1.0" encoding="utf-8"?>
<ds:datastoreItem xmlns:ds="http://schemas.openxmlformats.org/officeDocument/2006/customXml" ds:itemID="{45101C5B-C427-4A4A-8284-FDF648FF7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12175</Words>
  <Characters>69403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Молчанова Алла Владиславовна</cp:lastModifiedBy>
  <cp:revision>4</cp:revision>
  <cp:lastPrinted>2019-12-19T11:05:00Z</cp:lastPrinted>
  <dcterms:created xsi:type="dcterms:W3CDTF">2022-12-07T06:35:00Z</dcterms:created>
  <dcterms:modified xsi:type="dcterms:W3CDTF">2022-12-07T06:38:00Z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