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975F" w14:textId="2FB91B1D" w:rsidR="00561CAB" w:rsidRDefault="00561CAB" w:rsidP="00561CAB">
      <w:pPr>
        <w:pStyle w:val="a5"/>
        <w:spacing w:line="360" w:lineRule="auto"/>
        <w:ind w:right="-1"/>
        <w:jc w:val="both"/>
        <w:rPr>
          <w:rFonts w:eastAsia="Calibri" w:cs="Times New Roman"/>
          <w:lang w:val="ru-RU"/>
        </w:rPr>
      </w:pPr>
      <w:r w:rsidRPr="00561CAB">
        <w:rPr>
          <w:b/>
          <w:lang w:val="ru-RU"/>
        </w:rPr>
        <w:t>Илюшина Марина Николаевна</w:t>
      </w:r>
      <w:r w:rsidRPr="00561CAB">
        <w:rPr>
          <w:bCs/>
          <w:lang w:val="ru-RU"/>
        </w:rPr>
        <w:t>, доктор юридических наук, профессор,</w:t>
      </w:r>
      <w:r w:rsidRPr="00561CAB">
        <w:rPr>
          <w:rFonts w:cs="Times New Roman"/>
          <w:lang w:val="ru-RU"/>
        </w:rPr>
        <w:t xml:space="preserve">  Заслуженный юрист РФ, член НКС при ВС РФ, Генеральной Прокуратуре РФ, Ф</w:t>
      </w:r>
      <w:r w:rsidRPr="00561CAB">
        <w:rPr>
          <w:rFonts w:cs="Times New Roman"/>
          <w:lang w:val="ru-RU"/>
        </w:rPr>
        <w:t>едеральной нотариальной палате</w:t>
      </w:r>
      <w:r w:rsidRPr="00561CAB">
        <w:rPr>
          <w:rFonts w:cs="Times New Roman"/>
          <w:lang w:val="ru-RU"/>
        </w:rPr>
        <w:t xml:space="preserve"> РФ, Арбитражного Суда Московской области, является  членом  </w:t>
      </w:r>
      <w:r w:rsidRPr="00561CAB">
        <w:rPr>
          <w:color w:val="000000"/>
          <w:lang w:val="ru-RU"/>
        </w:rPr>
        <w:t>Третейского суда Российского арбитражного Центра АНО «РИСА»</w:t>
      </w:r>
      <w:r w:rsidRPr="00561CAB">
        <w:rPr>
          <w:rFonts w:cs="Times New Roman"/>
          <w:lang w:val="ru-RU"/>
        </w:rPr>
        <w:t xml:space="preserve">  (Отделение «Росатома»)</w:t>
      </w:r>
      <w:r>
        <w:rPr>
          <w:rFonts w:eastAsia="Times New Roman" w:cs="Times New Roman"/>
          <w:lang w:val="ru-RU" w:eastAsia="ru-RU"/>
        </w:rPr>
        <w:t>,</w:t>
      </w:r>
      <w:r w:rsidRPr="00561CAB">
        <w:rPr>
          <w:rFonts w:eastAsia="Times New Roman" w:cs="Times New Roman"/>
          <w:snapToGrid w:val="0"/>
          <w:color w:val="000000"/>
          <w:szCs w:val="20"/>
          <w:lang w:val="ru-RU" w:eastAsia="ru-RU"/>
        </w:rPr>
        <w:t xml:space="preserve"> </w:t>
      </w:r>
      <w:r w:rsidRPr="00561CAB">
        <w:rPr>
          <w:rFonts w:eastAsia="Times New Roman" w:cs="Times New Roman"/>
          <w:snapToGrid w:val="0"/>
          <w:color w:val="000000"/>
          <w:szCs w:val="20"/>
          <w:lang w:val="ru-RU" w:eastAsia="ru-RU"/>
        </w:rPr>
        <w:t>экспертом Государственной Думы Федерального Собрания РФ</w:t>
      </w:r>
      <w:r>
        <w:rPr>
          <w:rFonts w:eastAsia="Times New Roman" w:cs="Times New Roman"/>
          <w:snapToGrid w:val="0"/>
          <w:color w:val="000000"/>
          <w:szCs w:val="20"/>
          <w:lang w:val="ru-RU" w:eastAsia="ru-RU"/>
        </w:rPr>
        <w:t>,</w:t>
      </w:r>
      <w:r w:rsidRPr="00561CAB">
        <w:rPr>
          <w:rFonts w:eastAsia="Times New Roman" w:cs="Times New Roman"/>
          <w:snapToGrid w:val="0"/>
          <w:color w:val="000000"/>
          <w:szCs w:val="20"/>
          <w:lang w:val="ru-RU" w:eastAsia="ru-RU"/>
        </w:rPr>
        <w:t xml:space="preserve"> </w:t>
      </w:r>
      <w:r w:rsidRPr="00561CAB">
        <w:rPr>
          <w:rFonts w:eastAsia="Times New Roman" w:cs="Times New Roman"/>
          <w:snapToGrid w:val="0"/>
          <w:color w:val="000000"/>
          <w:szCs w:val="20"/>
          <w:lang w:val="ru-RU" w:eastAsia="ru-RU"/>
        </w:rPr>
        <w:t>участвовала в разработке ряда федеральных  законопроектов  и   законопроектов   субъектов РФ</w:t>
      </w:r>
      <w:r>
        <w:rPr>
          <w:rFonts w:eastAsia="Times New Roman" w:cs="Times New Roman"/>
          <w:snapToGrid w:val="0"/>
          <w:color w:val="000000"/>
          <w:szCs w:val="20"/>
          <w:lang w:val="ru-RU" w:eastAsia="ru-RU"/>
        </w:rPr>
        <w:t xml:space="preserve">. </w:t>
      </w:r>
      <w:r w:rsidRPr="00561CAB">
        <w:rPr>
          <w:rFonts w:eastAsia="Times New Roman" w:cs="Times New Roman"/>
          <w:lang w:val="ru-RU" w:eastAsia="ru-RU"/>
        </w:rPr>
        <w:t xml:space="preserve"> Является </w:t>
      </w:r>
      <w:r>
        <w:rPr>
          <w:rFonts w:eastAsia="Times New Roman" w:cs="Times New Roman"/>
          <w:lang w:val="ru-RU" w:eastAsia="ru-RU"/>
        </w:rPr>
        <w:t xml:space="preserve"> </w:t>
      </w:r>
      <w:r w:rsidRPr="00561CAB">
        <w:rPr>
          <w:rFonts w:eastAsia="Times New Roman" w:cs="Times New Roman"/>
          <w:lang w:val="ru-RU" w:eastAsia="ru-RU"/>
        </w:rPr>
        <w:t>специалистом в области  обязательственного и договорного права. Автор более  330 научных и учебно-методических работ по специальности, том числе Комментария к ГК РФ  и другим законам</w:t>
      </w:r>
      <w:r>
        <w:rPr>
          <w:rFonts w:eastAsia="Times New Roman" w:cs="Times New Roman"/>
          <w:lang w:val="ru-RU" w:eastAsia="ru-RU"/>
        </w:rPr>
        <w:t>, учебников по гражданскому, корпоративному,  коммерческому праву.</w:t>
      </w:r>
      <w:r w:rsidRPr="00561CAB">
        <w:rPr>
          <w:rFonts w:eastAsia="Calibri" w:cs="Times New Roman"/>
          <w:lang w:val="ru-RU"/>
        </w:rPr>
        <w:t xml:space="preserve">  участвует в  подготовке и переподготовке нотариусов, государственных служащих Россреестра,</w:t>
      </w:r>
      <w:r>
        <w:rPr>
          <w:rFonts w:eastAsia="Calibri" w:cs="Times New Roman"/>
          <w:lang w:val="ru-RU"/>
        </w:rPr>
        <w:t xml:space="preserve"> </w:t>
      </w:r>
      <w:r w:rsidRPr="00561CAB">
        <w:rPr>
          <w:rFonts w:eastAsia="Calibri" w:cs="Times New Roman"/>
          <w:lang w:val="ru-RU"/>
        </w:rPr>
        <w:t xml:space="preserve">служащих ФССП; выступает автором и ведущим научно-практических   семинаров   по актуальным  вопросам гражданского  и  корпоративного права. </w:t>
      </w:r>
    </w:p>
    <w:p w14:paraId="21CA6D68" w14:textId="333B84B3" w:rsidR="00561CAB" w:rsidRPr="00561CAB" w:rsidRDefault="00561CAB" w:rsidP="00561CAB">
      <w:pPr>
        <w:pStyle w:val="a5"/>
        <w:spacing w:line="360" w:lineRule="auto"/>
        <w:ind w:right="-1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</w:t>
      </w:r>
      <w:r w:rsidRPr="00561CAB">
        <w:rPr>
          <w:rFonts w:eastAsia="Calibri" w:cs="Times New Roman"/>
          <w:lang w:val="ru-RU"/>
        </w:rPr>
        <w:t xml:space="preserve"> Читает курсы </w:t>
      </w:r>
      <w:r w:rsidRPr="00561CAB">
        <w:rPr>
          <w:rFonts w:eastAsia="Calibri" w:cs="Times New Roman"/>
          <w:lang w:val="ru-RU"/>
        </w:rPr>
        <w:t>«Правовой режим  имущества корпоративных юридических лиц», «Корпоративное  право (Финансовый аспект)».</w:t>
      </w:r>
      <w:r w:rsidRPr="00561CAB">
        <w:rPr>
          <w:rFonts w:eastAsia="Times New Roman" w:cs="Times New Roman"/>
          <w:snapToGrid w:val="0"/>
          <w:color w:val="000000"/>
          <w:lang w:val="ru-RU" w:eastAsia="ru-RU"/>
        </w:rPr>
        <w:t xml:space="preserve"> </w:t>
      </w:r>
      <w:r w:rsidRPr="00561CAB">
        <w:rPr>
          <w:rFonts w:eastAsia="Times New Roman" w:cs="Times New Roman"/>
          <w:snapToGrid w:val="0"/>
          <w:color w:val="000000"/>
          <w:lang w:eastAsia="ru-RU"/>
        </w:rPr>
        <w:t>Является зам. председателя   Диссертационного совета</w:t>
      </w:r>
      <w:r w:rsidRPr="00561CAB">
        <w:rPr>
          <w:rFonts w:eastAsia="Calibri" w:cs="Times New Roman"/>
          <w:color w:val="000000"/>
        </w:rPr>
        <w:t xml:space="preserve"> </w:t>
      </w:r>
      <w:r w:rsidRPr="00561CAB">
        <w:rPr>
          <w:rFonts w:eastAsia="Times New Roman" w:cs="Times New Roman"/>
          <w:snapToGrid w:val="0"/>
          <w:color w:val="000000"/>
          <w:lang w:eastAsia="ru-RU"/>
        </w:rPr>
        <w:t xml:space="preserve">на базе </w:t>
      </w:r>
      <w:r w:rsidRPr="00561CAB">
        <w:rPr>
          <w:rFonts w:eastAsia="Calibri" w:cs="Times New Roman"/>
          <w:color w:val="000000"/>
        </w:rPr>
        <w:t>Финансового университета при Правительстве Российской Федерации</w:t>
      </w:r>
      <w:r w:rsidRPr="00561CAB">
        <w:rPr>
          <w:rFonts w:eastAsia="Times New Roman" w:cs="Times New Roman"/>
          <w:snapToGrid w:val="0"/>
          <w:color w:val="000000"/>
          <w:szCs w:val="20"/>
          <w:lang w:eastAsia="ru-RU"/>
        </w:rPr>
        <w:t xml:space="preserve">, </w:t>
      </w:r>
      <w:r w:rsidRPr="00561CAB">
        <w:rPr>
          <w:rFonts w:eastAsia="Calibri" w:cs="Times New Roman"/>
        </w:rPr>
        <w:t>членом Диссертационного совета при  ВГУЮ (РПА Минюста России) по специальности: 12.00.03.</w:t>
      </w:r>
      <w:r>
        <w:rPr>
          <w:rFonts w:eastAsia="Times New Roman" w:cs="Times New Roman"/>
          <w:lang w:eastAsia="ru-RU"/>
        </w:rPr>
        <w:t>Под ее  руководством защищено 13  диссертаций по специальности 12.00.03. «Гражданское право, предпринимательское право,  семейное право, международное частное право».</w:t>
      </w:r>
    </w:p>
    <w:p w14:paraId="47D5DCD4" w14:textId="40E9DA5E" w:rsidR="00561CAB" w:rsidRPr="00561CAB" w:rsidRDefault="00561CAB" w:rsidP="00561CAB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DE575" w14:textId="728585AF" w:rsidR="00561CAB" w:rsidRDefault="00561CAB" w:rsidP="00561CAB">
      <w:pPr>
        <w:pStyle w:val="a3"/>
        <w:adjustRightInd w:val="0"/>
        <w:snapToGrid w:val="0"/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84E3D" w14:textId="77777777" w:rsidR="00505F78" w:rsidRDefault="00505F78"/>
    <w:sectPr w:rsidR="0050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C"/>
    <w:rsid w:val="00505F78"/>
    <w:rsid w:val="00561CAB"/>
    <w:rsid w:val="00E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D875"/>
  <w15:chartTrackingRefBased/>
  <w15:docId w15:val="{063408DA-4C65-4EF6-8F22-066B0574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61C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61CAB"/>
  </w:style>
  <w:style w:type="paragraph" w:styleId="a5">
    <w:name w:val="No Spacing"/>
    <w:uiPriority w:val="1"/>
    <w:qFormat/>
    <w:rsid w:val="00561CAB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561C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6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71E24-B6D8-4C2E-BE74-B6D5024D1BC5}"/>
</file>

<file path=customXml/itemProps2.xml><?xml version="1.0" encoding="utf-8"?>
<ds:datastoreItem xmlns:ds="http://schemas.openxmlformats.org/officeDocument/2006/customXml" ds:itemID="{F6A8D2E0-D9F3-402A-943E-6B5CBA4331B6}"/>
</file>

<file path=customXml/itemProps3.xml><?xml version="1.0" encoding="utf-8"?>
<ds:datastoreItem xmlns:ds="http://schemas.openxmlformats.org/officeDocument/2006/customXml" ds:itemID="{3654C74F-69C6-4CDF-B141-C7D5FC4F3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Илюшина</dc:creator>
  <cp:keywords/>
  <dc:description/>
  <cp:lastModifiedBy>Марина Илюшина</cp:lastModifiedBy>
  <cp:revision>2</cp:revision>
  <dcterms:created xsi:type="dcterms:W3CDTF">2022-02-16T05:47:00Z</dcterms:created>
  <dcterms:modified xsi:type="dcterms:W3CDTF">2022-02-16T06:00:00Z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