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67156" w14:textId="1445F7DD" w:rsidR="002B6751" w:rsidRPr="00C75E74" w:rsidRDefault="00E10E26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66F20485">
            <wp:simplePos x="0" y="0"/>
            <wp:positionH relativeFrom="column">
              <wp:posOffset>4944745</wp:posOffset>
            </wp:positionH>
            <wp:positionV relativeFrom="paragraph">
              <wp:posOffset>107315</wp:posOffset>
            </wp:positionV>
            <wp:extent cx="1620520" cy="381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13BD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690BED79">
            <wp:simplePos x="0" y="0"/>
            <wp:positionH relativeFrom="page">
              <wp:posOffset>133350</wp:posOffset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E038" w14:textId="77777777" w:rsidR="00935E91" w:rsidRDefault="00935E91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6CAE8" w14:textId="479CE44E" w:rsidR="00585BEF" w:rsidRPr="00F613BD" w:rsidRDefault="00F613BD" w:rsidP="00F61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6F5426" w:rsidRPr="00F613B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4D767156" w14:textId="77777777" w:rsidR="00EA49A3" w:rsidRPr="00F613BD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5432F7E1" w14:textId="2D2C91DE" w:rsidR="00FF3FA6" w:rsidRPr="00F613BD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F613BD">
        <w:rPr>
          <w:sz w:val="26"/>
          <w:szCs w:val="26"/>
        </w:rPr>
        <w:t>С</w:t>
      </w:r>
      <w:r w:rsidR="00585BEF" w:rsidRPr="00F613BD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62681A" w:rsidRPr="00F613BD">
        <w:rPr>
          <w:sz w:val="26"/>
          <w:szCs w:val="26"/>
        </w:rPr>
        <w:t>веби</w:t>
      </w:r>
      <w:r w:rsidR="00585BEF" w:rsidRPr="00F613BD">
        <w:rPr>
          <w:sz w:val="26"/>
          <w:szCs w:val="26"/>
        </w:rPr>
        <w:t>нара</w:t>
      </w:r>
      <w:proofErr w:type="spellEnd"/>
      <w:r w:rsidR="00585BEF" w:rsidRPr="00F613BD">
        <w:rPr>
          <w:sz w:val="26"/>
          <w:szCs w:val="26"/>
        </w:rPr>
        <w:t xml:space="preserve"> по теме: </w:t>
      </w:r>
      <w:r w:rsidR="00585BEF" w:rsidRPr="00F613BD">
        <w:rPr>
          <w:b/>
          <w:sz w:val="26"/>
          <w:szCs w:val="26"/>
        </w:rPr>
        <w:t>«</w:t>
      </w:r>
      <w:r w:rsidR="00F613BD" w:rsidRPr="00F613BD">
        <w:rPr>
          <w:b/>
          <w:bCs/>
          <w:sz w:val="26"/>
          <w:szCs w:val="26"/>
        </w:rPr>
        <w:t>Основные требования к расчету норматива достаточности капитала для профессиональных участников рынка ценных бумаг</w:t>
      </w:r>
      <w:r w:rsidR="00585BEF" w:rsidRPr="00F613BD">
        <w:rPr>
          <w:b/>
          <w:sz w:val="26"/>
          <w:szCs w:val="26"/>
        </w:rPr>
        <w:t>»</w:t>
      </w:r>
      <w:r w:rsidR="00585BEF" w:rsidRPr="00F613BD">
        <w:rPr>
          <w:sz w:val="26"/>
          <w:szCs w:val="26"/>
        </w:rPr>
        <w:t xml:space="preserve"> с участием сотрудник</w:t>
      </w:r>
      <w:r w:rsidR="00277BE5" w:rsidRPr="00F613BD">
        <w:rPr>
          <w:sz w:val="26"/>
          <w:szCs w:val="26"/>
        </w:rPr>
        <w:t>а</w:t>
      </w:r>
      <w:r w:rsidR="00585BEF" w:rsidRPr="00F613BD">
        <w:rPr>
          <w:sz w:val="26"/>
          <w:szCs w:val="26"/>
        </w:rPr>
        <w:t xml:space="preserve"> Департамента </w:t>
      </w:r>
      <w:r w:rsidR="004F2D97" w:rsidRPr="00F613BD">
        <w:rPr>
          <w:sz w:val="26"/>
          <w:szCs w:val="26"/>
        </w:rPr>
        <w:t>инвестиционных финансовых посредников</w:t>
      </w:r>
      <w:r w:rsidR="0062681A" w:rsidRPr="00F613BD">
        <w:rPr>
          <w:sz w:val="26"/>
          <w:szCs w:val="26"/>
        </w:rPr>
        <w:t xml:space="preserve"> </w:t>
      </w:r>
      <w:r w:rsidR="0062681A" w:rsidRPr="00F613BD">
        <w:rPr>
          <w:b/>
          <w:sz w:val="26"/>
          <w:szCs w:val="26"/>
        </w:rPr>
        <w:t>Банка России</w:t>
      </w:r>
      <w:r w:rsidR="00585BEF" w:rsidRPr="00F613BD">
        <w:rPr>
          <w:rStyle w:val="a4"/>
          <w:b w:val="0"/>
          <w:sz w:val="26"/>
          <w:szCs w:val="26"/>
        </w:rPr>
        <w:t>.</w:t>
      </w:r>
    </w:p>
    <w:p w14:paraId="425C4529" w14:textId="77777777" w:rsidR="00585BEF" w:rsidRPr="00F613BD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E9043E" w14:textId="4EE5243F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3BD">
        <w:rPr>
          <w:sz w:val="26"/>
          <w:szCs w:val="26"/>
        </w:rPr>
        <w:t xml:space="preserve">Дата проведения </w:t>
      </w:r>
      <w:proofErr w:type="spellStart"/>
      <w:r w:rsidRPr="00F613BD">
        <w:rPr>
          <w:sz w:val="26"/>
          <w:szCs w:val="26"/>
        </w:rPr>
        <w:t>вебинара</w:t>
      </w:r>
      <w:proofErr w:type="spellEnd"/>
      <w:r w:rsidRPr="00F613BD">
        <w:rPr>
          <w:sz w:val="26"/>
          <w:szCs w:val="26"/>
        </w:rPr>
        <w:t xml:space="preserve">: </w:t>
      </w:r>
      <w:r w:rsidR="00083861">
        <w:rPr>
          <w:b/>
          <w:sz w:val="26"/>
          <w:szCs w:val="26"/>
        </w:rPr>
        <w:t>2</w:t>
      </w:r>
      <w:r w:rsidR="00FC2F0C">
        <w:rPr>
          <w:b/>
          <w:sz w:val="26"/>
          <w:szCs w:val="26"/>
        </w:rPr>
        <w:t>8</w:t>
      </w:r>
      <w:r w:rsidRPr="00F613BD">
        <w:rPr>
          <w:b/>
          <w:sz w:val="26"/>
          <w:szCs w:val="26"/>
        </w:rPr>
        <w:t xml:space="preserve"> </w:t>
      </w:r>
      <w:r w:rsidR="00083861">
        <w:rPr>
          <w:b/>
          <w:sz w:val="26"/>
          <w:szCs w:val="26"/>
        </w:rPr>
        <w:t>ма</w:t>
      </w:r>
      <w:r w:rsidR="00FC2F0C">
        <w:rPr>
          <w:b/>
          <w:sz w:val="26"/>
          <w:szCs w:val="26"/>
        </w:rPr>
        <w:t>рта</w:t>
      </w:r>
      <w:r w:rsidRPr="00F613BD">
        <w:rPr>
          <w:b/>
          <w:sz w:val="26"/>
          <w:szCs w:val="26"/>
        </w:rPr>
        <w:t xml:space="preserve"> (</w:t>
      </w:r>
      <w:r w:rsidR="00FC2F0C">
        <w:rPr>
          <w:b/>
          <w:sz w:val="26"/>
          <w:szCs w:val="26"/>
        </w:rPr>
        <w:t>четверг</w:t>
      </w:r>
      <w:r w:rsidRPr="00F613BD">
        <w:rPr>
          <w:b/>
          <w:sz w:val="26"/>
          <w:szCs w:val="26"/>
        </w:rPr>
        <w:t>) в 19-00.</w:t>
      </w:r>
    </w:p>
    <w:p w14:paraId="3338BECA" w14:textId="77777777" w:rsidR="00F613BD" w:rsidRPr="00F613BD" w:rsidRDefault="00F613BD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</w:rPr>
      </w:pPr>
    </w:p>
    <w:p w14:paraId="7454A685" w14:textId="4CAA101B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F613BD">
        <w:rPr>
          <w:sz w:val="26"/>
          <w:szCs w:val="26"/>
        </w:rPr>
        <w:t xml:space="preserve">На </w:t>
      </w:r>
      <w:proofErr w:type="spellStart"/>
      <w:r w:rsidRPr="00F613BD">
        <w:rPr>
          <w:sz w:val="26"/>
          <w:szCs w:val="26"/>
        </w:rPr>
        <w:t>вебинаре</w:t>
      </w:r>
      <w:proofErr w:type="spellEnd"/>
      <w:r w:rsidRPr="00F613BD">
        <w:rPr>
          <w:sz w:val="26"/>
          <w:szCs w:val="26"/>
        </w:rPr>
        <w:t xml:space="preserve"> будут рассмотрены следующие вопросы: </w:t>
      </w:r>
    </w:p>
    <w:p w14:paraId="4F89C27E" w14:textId="77777777" w:rsidR="00C75E74" w:rsidRPr="00F613BD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38CBC95" w14:textId="5CFA8A00" w:rsidR="00F613BD" w:rsidRPr="001578A6" w:rsidRDefault="001578A6" w:rsidP="001578A6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78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725A" w:rsidRPr="001578A6">
        <w:rPr>
          <w:rFonts w:ascii="Times New Roman" w:hAnsi="Times New Roman" w:cs="Times New Roman"/>
          <w:b/>
          <w:sz w:val="26"/>
          <w:szCs w:val="26"/>
        </w:rPr>
        <w:t xml:space="preserve">Порядок расчета капитала и </w:t>
      </w:r>
      <w:r w:rsidR="00F613BD" w:rsidRPr="001578A6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0A725A" w:rsidRPr="001578A6">
        <w:rPr>
          <w:rFonts w:ascii="Times New Roman" w:hAnsi="Times New Roman" w:cs="Times New Roman"/>
          <w:b/>
          <w:sz w:val="26"/>
          <w:szCs w:val="26"/>
        </w:rPr>
        <w:t>, вступившие в силу с 01.01.2024</w:t>
      </w:r>
      <w:r w:rsidR="00F613BD" w:rsidRPr="001578A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613BD" w:rsidRPr="001578A6">
        <w:rPr>
          <w:rFonts w:ascii="Times New Roman" w:hAnsi="Times New Roman" w:cs="Times New Roman"/>
          <w:sz w:val="26"/>
          <w:szCs w:val="26"/>
        </w:rPr>
        <w:t>Включение в рас</w:t>
      </w:r>
      <w:r w:rsidR="000A725A" w:rsidRPr="001578A6">
        <w:rPr>
          <w:rFonts w:ascii="Times New Roman" w:hAnsi="Times New Roman" w:cs="Times New Roman"/>
          <w:sz w:val="26"/>
          <w:szCs w:val="26"/>
        </w:rPr>
        <w:t>чет капитала новых показателей.</w:t>
      </w:r>
    </w:p>
    <w:p w14:paraId="58F7CE2F" w14:textId="77777777" w:rsidR="001578A6" w:rsidRPr="001578A6" w:rsidRDefault="001578A6" w:rsidP="001578A6">
      <w:pPr>
        <w:pStyle w:val="ae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10"/>
          <w:szCs w:val="10"/>
        </w:rPr>
      </w:pPr>
    </w:p>
    <w:p w14:paraId="1D55DCF1" w14:textId="5610763B" w:rsidR="00F613BD" w:rsidRPr="00F613BD" w:rsidRDefault="000A725A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F613BD" w:rsidRPr="00F613BD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Порядок расчета кредитного риска и </w:t>
      </w:r>
      <w:r w:rsidR="00F613BD" w:rsidRPr="00F613BD">
        <w:rPr>
          <w:rFonts w:ascii="Times New Roman" w:hAnsi="Times New Roman" w:cs="Times New Roman"/>
          <w:b/>
          <w:sz w:val="26"/>
          <w:szCs w:val="26"/>
        </w:rPr>
        <w:t>изменения</w:t>
      </w:r>
      <w:r>
        <w:rPr>
          <w:rFonts w:ascii="Times New Roman" w:hAnsi="Times New Roman" w:cs="Times New Roman"/>
          <w:b/>
          <w:sz w:val="26"/>
          <w:szCs w:val="26"/>
        </w:rPr>
        <w:t>, вступившие в силу с 01.01.2024</w:t>
      </w:r>
      <w:r w:rsidR="00F613BD" w:rsidRPr="00F613BD">
        <w:rPr>
          <w:rFonts w:ascii="Times New Roman" w:hAnsi="Times New Roman" w:cs="Times New Roman"/>
          <w:b/>
          <w:sz w:val="26"/>
          <w:szCs w:val="26"/>
        </w:rPr>
        <w:t>:</w:t>
      </w:r>
    </w:p>
    <w:p w14:paraId="4C23D604" w14:textId="3994356B" w:rsidR="00F613BD" w:rsidRDefault="000A725A" w:rsidP="001578A6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кредитного риска по активам</w:t>
      </w:r>
      <w:r w:rsidR="00F613BD" w:rsidRPr="00F613BD">
        <w:rPr>
          <w:rFonts w:ascii="Times New Roman" w:hAnsi="Times New Roman" w:cs="Times New Roman"/>
          <w:sz w:val="26"/>
          <w:szCs w:val="26"/>
        </w:rPr>
        <w:t>;</w:t>
      </w:r>
    </w:p>
    <w:p w14:paraId="035E94D3" w14:textId="77777777" w:rsidR="000A725A" w:rsidRDefault="000A725A" w:rsidP="001578A6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кредитного риска по условным обязательствам кредитного характера;</w:t>
      </w:r>
    </w:p>
    <w:p w14:paraId="05D2121B" w14:textId="01C11B95" w:rsidR="000A725A" w:rsidRPr="00F613BD" w:rsidRDefault="000A725A" w:rsidP="001578A6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кредитного риска в отношении клиентов с особым уровнем риска;</w:t>
      </w:r>
    </w:p>
    <w:p w14:paraId="2508FB44" w14:textId="2437D8E4" w:rsidR="000A725A" w:rsidRDefault="000A725A" w:rsidP="001578A6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порядке принятия активов в качестве обеспечения;</w:t>
      </w:r>
    </w:p>
    <w:p w14:paraId="4019E815" w14:textId="433206BC" w:rsidR="000A725A" w:rsidRPr="001578A6" w:rsidRDefault="00F613BD" w:rsidP="001578A6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изменени</w:t>
      </w:r>
      <w:r w:rsidR="000A725A">
        <w:rPr>
          <w:rFonts w:ascii="Times New Roman" w:hAnsi="Times New Roman" w:cs="Times New Roman"/>
          <w:sz w:val="26"/>
          <w:szCs w:val="26"/>
        </w:rPr>
        <w:t>я</w:t>
      </w:r>
      <w:r w:rsidRPr="00F613BD">
        <w:rPr>
          <w:rFonts w:ascii="Times New Roman" w:hAnsi="Times New Roman" w:cs="Times New Roman"/>
          <w:sz w:val="26"/>
          <w:szCs w:val="26"/>
        </w:rPr>
        <w:t xml:space="preserve"> в порядк</w:t>
      </w:r>
      <w:r w:rsidR="000A725A">
        <w:rPr>
          <w:rFonts w:ascii="Times New Roman" w:hAnsi="Times New Roman" w:cs="Times New Roman"/>
          <w:sz w:val="26"/>
          <w:szCs w:val="26"/>
        </w:rPr>
        <w:t>е определения нетто-актива и нетто-обеспечения.</w:t>
      </w:r>
    </w:p>
    <w:p w14:paraId="7139346F" w14:textId="77777777" w:rsidR="001578A6" w:rsidRPr="001578A6" w:rsidRDefault="001578A6" w:rsidP="001578A6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A5AD3E4" w14:textId="3A9D73DF" w:rsidR="00F613BD" w:rsidRDefault="000A725A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613BD" w:rsidRPr="000A725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F613BD" w:rsidRPr="000A725A">
        <w:rPr>
          <w:rFonts w:ascii="Times New Roman" w:hAnsi="Times New Roman" w:cs="Times New Roman"/>
          <w:b/>
          <w:sz w:val="26"/>
          <w:szCs w:val="26"/>
        </w:rPr>
        <w:t xml:space="preserve"> к порядку расчета размера резерва под обесценение, принимаемого к расчету кредитного риска и капитала. </w:t>
      </w:r>
      <w:r w:rsidR="00F613BD" w:rsidRPr="000A725A">
        <w:rPr>
          <w:rFonts w:ascii="Times New Roman" w:hAnsi="Times New Roman" w:cs="Times New Roman"/>
          <w:sz w:val="26"/>
          <w:szCs w:val="26"/>
        </w:rPr>
        <w:t>Основные ошибки, допускаемые компаниями при расчете резервов, в соответствии с главой 7 Указания Банка России № 5873-У.</w:t>
      </w:r>
    </w:p>
    <w:p w14:paraId="4572FB11" w14:textId="77777777" w:rsidR="001578A6" w:rsidRPr="001578A6" w:rsidRDefault="001578A6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7FEE5A6" w14:textId="128D1518" w:rsidR="00F613BD" w:rsidRDefault="000A725A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F613BD" w:rsidRPr="00F613BD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Подходы к расчету рыночного риска и </w:t>
      </w:r>
      <w:r w:rsidR="00F613BD" w:rsidRPr="00F613BD">
        <w:rPr>
          <w:rFonts w:ascii="Times New Roman" w:hAnsi="Times New Roman" w:cs="Times New Roman"/>
          <w:b/>
          <w:sz w:val="26"/>
          <w:szCs w:val="26"/>
        </w:rPr>
        <w:t>изменения</w:t>
      </w:r>
      <w:r>
        <w:rPr>
          <w:rFonts w:ascii="Times New Roman" w:hAnsi="Times New Roman" w:cs="Times New Roman"/>
          <w:b/>
          <w:sz w:val="26"/>
          <w:szCs w:val="26"/>
        </w:rPr>
        <w:t>, вступившие в силу с 01.01.2024.</w:t>
      </w:r>
    </w:p>
    <w:p w14:paraId="496EED32" w14:textId="77777777" w:rsidR="001578A6" w:rsidRPr="001578A6" w:rsidRDefault="001578A6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6DF40A78" w14:textId="3F8E68D6" w:rsidR="00F36652" w:rsidRDefault="000A725A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578A6">
        <w:rPr>
          <w:rFonts w:ascii="Times New Roman" w:hAnsi="Times New Roman" w:cs="Times New Roman"/>
          <w:b/>
          <w:sz w:val="26"/>
          <w:szCs w:val="26"/>
        </w:rPr>
        <w:t>.</w:t>
      </w:r>
      <w:r w:rsidR="001578A6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Требования к учету заблокированных активов при расчете норматива достаточности капитала после 01.01.2024. </w:t>
      </w:r>
    </w:p>
    <w:p w14:paraId="5558B321" w14:textId="77777777" w:rsidR="001578A6" w:rsidRPr="001578A6" w:rsidRDefault="001578A6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CCB1613" w14:textId="3647D6DB" w:rsidR="003C4697" w:rsidRPr="00F613BD" w:rsidRDefault="000A725A" w:rsidP="001578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75E74" w:rsidRPr="00F613BD">
        <w:rPr>
          <w:rFonts w:ascii="Times New Roman" w:hAnsi="Times New Roman" w:cs="Times New Roman"/>
          <w:b/>
          <w:sz w:val="26"/>
          <w:szCs w:val="26"/>
        </w:rPr>
        <w:t>. Вопросы – ответы</w:t>
      </w:r>
    </w:p>
    <w:p w14:paraId="76CA6C1A" w14:textId="77777777" w:rsidR="00B905B7" w:rsidRPr="00390B5A" w:rsidRDefault="00B905B7" w:rsidP="00C75E74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14:paraId="693B2838" w14:textId="742E8CB8" w:rsidR="00585BEF" w:rsidRPr="00F613BD" w:rsidRDefault="0062681A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613BD">
        <w:rPr>
          <w:b/>
          <w:color w:val="000000"/>
          <w:sz w:val="26"/>
          <w:szCs w:val="26"/>
        </w:rPr>
        <w:t>Спикер</w:t>
      </w:r>
      <w:r w:rsidR="00585BEF" w:rsidRPr="00F613BD">
        <w:rPr>
          <w:b/>
          <w:color w:val="000000"/>
          <w:sz w:val="26"/>
          <w:szCs w:val="26"/>
        </w:rPr>
        <w:t>:</w:t>
      </w:r>
    </w:p>
    <w:p w14:paraId="402F28F2" w14:textId="0E4CEB10" w:rsidR="005B7402" w:rsidRPr="00F613BD" w:rsidRDefault="00F613BD" w:rsidP="00522ED9">
      <w:pPr>
        <w:pStyle w:val="msonormalmailrucssattributepostfix"/>
        <w:spacing w:after="0"/>
        <w:jc w:val="both"/>
        <w:rPr>
          <w:bCs/>
          <w:color w:val="000000"/>
          <w:sz w:val="26"/>
          <w:szCs w:val="26"/>
        </w:rPr>
      </w:pPr>
      <w:r w:rsidRPr="00F613BD">
        <w:rPr>
          <w:b/>
          <w:bCs/>
          <w:color w:val="000000"/>
          <w:sz w:val="26"/>
          <w:szCs w:val="26"/>
        </w:rPr>
        <w:t>Кривая Тамара Павловна</w:t>
      </w:r>
      <w:r w:rsidR="005B7402" w:rsidRPr="00F613BD">
        <w:rPr>
          <w:bCs/>
          <w:color w:val="000000"/>
          <w:sz w:val="26"/>
          <w:szCs w:val="26"/>
        </w:rPr>
        <w:t xml:space="preserve"> – </w:t>
      </w:r>
      <w:r w:rsidRPr="00F613BD">
        <w:rPr>
          <w:bCs/>
          <w:color w:val="000000"/>
          <w:sz w:val="26"/>
          <w:szCs w:val="26"/>
        </w:rPr>
        <w:t xml:space="preserve">консультант отдела </w:t>
      </w:r>
      <w:r w:rsidR="00FC2F0C">
        <w:rPr>
          <w:bCs/>
          <w:color w:val="000000"/>
          <w:sz w:val="26"/>
          <w:szCs w:val="26"/>
        </w:rPr>
        <w:t xml:space="preserve">надзорной </w:t>
      </w:r>
      <w:r w:rsidRPr="00F613BD">
        <w:rPr>
          <w:bCs/>
          <w:color w:val="000000"/>
          <w:sz w:val="26"/>
          <w:szCs w:val="26"/>
        </w:rPr>
        <w:t>методологии</w:t>
      </w:r>
      <w:r w:rsidR="00FC2F0C">
        <w:rPr>
          <w:bCs/>
          <w:color w:val="000000"/>
          <w:sz w:val="26"/>
          <w:szCs w:val="26"/>
        </w:rPr>
        <w:t xml:space="preserve"> и надзора за СРО </w:t>
      </w:r>
      <w:r w:rsidRPr="00F613BD">
        <w:rPr>
          <w:bCs/>
          <w:color w:val="000000"/>
          <w:sz w:val="26"/>
          <w:szCs w:val="26"/>
        </w:rPr>
        <w:t>Департамента инвестиционных финансовых посредников Банка России, основной разработчик Указания Банка России № 5873-У.</w:t>
      </w:r>
    </w:p>
    <w:p w14:paraId="5D75444F" w14:textId="77777777" w:rsidR="00B905B7" w:rsidRPr="00390B5A" w:rsidRDefault="00B905B7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14:paraId="1B46FB0D" w14:textId="4B2246B3" w:rsidR="0062681A" w:rsidRPr="00F613BD" w:rsidRDefault="00083861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Стоимость участия в </w:t>
      </w:r>
      <w:proofErr w:type="spellStart"/>
      <w:r>
        <w:rPr>
          <w:b/>
          <w:bCs/>
          <w:color w:val="000000"/>
          <w:sz w:val="26"/>
          <w:szCs w:val="26"/>
        </w:rPr>
        <w:t>вебинаре</w:t>
      </w:r>
      <w:proofErr w:type="spellEnd"/>
      <w:r>
        <w:rPr>
          <w:b/>
          <w:bCs/>
          <w:color w:val="000000"/>
          <w:sz w:val="26"/>
          <w:szCs w:val="26"/>
        </w:rPr>
        <w:t>: 9 97</w:t>
      </w:r>
      <w:r w:rsidR="0062681A" w:rsidRPr="00F613BD">
        <w:rPr>
          <w:b/>
          <w:bCs/>
          <w:color w:val="000000"/>
          <w:sz w:val="26"/>
          <w:szCs w:val="26"/>
        </w:rPr>
        <w:t xml:space="preserve">0 руб. </w:t>
      </w:r>
    </w:p>
    <w:p w14:paraId="0D19E11E" w14:textId="77777777" w:rsidR="0062681A" w:rsidRPr="00390B5A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lang w:eastAsia="en-US"/>
        </w:rPr>
      </w:pPr>
    </w:p>
    <w:p w14:paraId="22A871E8" w14:textId="77777777" w:rsidR="00FC2F0C" w:rsidRDefault="00FC2F0C" w:rsidP="00FC2F0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362C20">
        <w:rPr>
          <w:sz w:val="26"/>
          <w:szCs w:val="26"/>
          <w:lang w:eastAsia="en-US"/>
        </w:rPr>
        <w:t xml:space="preserve">Для пользователей АНО «Центр ИксБиАрЭл» на все </w:t>
      </w:r>
      <w:proofErr w:type="spellStart"/>
      <w:r>
        <w:rPr>
          <w:sz w:val="26"/>
          <w:szCs w:val="26"/>
          <w:lang w:eastAsia="en-US"/>
        </w:rPr>
        <w:t>веб</w:t>
      </w:r>
      <w:r w:rsidRPr="00362C20">
        <w:rPr>
          <w:sz w:val="26"/>
          <w:szCs w:val="26"/>
          <w:lang w:eastAsia="en-US"/>
        </w:rPr>
        <w:t>инары</w:t>
      </w:r>
      <w:proofErr w:type="spellEnd"/>
      <w:r w:rsidRPr="00362C20">
        <w:rPr>
          <w:sz w:val="26"/>
          <w:szCs w:val="26"/>
          <w:lang w:eastAsia="en-US"/>
        </w:rPr>
        <w:t xml:space="preserve"> кафедры XBRL Финансового </w:t>
      </w:r>
      <w:r>
        <w:rPr>
          <w:sz w:val="26"/>
          <w:szCs w:val="26"/>
          <w:lang w:eastAsia="en-US"/>
        </w:rPr>
        <w:t>у</w:t>
      </w:r>
      <w:r w:rsidRPr="00362C20">
        <w:rPr>
          <w:sz w:val="26"/>
          <w:szCs w:val="26"/>
          <w:lang w:eastAsia="en-US"/>
        </w:rPr>
        <w:t>ниверситета при Правительстве РФ предоставляется скидка: 10% (пользователь) или 20% (привилегированный пользователь).</w:t>
      </w:r>
    </w:p>
    <w:p w14:paraId="3326A953" w14:textId="77777777" w:rsidR="00FC2F0C" w:rsidRPr="00362C20" w:rsidRDefault="00FC2F0C" w:rsidP="00FC2F0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362C20">
        <w:rPr>
          <w:sz w:val="26"/>
          <w:szCs w:val="26"/>
          <w:lang w:eastAsia="en-US"/>
        </w:rPr>
        <w:t xml:space="preserve">По итогам прохождения </w:t>
      </w:r>
      <w:proofErr w:type="spellStart"/>
      <w:r>
        <w:rPr>
          <w:sz w:val="26"/>
          <w:szCs w:val="26"/>
          <w:lang w:eastAsia="en-US"/>
        </w:rPr>
        <w:t>веб</w:t>
      </w:r>
      <w:r w:rsidRPr="00362C20">
        <w:rPr>
          <w:sz w:val="26"/>
          <w:szCs w:val="26"/>
          <w:lang w:eastAsia="en-US"/>
        </w:rPr>
        <w:t>инара</w:t>
      </w:r>
      <w:proofErr w:type="spellEnd"/>
      <w:r w:rsidRPr="00362C20">
        <w:rPr>
          <w:sz w:val="26"/>
          <w:szCs w:val="26"/>
          <w:lang w:eastAsia="en-US"/>
        </w:rPr>
        <w:t xml:space="preserve"> слушатель получает </w:t>
      </w:r>
      <w:r w:rsidRPr="007A223F">
        <w:rPr>
          <w:sz w:val="26"/>
          <w:szCs w:val="26"/>
          <w:lang w:eastAsia="en-US"/>
        </w:rPr>
        <w:t xml:space="preserve">электронный сертификат Финансового университета при Правительстве РФ об участии в </w:t>
      </w:r>
      <w:proofErr w:type="spellStart"/>
      <w:r w:rsidRPr="007A223F">
        <w:rPr>
          <w:sz w:val="26"/>
          <w:szCs w:val="26"/>
          <w:lang w:eastAsia="en-US"/>
        </w:rPr>
        <w:t>вебинаре</w:t>
      </w:r>
      <w:proofErr w:type="spellEnd"/>
      <w:r w:rsidRPr="00362C20">
        <w:rPr>
          <w:sz w:val="26"/>
          <w:szCs w:val="26"/>
          <w:lang w:eastAsia="en-US"/>
        </w:rPr>
        <w:t>.</w:t>
      </w:r>
    </w:p>
    <w:p w14:paraId="6D3A9909" w14:textId="77777777" w:rsidR="00FC2F0C" w:rsidRPr="00362C20" w:rsidRDefault="00FC2F0C" w:rsidP="00FC2F0C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362C20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>
        <w:rPr>
          <w:sz w:val="26"/>
          <w:szCs w:val="26"/>
          <w:lang w:eastAsia="en-US"/>
        </w:rPr>
        <w:t>веб</w:t>
      </w:r>
      <w:r w:rsidRPr="00362C20">
        <w:rPr>
          <w:sz w:val="26"/>
          <w:szCs w:val="26"/>
          <w:lang w:eastAsia="en-US"/>
        </w:rPr>
        <w:t>инара</w:t>
      </w:r>
      <w:proofErr w:type="spellEnd"/>
      <w:r w:rsidRPr="00362C20">
        <w:rPr>
          <w:sz w:val="26"/>
          <w:szCs w:val="26"/>
          <w:lang w:eastAsia="en-US"/>
        </w:rPr>
        <w:t xml:space="preserve"> предоставляется Акт об оказании услуг.</w:t>
      </w:r>
    </w:p>
    <w:p w14:paraId="7C0DDDD6" w14:textId="77777777" w:rsidR="00FC2F0C" w:rsidRPr="00390B5A" w:rsidRDefault="00FC2F0C" w:rsidP="00FC2F0C">
      <w:pPr>
        <w:pStyle w:val="a5"/>
        <w:suppressAutoHyphens/>
        <w:spacing w:before="0" w:beforeAutospacing="0" w:after="0" w:afterAutospacing="0"/>
        <w:jc w:val="both"/>
        <w:rPr>
          <w:lang w:eastAsia="en-US"/>
        </w:rPr>
      </w:pPr>
    </w:p>
    <w:p w14:paraId="6794074E" w14:textId="77777777" w:rsidR="00390B5A" w:rsidRDefault="00FC2F0C" w:rsidP="00FC2F0C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3877F2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>
        <w:rPr>
          <w:b/>
          <w:sz w:val="26"/>
          <w:szCs w:val="26"/>
          <w:lang w:eastAsia="en-US"/>
        </w:rPr>
        <w:t>веб</w:t>
      </w:r>
      <w:r w:rsidRPr="003877F2">
        <w:rPr>
          <w:b/>
          <w:sz w:val="26"/>
          <w:szCs w:val="26"/>
          <w:lang w:eastAsia="en-US"/>
        </w:rPr>
        <w:t>инар</w:t>
      </w:r>
      <w:proofErr w:type="spellEnd"/>
      <w:r w:rsidRPr="003877F2">
        <w:rPr>
          <w:b/>
          <w:sz w:val="26"/>
          <w:szCs w:val="26"/>
          <w:lang w:eastAsia="en-US"/>
        </w:rPr>
        <w:t xml:space="preserve">: </w:t>
      </w:r>
    </w:p>
    <w:p w14:paraId="3B04466A" w14:textId="3D2FA32F" w:rsidR="00FC2F0C" w:rsidRDefault="00FC2F0C" w:rsidP="00FC2F0C">
      <w:pPr>
        <w:pStyle w:val="a5"/>
        <w:suppressAutoHyphens/>
        <w:spacing w:before="0" w:beforeAutospacing="0" w:after="0" w:afterAutospacing="0"/>
        <w:jc w:val="both"/>
        <w:rPr>
          <w:rStyle w:val="a3"/>
          <w:sz w:val="26"/>
          <w:szCs w:val="26"/>
        </w:rPr>
      </w:pPr>
      <w:r w:rsidRPr="003877F2">
        <w:rPr>
          <w:b/>
          <w:sz w:val="26"/>
          <w:szCs w:val="26"/>
        </w:rPr>
        <w:t>Светлана Карачарова</w:t>
      </w:r>
      <w:r w:rsidRPr="003877F2">
        <w:rPr>
          <w:sz w:val="26"/>
          <w:szCs w:val="26"/>
          <w:lang w:eastAsia="en-US"/>
        </w:rPr>
        <w:t xml:space="preserve">, менеджер АНО «Центр ИксБиАрЭл», тел.: 8 (495) 699-43-94; </w:t>
      </w:r>
      <w:hyperlink r:id="rId7" w:tgtFrame="_blank" w:history="1">
        <w:r w:rsidRPr="00FC2F0C">
          <w:rPr>
            <w:rStyle w:val="a3"/>
            <w:sz w:val="26"/>
            <w:szCs w:val="26"/>
          </w:rPr>
          <w:t>karacharovass@xbrl.ru</w:t>
        </w:r>
      </w:hyperlink>
    </w:p>
    <w:p w14:paraId="784FFFEC" w14:textId="77777777" w:rsidR="009F1DBC" w:rsidRPr="00F613BD" w:rsidRDefault="009F1DBC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9F1DBC" w:rsidRPr="00F613BD" w:rsidSect="00390B5A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7AFA"/>
    <w:multiLevelType w:val="hybridMultilevel"/>
    <w:tmpl w:val="28D0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CB9"/>
    <w:multiLevelType w:val="hybridMultilevel"/>
    <w:tmpl w:val="2C78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17204"/>
    <w:multiLevelType w:val="hybridMultilevel"/>
    <w:tmpl w:val="BF9C518E"/>
    <w:lvl w:ilvl="0" w:tplc="595C72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AE8"/>
    <w:rsid w:val="00025DB2"/>
    <w:rsid w:val="00065C69"/>
    <w:rsid w:val="00083861"/>
    <w:rsid w:val="000A725A"/>
    <w:rsid w:val="000B62FF"/>
    <w:rsid w:val="001578A6"/>
    <w:rsid w:val="001A1A49"/>
    <w:rsid w:val="001C69C3"/>
    <w:rsid w:val="00277BE5"/>
    <w:rsid w:val="002B6751"/>
    <w:rsid w:val="002C2080"/>
    <w:rsid w:val="00390B5A"/>
    <w:rsid w:val="003B3251"/>
    <w:rsid w:val="003B6AD3"/>
    <w:rsid w:val="003C4697"/>
    <w:rsid w:val="003D4F1B"/>
    <w:rsid w:val="00425468"/>
    <w:rsid w:val="004F2D97"/>
    <w:rsid w:val="00522ED9"/>
    <w:rsid w:val="00537BD1"/>
    <w:rsid w:val="005616A1"/>
    <w:rsid w:val="00585BEF"/>
    <w:rsid w:val="00592D3E"/>
    <w:rsid w:val="005B7402"/>
    <w:rsid w:val="0062681A"/>
    <w:rsid w:val="00645F68"/>
    <w:rsid w:val="00682C1E"/>
    <w:rsid w:val="006F5426"/>
    <w:rsid w:val="00862EA7"/>
    <w:rsid w:val="008830A7"/>
    <w:rsid w:val="00885BFE"/>
    <w:rsid w:val="00885D24"/>
    <w:rsid w:val="008E688D"/>
    <w:rsid w:val="00935E91"/>
    <w:rsid w:val="00995A26"/>
    <w:rsid w:val="009B6B4F"/>
    <w:rsid w:val="009F1DBC"/>
    <w:rsid w:val="00A169F8"/>
    <w:rsid w:val="00AD6FC0"/>
    <w:rsid w:val="00AE0F15"/>
    <w:rsid w:val="00B10AF7"/>
    <w:rsid w:val="00B176CD"/>
    <w:rsid w:val="00B227D5"/>
    <w:rsid w:val="00B905B7"/>
    <w:rsid w:val="00BF6588"/>
    <w:rsid w:val="00C6355F"/>
    <w:rsid w:val="00C75E74"/>
    <w:rsid w:val="00C92D49"/>
    <w:rsid w:val="00CA4318"/>
    <w:rsid w:val="00CE0171"/>
    <w:rsid w:val="00D44E62"/>
    <w:rsid w:val="00D945C8"/>
    <w:rsid w:val="00DB6A4C"/>
    <w:rsid w:val="00E04BF3"/>
    <w:rsid w:val="00E10E26"/>
    <w:rsid w:val="00E466B9"/>
    <w:rsid w:val="00E61F7D"/>
    <w:rsid w:val="00E64FCC"/>
    <w:rsid w:val="00E86DFA"/>
    <w:rsid w:val="00EA49A3"/>
    <w:rsid w:val="00EC446F"/>
    <w:rsid w:val="00F045DC"/>
    <w:rsid w:val="00F07D69"/>
    <w:rsid w:val="00F36652"/>
    <w:rsid w:val="00F50CC4"/>
    <w:rsid w:val="00F613BD"/>
    <w:rsid w:val="00FC2F0C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  <w:style w:type="table" w:styleId="af">
    <w:name w:val="Table Grid"/>
    <w:basedOn w:val="a1"/>
    <w:uiPriority w:val="39"/>
    <w:rsid w:val="002C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6B1A4-DE9E-4A03-8857-0D3B4EC3CA55}"/>
</file>

<file path=customXml/itemProps2.xml><?xml version="1.0" encoding="utf-8"?>
<ds:datastoreItem xmlns:ds="http://schemas.openxmlformats.org/officeDocument/2006/customXml" ds:itemID="{E181B01B-5A2A-4DB0-9A3F-36E7C6332529}"/>
</file>

<file path=customXml/itemProps3.xml><?xml version="1.0" encoding="utf-8"?>
<ds:datastoreItem xmlns:ds="http://schemas.openxmlformats.org/officeDocument/2006/customXml" ds:itemID="{01823B54-6511-464D-90E0-13F06967B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Фефелова Вера Николаевна</cp:lastModifiedBy>
  <cp:revision>5</cp:revision>
  <cp:lastPrinted>2019-10-31T11:54:00Z</cp:lastPrinted>
  <dcterms:created xsi:type="dcterms:W3CDTF">2024-02-26T13:42:00Z</dcterms:created>
  <dcterms:modified xsi:type="dcterms:W3CDTF">2024-02-28T13:33:00Z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