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DE9BE" w14:textId="7FEA261D" w:rsidR="00F6174E" w:rsidRPr="00C604C5" w:rsidRDefault="00897068" w:rsidP="0089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C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71138D08">
            <wp:simplePos x="0" y="0"/>
            <wp:positionH relativeFrom="page">
              <wp:posOffset>203835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4E" w:rsidRPr="00C604C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6B507476">
            <wp:simplePos x="0" y="0"/>
            <wp:positionH relativeFrom="column">
              <wp:posOffset>5137150</wp:posOffset>
            </wp:positionH>
            <wp:positionV relativeFrom="paragraph">
              <wp:posOffset>123825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60817" w14:textId="77777777" w:rsidR="00897068" w:rsidRDefault="00897068" w:rsidP="008970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1F98D" w14:textId="658C09EF" w:rsidR="00585BEF" w:rsidRPr="00897068" w:rsidRDefault="006F5426" w:rsidP="0089706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70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14:paraId="659A250B" w14:textId="77777777" w:rsidR="00897068" w:rsidRPr="00897068" w:rsidRDefault="00897068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6B4F6CD6" w14:textId="4496BB3E" w:rsidR="00FF3FA6" w:rsidRPr="00897068" w:rsidRDefault="002B6751" w:rsidP="00897068">
      <w:pPr>
        <w:pStyle w:val="a5"/>
        <w:suppressAutoHyphens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897068">
        <w:t>С</w:t>
      </w:r>
      <w:r w:rsidR="00585BEF" w:rsidRPr="00897068">
        <w:t xml:space="preserve">ообщаем о проведении образовательного </w:t>
      </w:r>
      <w:r w:rsidR="009E2335" w:rsidRPr="00897068">
        <w:t>сем</w:t>
      </w:r>
      <w:r w:rsidR="00585BEF" w:rsidRPr="00897068">
        <w:t>инара по теме: «</w:t>
      </w:r>
      <w:r w:rsidR="00C418FA" w:rsidRPr="00897068">
        <w:rPr>
          <w:b/>
          <w:bCs/>
        </w:rPr>
        <w:t xml:space="preserve">Реформа </w:t>
      </w:r>
      <w:r w:rsidR="0041547F" w:rsidRPr="00897068">
        <w:rPr>
          <w:b/>
          <w:bCs/>
        </w:rPr>
        <w:t>в области использования электронной подписи</w:t>
      </w:r>
      <w:r w:rsidR="00C418FA" w:rsidRPr="00897068">
        <w:rPr>
          <w:b/>
          <w:bCs/>
        </w:rPr>
        <w:t xml:space="preserve"> и внедрение машиночитаемых доверенностей (МЧД). Место Банка России в процессах МЧД</w:t>
      </w:r>
      <w:r w:rsidR="00585BEF" w:rsidRPr="00897068">
        <w:t>»</w:t>
      </w:r>
      <w:r w:rsidR="00447AA9" w:rsidRPr="00897068">
        <w:rPr>
          <w:rFonts w:asciiTheme="minorHAnsi" w:eastAsiaTheme="minorHAnsi" w:hAnsiTheme="minorHAnsi" w:cstheme="minorBidi"/>
          <w:color w:val="FF0000"/>
          <w:lang w:eastAsia="en-US"/>
        </w:rPr>
        <w:t xml:space="preserve"> </w:t>
      </w:r>
      <w:r w:rsidR="009E2335" w:rsidRPr="00897068">
        <w:t>с участием сотрудник</w:t>
      </w:r>
      <w:r w:rsidR="00C418FA" w:rsidRPr="00897068">
        <w:t>ов</w:t>
      </w:r>
      <w:r w:rsidR="00585BEF" w:rsidRPr="00897068">
        <w:t xml:space="preserve"> Департамента </w:t>
      </w:r>
      <w:r w:rsidR="002B78E9" w:rsidRPr="00897068">
        <w:t xml:space="preserve">управления данными </w:t>
      </w:r>
      <w:r w:rsidR="00585BEF" w:rsidRPr="00897068">
        <w:rPr>
          <w:rStyle w:val="a4"/>
        </w:rPr>
        <w:t>Банка России.</w:t>
      </w:r>
    </w:p>
    <w:p w14:paraId="610F4D0B" w14:textId="77777777" w:rsidR="00585BEF" w:rsidRPr="00897068" w:rsidRDefault="00585BEF" w:rsidP="00897068">
      <w:pPr>
        <w:pStyle w:val="a5"/>
        <w:suppressAutoHyphens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9CAA02" w14:textId="72E45C0C" w:rsidR="00B51ABC" w:rsidRPr="00897068" w:rsidRDefault="00585BEF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t xml:space="preserve">Дата проведения </w:t>
      </w:r>
      <w:r w:rsidR="009E2335" w:rsidRPr="00897068">
        <w:t>сем</w:t>
      </w:r>
      <w:r w:rsidRPr="00897068">
        <w:t xml:space="preserve">инара: </w:t>
      </w:r>
      <w:r w:rsidR="007D0881" w:rsidRPr="00897068">
        <w:rPr>
          <w:b/>
        </w:rPr>
        <w:t>1</w:t>
      </w:r>
      <w:r w:rsidR="008A3E99" w:rsidRPr="00897068">
        <w:rPr>
          <w:b/>
        </w:rPr>
        <w:t>3</w:t>
      </w:r>
      <w:r w:rsidR="007D39BC" w:rsidRPr="00897068">
        <w:rPr>
          <w:b/>
        </w:rPr>
        <w:t xml:space="preserve"> </w:t>
      </w:r>
      <w:r w:rsidR="00C418FA" w:rsidRPr="00897068">
        <w:rPr>
          <w:b/>
        </w:rPr>
        <w:t>июля</w:t>
      </w:r>
      <w:r w:rsidR="008556BC" w:rsidRPr="00897068">
        <w:rPr>
          <w:b/>
        </w:rPr>
        <w:t xml:space="preserve"> </w:t>
      </w:r>
      <w:r w:rsidR="003C4697" w:rsidRPr="00897068">
        <w:rPr>
          <w:b/>
        </w:rPr>
        <w:t>(</w:t>
      </w:r>
      <w:r w:rsidR="008A3E99" w:rsidRPr="00897068">
        <w:rPr>
          <w:b/>
        </w:rPr>
        <w:t>четверг</w:t>
      </w:r>
      <w:r w:rsidR="003C4697" w:rsidRPr="00897068">
        <w:rPr>
          <w:b/>
        </w:rPr>
        <w:t>)</w:t>
      </w:r>
      <w:r w:rsidRPr="00897068">
        <w:rPr>
          <w:b/>
        </w:rPr>
        <w:t xml:space="preserve"> в 19-00</w:t>
      </w:r>
      <w:r w:rsidR="00425468" w:rsidRPr="00897068">
        <w:rPr>
          <w:b/>
        </w:rPr>
        <w:t>.</w:t>
      </w:r>
    </w:p>
    <w:p w14:paraId="440295F0" w14:textId="77777777" w:rsidR="00306F67" w:rsidRPr="00897068" w:rsidRDefault="00306F67" w:rsidP="00897068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1EFB3372" w14:textId="77777777" w:rsidR="003F3E74" w:rsidRPr="00897068" w:rsidRDefault="003F3E74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t xml:space="preserve">Место проведения: </w:t>
      </w:r>
      <w:r w:rsidRPr="00897068">
        <w:rPr>
          <w:b/>
        </w:rPr>
        <w:t>Финансовый университет при Правительстве РФ.</w:t>
      </w:r>
    </w:p>
    <w:p w14:paraId="211AB792" w14:textId="2F197CCD" w:rsidR="00B51ABC" w:rsidRPr="00897068" w:rsidRDefault="003F3E74" w:rsidP="00897068">
      <w:pPr>
        <w:pStyle w:val="a5"/>
        <w:suppressAutoHyphens/>
        <w:spacing w:before="0" w:beforeAutospacing="0" w:after="0" w:afterAutospacing="0"/>
        <w:rPr>
          <w:b/>
        </w:rPr>
      </w:pPr>
      <w:r w:rsidRPr="00897068">
        <w:t xml:space="preserve">Адрес: </w:t>
      </w:r>
      <w:r w:rsidR="000F1C5D" w:rsidRPr="00897068">
        <w:t>г. Москва, Ленинградский проспект, д. 51/1 (метро Аэропорт).</w:t>
      </w:r>
    </w:p>
    <w:p w14:paraId="323EDEB2" w14:textId="77777777" w:rsidR="00306F67" w:rsidRPr="00E71AAA" w:rsidRDefault="00306F67" w:rsidP="00897068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28970278" w14:textId="23BB0AE3" w:rsidR="007D0881" w:rsidRPr="00897068" w:rsidRDefault="007D0881" w:rsidP="008970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305DB" w:rsidRPr="00897068">
        <w:rPr>
          <w:rFonts w:ascii="Times New Roman" w:hAnsi="Times New Roman" w:cs="Times New Roman"/>
          <w:b/>
          <w:sz w:val="24"/>
          <w:szCs w:val="24"/>
        </w:rPr>
        <w:t xml:space="preserve"> семинара: </w:t>
      </w:r>
      <w:r w:rsidRPr="00897068">
        <w:rPr>
          <w:rFonts w:ascii="Times New Roman" w:hAnsi="Times New Roman" w:cs="Times New Roman"/>
          <w:sz w:val="24"/>
          <w:szCs w:val="24"/>
        </w:rPr>
        <w:t xml:space="preserve">В настоящее время в Российской Федерации проходит реформа электронного документооборота (ЭДО), нацеленная на повышение доверия к работе удостоверяющих центров и выдаваемым ими </w:t>
      </w:r>
      <w:r w:rsidR="0041547F" w:rsidRPr="00897068">
        <w:rPr>
          <w:rFonts w:ascii="Times New Roman" w:hAnsi="Times New Roman" w:cs="Times New Roman"/>
          <w:sz w:val="24"/>
          <w:szCs w:val="24"/>
        </w:rPr>
        <w:t>сертификатам ключа проверки электронной подписи</w:t>
      </w:r>
      <w:r w:rsidRPr="00897068">
        <w:rPr>
          <w:rFonts w:ascii="Times New Roman" w:hAnsi="Times New Roman" w:cs="Times New Roman"/>
          <w:sz w:val="24"/>
          <w:szCs w:val="24"/>
        </w:rPr>
        <w:t xml:space="preserve">, повышение доли ЭДО в Российской Федерации, а также бесшовной интеграции ИТ-систем, участвующих в ЭДО. </w:t>
      </w:r>
    </w:p>
    <w:p w14:paraId="44467296" w14:textId="2EABA3CA" w:rsidR="007D0881" w:rsidRPr="00897068" w:rsidRDefault="007D0881" w:rsidP="008970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>Одним из ключевых элементов этой реформы является переход с бумажных на машиночитаемые доверенности (МЧД).</w:t>
      </w:r>
    </w:p>
    <w:p w14:paraId="09B73EA0" w14:textId="77777777" w:rsidR="007D0881" w:rsidRPr="00897068" w:rsidRDefault="007D0881" w:rsidP="008970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AEFDEB0" w14:textId="0C89C6EF" w:rsidR="007D0881" w:rsidRPr="00897068" w:rsidRDefault="007D0881" w:rsidP="008970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 xml:space="preserve">Банк России проводит мероприятия по адаптации </w:t>
      </w:r>
      <w:r w:rsidR="0041547F" w:rsidRPr="00897068">
        <w:rPr>
          <w:rFonts w:ascii="Times New Roman" w:hAnsi="Times New Roman" w:cs="Times New Roman"/>
          <w:sz w:val="24"/>
          <w:szCs w:val="24"/>
        </w:rPr>
        <w:t xml:space="preserve">своих ИТ-систем </w:t>
      </w:r>
      <w:r w:rsidRPr="00897068">
        <w:rPr>
          <w:rFonts w:ascii="Times New Roman" w:hAnsi="Times New Roman" w:cs="Times New Roman"/>
          <w:sz w:val="24"/>
          <w:szCs w:val="24"/>
        </w:rPr>
        <w:t xml:space="preserve">к изменениям 63-ФЗ «Об электронной подписи». В составе межведомственной рабочей группы, включающей также представителей </w:t>
      </w:r>
      <w:proofErr w:type="spellStart"/>
      <w:r w:rsidRPr="00897068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="0041547F" w:rsidRPr="00897068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97068">
        <w:rPr>
          <w:rFonts w:ascii="Times New Roman" w:hAnsi="Times New Roman" w:cs="Times New Roman"/>
          <w:sz w:val="24"/>
          <w:szCs w:val="24"/>
        </w:rPr>
        <w:t>, ФНС</w:t>
      </w:r>
      <w:r w:rsidR="0041547F" w:rsidRPr="00897068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97068">
        <w:rPr>
          <w:rFonts w:ascii="Times New Roman" w:hAnsi="Times New Roman" w:cs="Times New Roman"/>
          <w:sz w:val="24"/>
          <w:szCs w:val="24"/>
        </w:rPr>
        <w:t xml:space="preserve">, </w:t>
      </w:r>
      <w:r w:rsidR="0041547F" w:rsidRPr="00897068">
        <w:rPr>
          <w:rFonts w:ascii="Times New Roman" w:hAnsi="Times New Roman" w:cs="Times New Roman"/>
          <w:sz w:val="24"/>
          <w:szCs w:val="24"/>
        </w:rPr>
        <w:t>Федеральной нотариальной палаты</w:t>
      </w:r>
      <w:r w:rsidRPr="00897068">
        <w:rPr>
          <w:rFonts w:ascii="Times New Roman" w:hAnsi="Times New Roman" w:cs="Times New Roman"/>
          <w:sz w:val="24"/>
          <w:szCs w:val="24"/>
        </w:rPr>
        <w:t xml:space="preserve">, </w:t>
      </w:r>
      <w:r w:rsidR="00FF6EA6" w:rsidRPr="00897068">
        <w:rPr>
          <w:rFonts w:ascii="Times New Roman" w:hAnsi="Times New Roman" w:cs="Times New Roman"/>
          <w:sz w:val="24"/>
          <w:szCs w:val="24"/>
        </w:rPr>
        <w:t>Федерального казначейства</w:t>
      </w:r>
      <w:r w:rsidRPr="00897068">
        <w:rPr>
          <w:rFonts w:ascii="Times New Roman" w:hAnsi="Times New Roman" w:cs="Times New Roman"/>
          <w:sz w:val="24"/>
          <w:szCs w:val="24"/>
        </w:rPr>
        <w:t>,</w:t>
      </w:r>
      <w:r w:rsidR="00FF6EA6" w:rsidRPr="00897068">
        <w:rPr>
          <w:rFonts w:ascii="Times New Roman" w:hAnsi="Times New Roman" w:cs="Times New Roman"/>
          <w:sz w:val="24"/>
          <w:szCs w:val="24"/>
        </w:rPr>
        <w:t xml:space="preserve"> Банк России также</w:t>
      </w:r>
      <w:r w:rsidRPr="00897068">
        <w:rPr>
          <w:rFonts w:ascii="Times New Roman" w:hAnsi="Times New Roman" w:cs="Times New Roman"/>
          <w:sz w:val="24"/>
          <w:szCs w:val="24"/>
        </w:rPr>
        <w:t xml:space="preserve"> принимает активное участие в разработке единого формата МЧД и классификатора полномочий.</w:t>
      </w:r>
    </w:p>
    <w:p w14:paraId="63E80386" w14:textId="77777777" w:rsidR="00F305DB" w:rsidRPr="00897068" w:rsidRDefault="00F305DB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0F093706" w14:textId="7914262B" w:rsidR="00B51ABC" w:rsidRPr="00897068" w:rsidRDefault="003F3E74" w:rsidP="00897068">
      <w:pPr>
        <w:pStyle w:val="a5"/>
        <w:suppressAutoHyphens/>
        <w:spacing w:before="0" w:beforeAutospacing="0" w:after="0" w:afterAutospacing="0"/>
        <w:jc w:val="both"/>
        <w:rPr>
          <w:b/>
        </w:rPr>
      </w:pPr>
      <w:r w:rsidRPr="00897068">
        <w:rPr>
          <w:b/>
        </w:rPr>
        <w:t>На сем</w:t>
      </w:r>
      <w:r w:rsidR="00585BEF" w:rsidRPr="00897068">
        <w:rPr>
          <w:b/>
        </w:rPr>
        <w:t>инаре будут рассмотрены следующие вопросы:</w:t>
      </w:r>
    </w:p>
    <w:p w14:paraId="6381C485" w14:textId="339DABBC" w:rsidR="00FF6EA6" w:rsidRPr="00897068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 xml:space="preserve">Реформа </w:t>
      </w:r>
      <w:r w:rsidR="000E5A61" w:rsidRPr="00897068">
        <w:rPr>
          <w:rFonts w:ascii="Times New Roman" w:hAnsi="Times New Roman" w:cs="Times New Roman"/>
          <w:sz w:val="24"/>
          <w:szCs w:val="24"/>
        </w:rPr>
        <w:t>в области использования электронной подписи</w:t>
      </w:r>
      <w:r w:rsidRPr="00897068">
        <w:rPr>
          <w:rFonts w:ascii="Times New Roman" w:hAnsi="Times New Roman" w:cs="Times New Roman"/>
          <w:sz w:val="24"/>
          <w:szCs w:val="24"/>
        </w:rPr>
        <w:t xml:space="preserve"> и внедрение МЧД: планируемые изменения, текущий статус внедрения</w:t>
      </w:r>
      <w:r w:rsidR="00E71AAA">
        <w:rPr>
          <w:rFonts w:ascii="Times New Roman" w:hAnsi="Times New Roman" w:cs="Times New Roman"/>
          <w:sz w:val="24"/>
          <w:szCs w:val="24"/>
        </w:rPr>
        <w:t>.</w:t>
      </w:r>
    </w:p>
    <w:p w14:paraId="045D005B" w14:textId="4A3BD926" w:rsidR="00FF6EA6" w:rsidRPr="00897068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>Какие мероприятия по адаптации к изменениям 63-ФЗ «Об электронной подписи» проводит в настоящий момент Банк России</w:t>
      </w:r>
      <w:r w:rsidR="00E71AAA">
        <w:rPr>
          <w:rFonts w:ascii="Times New Roman" w:hAnsi="Times New Roman" w:cs="Times New Roman"/>
          <w:sz w:val="24"/>
          <w:szCs w:val="24"/>
        </w:rPr>
        <w:t>.</w:t>
      </w:r>
    </w:p>
    <w:p w14:paraId="7EE354F5" w14:textId="5CEA044B" w:rsidR="00FF6EA6" w:rsidRPr="00897068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 xml:space="preserve">Внедрение единого формата </w:t>
      </w:r>
      <w:r w:rsidR="00D40715" w:rsidRPr="00897068">
        <w:rPr>
          <w:rFonts w:ascii="Times New Roman" w:hAnsi="Times New Roman" w:cs="Times New Roman"/>
          <w:sz w:val="24"/>
          <w:szCs w:val="24"/>
        </w:rPr>
        <w:t>МЧД</w:t>
      </w:r>
      <w:r w:rsidRPr="00897068">
        <w:rPr>
          <w:rFonts w:ascii="Times New Roman" w:hAnsi="Times New Roman" w:cs="Times New Roman"/>
          <w:sz w:val="24"/>
          <w:szCs w:val="24"/>
        </w:rPr>
        <w:t xml:space="preserve"> в личном кабинете участника информационного обмена</w:t>
      </w:r>
      <w:r w:rsidR="00E71AAA">
        <w:rPr>
          <w:rFonts w:ascii="Times New Roman" w:hAnsi="Times New Roman" w:cs="Times New Roman"/>
          <w:sz w:val="24"/>
          <w:szCs w:val="24"/>
        </w:rPr>
        <w:t>.</w:t>
      </w:r>
    </w:p>
    <w:p w14:paraId="723F3A28" w14:textId="30F3120A" w:rsidR="00FF6EA6" w:rsidRPr="00897068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>Участие Банка России в эксперименте по реализации хранения, использования и отмены МЧД на базе распределенного реестра ФНС России: планы и перспективы</w:t>
      </w:r>
      <w:r w:rsidR="00E71AAA">
        <w:rPr>
          <w:rFonts w:ascii="Times New Roman" w:hAnsi="Times New Roman" w:cs="Times New Roman"/>
          <w:sz w:val="24"/>
          <w:szCs w:val="24"/>
        </w:rPr>
        <w:t>.</w:t>
      </w:r>
    </w:p>
    <w:p w14:paraId="7EA6F3CF" w14:textId="4F7BC3C4" w:rsidR="00FF6EA6" w:rsidRPr="00897068" w:rsidRDefault="00FF6EA6" w:rsidP="00897068">
      <w:pPr>
        <w:pStyle w:val="ae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8">
        <w:rPr>
          <w:rFonts w:ascii="Times New Roman" w:hAnsi="Times New Roman" w:cs="Times New Roman"/>
          <w:sz w:val="24"/>
          <w:szCs w:val="24"/>
        </w:rPr>
        <w:t>Сессия «вопросы и ответы».</w:t>
      </w:r>
    </w:p>
    <w:p w14:paraId="1C49F8AD" w14:textId="77777777" w:rsidR="00B51ABC" w:rsidRPr="00897068" w:rsidRDefault="00B51ABC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04E16163" w14:textId="321B35C8" w:rsidR="00585BEF" w:rsidRPr="00897068" w:rsidRDefault="00061220" w:rsidP="00897068">
      <w:pPr>
        <w:pStyle w:val="a5"/>
        <w:suppressAutoHyphens/>
        <w:spacing w:before="0" w:beforeAutospacing="0" w:after="0" w:afterAutospacing="0"/>
        <w:jc w:val="both"/>
        <w:rPr>
          <w:b/>
          <w:color w:val="000000"/>
        </w:rPr>
      </w:pPr>
      <w:r w:rsidRPr="00897068">
        <w:rPr>
          <w:b/>
          <w:color w:val="000000"/>
        </w:rPr>
        <w:t>Спи</w:t>
      </w:r>
      <w:r w:rsidR="0009078E" w:rsidRPr="00897068">
        <w:rPr>
          <w:b/>
          <w:color w:val="000000"/>
        </w:rPr>
        <w:t>кер</w:t>
      </w:r>
      <w:r w:rsidR="007D0881" w:rsidRPr="00897068">
        <w:rPr>
          <w:b/>
          <w:color w:val="000000"/>
        </w:rPr>
        <w:t>ы</w:t>
      </w:r>
      <w:r w:rsidR="00585BEF" w:rsidRPr="00897068">
        <w:rPr>
          <w:b/>
          <w:color w:val="000000"/>
        </w:rPr>
        <w:t>:</w:t>
      </w:r>
    </w:p>
    <w:p w14:paraId="0DACA2EB" w14:textId="32F2CCCA" w:rsidR="00C418FA" w:rsidRPr="00897068" w:rsidRDefault="007D0881" w:rsidP="00897068">
      <w:pPr>
        <w:pStyle w:val="a5"/>
        <w:suppressAutoHyphens/>
        <w:spacing w:before="0" w:beforeAutospacing="0" w:after="0" w:afterAutospacing="0"/>
        <w:jc w:val="both"/>
        <w:rPr>
          <w:bCs/>
        </w:rPr>
      </w:pPr>
      <w:r w:rsidRPr="00897068">
        <w:rPr>
          <w:b/>
          <w:bCs/>
        </w:rPr>
        <w:t>Беликова Анастасия Игоревна</w:t>
      </w:r>
      <w:r w:rsidR="00C418FA" w:rsidRPr="00897068">
        <w:rPr>
          <w:b/>
          <w:bCs/>
        </w:rPr>
        <w:t xml:space="preserve"> </w:t>
      </w:r>
      <w:r w:rsidR="00C418FA" w:rsidRPr="00897068">
        <w:t xml:space="preserve">– </w:t>
      </w:r>
      <w:r w:rsidR="00C418FA" w:rsidRPr="00897068">
        <w:rPr>
          <w:bCs/>
        </w:rPr>
        <w:t xml:space="preserve">заместитель начальника Управления развития каналов внешнего взаимодействия и обработки отчетности Департамента управления данными Банка России. </w:t>
      </w:r>
    </w:p>
    <w:p w14:paraId="53145FC4" w14:textId="04139CE9" w:rsidR="007D0881" w:rsidRPr="00897068" w:rsidRDefault="007D0881" w:rsidP="00897068">
      <w:pPr>
        <w:pStyle w:val="a5"/>
        <w:suppressAutoHyphens/>
        <w:spacing w:before="0" w:beforeAutospacing="0" w:after="0" w:afterAutospacing="0"/>
        <w:jc w:val="both"/>
        <w:rPr>
          <w:bCs/>
        </w:rPr>
      </w:pPr>
      <w:r w:rsidRPr="00897068">
        <w:rPr>
          <w:b/>
          <w:bCs/>
        </w:rPr>
        <w:t>Абульханов Арслан Ринатович</w:t>
      </w:r>
      <w:r w:rsidRPr="00897068">
        <w:rPr>
          <w:bCs/>
        </w:rPr>
        <w:t xml:space="preserve"> </w:t>
      </w:r>
      <w:r w:rsidRPr="00897068">
        <w:t xml:space="preserve">– </w:t>
      </w:r>
      <w:r w:rsidRPr="00897068">
        <w:rPr>
          <w:bCs/>
        </w:rPr>
        <w:t xml:space="preserve">заместитель начальника Управления развития каналов внешнего взаимодействия и обработки отчетности Департамента управления данными Банка России. </w:t>
      </w:r>
    </w:p>
    <w:p w14:paraId="5070336A" w14:textId="77777777" w:rsidR="0064778B" w:rsidRPr="00897068" w:rsidRDefault="0064778B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4DD9A400" w14:textId="13AE3AE0" w:rsidR="00C418FA" w:rsidRPr="00897068" w:rsidRDefault="00C418FA" w:rsidP="008970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Целевая аудитория: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профессиональные участники рынка ценных бумаг, операторы инвестиционных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1AAA"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финансовых</w:t>
      </w:r>
      <w:r w:rsidR="00E71AAA"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платформ, страховые организации, страховые брокеры, управляющие компаний инвестиционных фондов, паевых инвестицио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нных фондов и негосударственных </w:t>
      </w:r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микрофинансовые</w:t>
      </w:r>
      <w:proofErr w:type="spellEnd"/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организации, общества взаимного страхования, негосударственные пенсионные фон</w:t>
      </w:r>
      <w:r w:rsidR="00E71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ды, ломбарды</w:t>
      </w:r>
      <w:bookmarkStart w:id="0" w:name="_GoBack"/>
      <w:bookmarkEnd w:id="0"/>
      <w:r w:rsidRPr="00897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кредитные организации.</w:t>
      </w:r>
    </w:p>
    <w:p w14:paraId="5597EB78" w14:textId="77777777" w:rsidR="00C418FA" w:rsidRPr="00897068" w:rsidRDefault="00C418FA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56BF514" w14:textId="40314178" w:rsidR="0082413D" w:rsidRPr="00897068" w:rsidRDefault="0082413D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</w:rPr>
      </w:pPr>
      <w:r w:rsidRPr="00897068">
        <w:rPr>
          <w:b/>
          <w:bCs/>
          <w:color w:val="000000"/>
        </w:rPr>
        <w:t xml:space="preserve">Стоимость участия: </w:t>
      </w:r>
      <w:r w:rsidR="000F1C5D" w:rsidRPr="00897068">
        <w:rPr>
          <w:b/>
          <w:bCs/>
          <w:color w:val="000000"/>
        </w:rPr>
        <w:t>9</w:t>
      </w:r>
      <w:r w:rsidRPr="00897068">
        <w:rPr>
          <w:b/>
          <w:bCs/>
          <w:color w:val="000000"/>
        </w:rPr>
        <w:t xml:space="preserve"> </w:t>
      </w:r>
      <w:r w:rsidR="009A30B0" w:rsidRPr="00897068">
        <w:rPr>
          <w:b/>
          <w:bCs/>
          <w:color w:val="000000"/>
        </w:rPr>
        <w:t>97</w:t>
      </w:r>
      <w:r w:rsidRPr="00897068">
        <w:rPr>
          <w:b/>
          <w:bCs/>
          <w:color w:val="000000"/>
        </w:rPr>
        <w:t xml:space="preserve">0 руб. </w:t>
      </w:r>
    </w:p>
    <w:p w14:paraId="1B6D7E91" w14:textId="77777777" w:rsidR="000F1C5D" w:rsidRPr="00897068" w:rsidRDefault="000F1C5D" w:rsidP="0089706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69A5CA25" w14:textId="4E8AF1F7" w:rsidR="0082413D" w:rsidRPr="00897068" w:rsidRDefault="0082413D" w:rsidP="00897068">
      <w:pPr>
        <w:pStyle w:val="a5"/>
        <w:suppressAutoHyphens/>
        <w:spacing w:before="0" w:beforeAutospacing="0" w:after="0" w:afterAutospacing="0"/>
        <w:jc w:val="both"/>
        <w:rPr>
          <w:lang w:eastAsia="en-US"/>
        </w:rPr>
      </w:pPr>
      <w:r w:rsidRPr="00897068">
        <w:rPr>
          <w:lang w:eastAsia="en-US"/>
        </w:rPr>
        <w:t xml:space="preserve">Для пользователей АНО «Центр </w:t>
      </w:r>
      <w:proofErr w:type="spellStart"/>
      <w:r w:rsidRPr="00897068">
        <w:rPr>
          <w:lang w:eastAsia="en-US"/>
        </w:rPr>
        <w:t>ИксБиАрЭл</w:t>
      </w:r>
      <w:proofErr w:type="spellEnd"/>
      <w:r w:rsidRPr="00897068">
        <w:rPr>
          <w:lang w:eastAsia="en-US"/>
        </w:rPr>
        <w:t xml:space="preserve">» на все </w:t>
      </w:r>
      <w:r w:rsidR="0009078E" w:rsidRPr="00897068">
        <w:rPr>
          <w:lang w:eastAsia="en-US"/>
        </w:rPr>
        <w:t>сем</w:t>
      </w:r>
      <w:r w:rsidRPr="00897068">
        <w:rPr>
          <w:lang w:eastAsia="en-US"/>
        </w:rPr>
        <w:t xml:space="preserve">инары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r w:rsidR="0009078E" w:rsidRPr="00897068">
        <w:rPr>
          <w:lang w:eastAsia="en-US"/>
        </w:rPr>
        <w:t>сем</w:t>
      </w:r>
      <w:r w:rsidRPr="00897068">
        <w:rPr>
          <w:lang w:eastAsia="en-US"/>
        </w:rPr>
        <w:t>инара слушатель получает сертификат Финансового университета при Правительстве РФ.</w:t>
      </w:r>
    </w:p>
    <w:p w14:paraId="1848CB08" w14:textId="73F0B679" w:rsidR="0082413D" w:rsidRPr="00897068" w:rsidRDefault="0082413D" w:rsidP="00897068">
      <w:pPr>
        <w:pStyle w:val="a5"/>
        <w:suppressAutoHyphens/>
        <w:spacing w:before="0" w:beforeAutospacing="0" w:after="0" w:afterAutospacing="0"/>
        <w:jc w:val="both"/>
        <w:rPr>
          <w:lang w:eastAsia="en-US"/>
        </w:rPr>
      </w:pPr>
      <w:r w:rsidRPr="00897068">
        <w:rPr>
          <w:lang w:eastAsia="en-US"/>
        </w:rPr>
        <w:t xml:space="preserve">Для безналичного расчета компании выставляется счет-оферта, после </w:t>
      </w:r>
      <w:r w:rsidR="0009078E" w:rsidRPr="00897068">
        <w:rPr>
          <w:lang w:eastAsia="en-US"/>
        </w:rPr>
        <w:t>сем</w:t>
      </w:r>
      <w:r w:rsidRPr="00897068">
        <w:rPr>
          <w:lang w:eastAsia="en-US"/>
        </w:rPr>
        <w:t>инара предоставляется Акт об оказании услуг.</w:t>
      </w:r>
    </w:p>
    <w:p w14:paraId="4C62E55E" w14:textId="77777777" w:rsidR="0009078E" w:rsidRPr="00897068" w:rsidRDefault="0009078E" w:rsidP="00897068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45D07AB6" w14:textId="3E6A9659" w:rsidR="00447AA9" w:rsidRPr="00897068" w:rsidRDefault="0082413D" w:rsidP="00897068">
      <w:pPr>
        <w:pStyle w:val="a5"/>
        <w:suppressAutoHyphens/>
        <w:spacing w:before="0" w:beforeAutospacing="0" w:after="0" w:afterAutospacing="0"/>
        <w:jc w:val="both"/>
        <w:rPr>
          <w:lang w:eastAsia="en-US"/>
        </w:rPr>
      </w:pPr>
      <w:r w:rsidRPr="00897068">
        <w:rPr>
          <w:b/>
          <w:lang w:eastAsia="en-US"/>
        </w:rPr>
        <w:t xml:space="preserve">Регистрация на </w:t>
      </w:r>
      <w:r w:rsidR="0009078E" w:rsidRPr="00897068">
        <w:rPr>
          <w:b/>
          <w:lang w:eastAsia="en-US"/>
        </w:rPr>
        <w:t>сем</w:t>
      </w:r>
      <w:r w:rsidRPr="00897068">
        <w:rPr>
          <w:b/>
          <w:lang w:eastAsia="en-US"/>
        </w:rPr>
        <w:t xml:space="preserve">инар: </w:t>
      </w:r>
      <w:r w:rsidR="00061220" w:rsidRPr="00897068">
        <w:rPr>
          <w:b/>
          <w:lang w:eastAsia="en-US"/>
        </w:rPr>
        <w:t>Над</w:t>
      </w:r>
      <w:r w:rsidRPr="00897068">
        <w:rPr>
          <w:b/>
          <w:lang w:eastAsia="en-US"/>
        </w:rPr>
        <w:t>ежда Чурсина</w:t>
      </w:r>
      <w:r w:rsidRPr="00897068">
        <w:rPr>
          <w:lang w:eastAsia="en-US"/>
        </w:rPr>
        <w:t xml:space="preserve">, менеджер АНО «Центр ИксБиАрЭл», тел.: 8 (495) 699-43-94; </w:t>
      </w:r>
      <w:hyperlink r:id="rId7" w:history="1">
        <w:r w:rsidRPr="00897068">
          <w:rPr>
            <w:rStyle w:val="a3"/>
          </w:rPr>
          <w:t>chursinann@xbrl.ru</w:t>
        </w:r>
      </w:hyperlink>
    </w:p>
    <w:sectPr w:rsidR="00447AA9" w:rsidRPr="00897068" w:rsidSect="00897068">
      <w:pgSz w:w="11906" w:h="16838"/>
      <w:pgMar w:top="142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2C7"/>
    <w:multiLevelType w:val="hybridMultilevel"/>
    <w:tmpl w:val="891437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14E84"/>
    <w:multiLevelType w:val="hybridMultilevel"/>
    <w:tmpl w:val="91C2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6D24"/>
    <w:multiLevelType w:val="hybridMultilevel"/>
    <w:tmpl w:val="52363C3A"/>
    <w:lvl w:ilvl="0" w:tplc="487AC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F73A41"/>
    <w:multiLevelType w:val="hybridMultilevel"/>
    <w:tmpl w:val="43FEF80A"/>
    <w:lvl w:ilvl="0" w:tplc="AA8E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0076"/>
    <w:multiLevelType w:val="hybridMultilevel"/>
    <w:tmpl w:val="C95E8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8D125E"/>
    <w:multiLevelType w:val="hybridMultilevel"/>
    <w:tmpl w:val="06AAEFBE"/>
    <w:lvl w:ilvl="0" w:tplc="9EE06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61220"/>
    <w:rsid w:val="000654DB"/>
    <w:rsid w:val="000666A9"/>
    <w:rsid w:val="0009078E"/>
    <w:rsid w:val="000B62FF"/>
    <w:rsid w:val="000D73E9"/>
    <w:rsid w:val="000E5A61"/>
    <w:rsid w:val="000F043D"/>
    <w:rsid w:val="000F1C5D"/>
    <w:rsid w:val="00181626"/>
    <w:rsid w:val="001A1A49"/>
    <w:rsid w:val="001B2E90"/>
    <w:rsid w:val="001C69C3"/>
    <w:rsid w:val="001E1B89"/>
    <w:rsid w:val="0020763B"/>
    <w:rsid w:val="00213B87"/>
    <w:rsid w:val="002268A9"/>
    <w:rsid w:val="0024781F"/>
    <w:rsid w:val="002B6751"/>
    <w:rsid w:val="002B78E9"/>
    <w:rsid w:val="002C0854"/>
    <w:rsid w:val="00306F67"/>
    <w:rsid w:val="003376F1"/>
    <w:rsid w:val="00362701"/>
    <w:rsid w:val="00372E4B"/>
    <w:rsid w:val="00377970"/>
    <w:rsid w:val="003B40FA"/>
    <w:rsid w:val="003C4697"/>
    <w:rsid w:val="003F2114"/>
    <w:rsid w:val="003F2B30"/>
    <w:rsid w:val="003F3E74"/>
    <w:rsid w:val="0041547F"/>
    <w:rsid w:val="00425468"/>
    <w:rsid w:val="00447AA9"/>
    <w:rsid w:val="00476133"/>
    <w:rsid w:val="004B794D"/>
    <w:rsid w:val="004E6BC8"/>
    <w:rsid w:val="004F4980"/>
    <w:rsid w:val="00531B76"/>
    <w:rsid w:val="005616A1"/>
    <w:rsid w:val="0056720E"/>
    <w:rsid w:val="00585BEF"/>
    <w:rsid w:val="005F4CEE"/>
    <w:rsid w:val="005F6C10"/>
    <w:rsid w:val="006105B5"/>
    <w:rsid w:val="00641FEA"/>
    <w:rsid w:val="0064778B"/>
    <w:rsid w:val="00664F7D"/>
    <w:rsid w:val="006720B1"/>
    <w:rsid w:val="006C2255"/>
    <w:rsid w:val="006E2FCB"/>
    <w:rsid w:val="006F5426"/>
    <w:rsid w:val="00703C2A"/>
    <w:rsid w:val="007343F8"/>
    <w:rsid w:val="0074525D"/>
    <w:rsid w:val="007D0881"/>
    <w:rsid w:val="007D39BC"/>
    <w:rsid w:val="007E2B2D"/>
    <w:rsid w:val="0080504A"/>
    <w:rsid w:val="0082413D"/>
    <w:rsid w:val="00831C01"/>
    <w:rsid w:val="008556BC"/>
    <w:rsid w:val="008830A7"/>
    <w:rsid w:val="00890D59"/>
    <w:rsid w:val="008943E3"/>
    <w:rsid w:val="00897068"/>
    <w:rsid w:val="008A3E99"/>
    <w:rsid w:val="00943A76"/>
    <w:rsid w:val="009475A1"/>
    <w:rsid w:val="009554A4"/>
    <w:rsid w:val="00963FD1"/>
    <w:rsid w:val="00996C1E"/>
    <w:rsid w:val="009A30B0"/>
    <w:rsid w:val="009B0E72"/>
    <w:rsid w:val="009E2335"/>
    <w:rsid w:val="00A128D9"/>
    <w:rsid w:val="00A1557D"/>
    <w:rsid w:val="00A169F8"/>
    <w:rsid w:val="00A20B8D"/>
    <w:rsid w:val="00A339B5"/>
    <w:rsid w:val="00A45A1C"/>
    <w:rsid w:val="00AD3032"/>
    <w:rsid w:val="00AD41F5"/>
    <w:rsid w:val="00AF588E"/>
    <w:rsid w:val="00B10AF7"/>
    <w:rsid w:val="00B176CD"/>
    <w:rsid w:val="00B20C82"/>
    <w:rsid w:val="00B51ABC"/>
    <w:rsid w:val="00B76A33"/>
    <w:rsid w:val="00BB4D82"/>
    <w:rsid w:val="00C34ED0"/>
    <w:rsid w:val="00C418FA"/>
    <w:rsid w:val="00C542ED"/>
    <w:rsid w:val="00C604C5"/>
    <w:rsid w:val="00C629BB"/>
    <w:rsid w:val="00C6355F"/>
    <w:rsid w:val="00C90A22"/>
    <w:rsid w:val="00C92D78"/>
    <w:rsid w:val="00CD38E9"/>
    <w:rsid w:val="00CE0171"/>
    <w:rsid w:val="00CF19EC"/>
    <w:rsid w:val="00D40715"/>
    <w:rsid w:val="00DC5D3E"/>
    <w:rsid w:val="00DF0BBA"/>
    <w:rsid w:val="00DF3EBE"/>
    <w:rsid w:val="00E538D5"/>
    <w:rsid w:val="00E61F7D"/>
    <w:rsid w:val="00E64FCC"/>
    <w:rsid w:val="00E71AAA"/>
    <w:rsid w:val="00E901C5"/>
    <w:rsid w:val="00EE75B8"/>
    <w:rsid w:val="00F2506A"/>
    <w:rsid w:val="00F305DB"/>
    <w:rsid w:val="00F41A53"/>
    <w:rsid w:val="00F43CC2"/>
    <w:rsid w:val="00F6174E"/>
    <w:rsid w:val="00F6635F"/>
    <w:rsid w:val="00FA66D2"/>
    <w:rsid w:val="00FB681F"/>
    <w:rsid w:val="00FE47EE"/>
    <w:rsid w:val="00FF0E23"/>
    <w:rsid w:val="00FF3FA6"/>
    <w:rsid w:val="00FF4DCF"/>
    <w:rsid w:val="00FF6D49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  <w:style w:type="paragraph" w:styleId="af">
    <w:name w:val="Plain Text"/>
    <w:basedOn w:val="a"/>
    <w:link w:val="af0"/>
    <w:uiPriority w:val="99"/>
    <w:semiHidden/>
    <w:unhideWhenUsed/>
    <w:rsid w:val="007D08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7D08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3078D-82A6-41BC-813A-35573CA7AA35}"/>
</file>

<file path=customXml/itemProps2.xml><?xml version="1.0" encoding="utf-8"?>
<ds:datastoreItem xmlns:ds="http://schemas.openxmlformats.org/officeDocument/2006/customXml" ds:itemID="{9DAE1C77-74D7-41CE-9358-066F91D93D7E}"/>
</file>

<file path=customXml/itemProps3.xml><?xml version="1.0" encoding="utf-8"?>
<ds:datastoreItem xmlns:ds="http://schemas.openxmlformats.org/officeDocument/2006/customXml" ds:itemID="{75F4C631-786C-4856-9543-DFCA52946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24</cp:revision>
  <cp:lastPrinted>2019-10-31T12:14:00Z</cp:lastPrinted>
  <dcterms:created xsi:type="dcterms:W3CDTF">2022-10-20T14:39:00Z</dcterms:created>
  <dcterms:modified xsi:type="dcterms:W3CDTF">2023-06-23T12:43:00Z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