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posOffset>238125</wp:posOffset>
            </wp:positionH>
            <wp:positionV relativeFrom="paragraph">
              <wp:posOffset>9525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column">
              <wp:posOffset>4868545</wp:posOffset>
            </wp:positionH>
            <wp:positionV relativeFrom="paragraph">
              <wp:posOffset>7620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259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223259" w:rsidRDefault="00223259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C0B" w:rsidRPr="00D7504E" w:rsidRDefault="000F2C0B" w:rsidP="0022325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1C6A83" w:rsidRPr="00D7504E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2C0B" w:rsidRPr="00E04C21" w:rsidRDefault="000F2C0B" w:rsidP="00E04C21">
      <w:pPr>
        <w:pStyle w:val="a5"/>
        <w:tabs>
          <w:tab w:val="left" w:pos="284"/>
        </w:tabs>
        <w:spacing w:after="0"/>
        <w:jc w:val="both"/>
        <w:rPr>
          <w:rStyle w:val="a4"/>
          <w:sz w:val="28"/>
          <w:szCs w:val="28"/>
        </w:rPr>
      </w:pPr>
      <w:r w:rsidRPr="00A85919">
        <w:rPr>
          <w:sz w:val="28"/>
          <w:szCs w:val="28"/>
        </w:rPr>
        <w:t xml:space="preserve">Сообщаем о проведении </w:t>
      </w:r>
      <w:r w:rsidR="009A7D82" w:rsidRPr="00A85919">
        <w:rPr>
          <w:sz w:val="28"/>
          <w:szCs w:val="28"/>
        </w:rPr>
        <w:t>сем</w:t>
      </w:r>
      <w:r w:rsidR="00451E11" w:rsidRPr="00A85919">
        <w:rPr>
          <w:sz w:val="28"/>
          <w:szCs w:val="28"/>
        </w:rPr>
        <w:t>инара</w:t>
      </w:r>
      <w:r w:rsidRPr="00A85919">
        <w:rPr>
          <w:sz w:val="28"/>
          <w:szCs w:val="28"/>
        </w:rPr>
        <w:t xml:space="preserve"> по теме: «</w:t>
      </w:r>
      <w:r w:rsidR="00223B4E" w:rsidRPr="00223B4E">
        <w:rPr>
          <w:b/>
          <w:bCs/>
          <w:sz w:val="28"/>
          <w:szCs w:val="28"/>
        </w:rPr>
        <w:t>Развитие электронного взаимодействия Банка России. Юридически-значимый обмен через Личный кабинет кредитных организаций</w:t>
      </w:r>
      <w:r w:rsidRPr="00A85919">
        <w:rPr>
          <w:sz w:val="28"/>
          <w:szCs w:val="28"/>
        </w:rPr>
        <w:t>»</w:t>
      </w:r>
      <w:r w:rsidR="00502539" w:rsidRPr="00A85919">
        <w:rPr>
          <w:sz w:val="28"/>
          <w:szCs w:val="28"/>
        </w:rPr>
        <w:t xml:space="preserve"> </w:t>
      </w:r>
      <w:r w:rsidRPr="00A85919">
        <w:rPr>
          <w:sz w:val="28"/>
          <w:szCs w:val="28"/>
        </w:rPr>
        <w:t>с участием сотрудник</w:t>
      </w:r>
      <w:r w:rsidR="00D7504E" w:rsidRPr="00A85919">
        <w:rPr>
          <w:sz w:val="28"/>
          <w:szCs w:val="28"/>
        </w:rPr>
        <w:t xml:space="preserve">а </w:t>
      </w:r>
      <w:r w:rsidRPr="00A85919">
        <w:rPr>
          <w:sz w:val="28"/>
          <w:szCs w:val="28"/>
        </w:rPr>
        <w:t xml:space="preserve">Департамента </w:t>
      </w:r>
      <w:r w:rsidR="00014C22" w:rsidRPr="00A85919">
        <w:rPr>
          <w:sz w:val="28"/>
          <w:szCs w:val="28"/>
        </w:rPr>
        <w:t xml:space="preserve">управления данными </w:t>
      </w:r>
      <w:r w:rsidRPr="00A85919">
        <w:rPr>
          <w:rStyle w:val="a4"/>
          <w:sz w:val="28"/>
          <w:szCs w:val="28"/>
        </w:rPr>
        <w:t>Банка России</w:t>
      </w:r>
      <w:r w:rsidRPr="00A85919">
        <w:rPr>
          <w:rStyle w:val="a4"/>
          <w:b w:val="0"/>
          <w:sz w:val="28"/>
          <w:szCs w:val="28"/>
        </w:rPr>
        <w:t>.</w:t>
      </w:r>
    </w:p>
    <w:p w:rsidR="000F2C0B" w:rsidRPr="00A85919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A85919">
        <w:rPr>
          <w:sz w:val="28"/>
          <w:szCs w:val="28"/>
        </w:rPr>
        <w:t xml:space="preserve">Дата проведения </w:t>
      </w:r>
      <w:r w:rsidR="009A7D82" w:rsidRPr="00A85919">
        <w:rPr>
          <w:sz w:val="28"/>
          <w:szCs w:val="28"/>
        </w:rPr>
        <w:t>сем</w:t>
      </w:r>
      <w:r w:rsidRPr="00A85919">
        <w:rPr>
          <w:sz w:val="28"/>
          <w:szCs w:val="28"/>
        </w:rPr>
        <w:t xml:space="preserve">инара: </w:t>
      </w:r>
      <w:r w:rsidR="005137E9" w:rsidRPr="00A85919">
        <w:rPr>
          <w:b/>
          <w:sz w:val="28"/>
          <w:szCs w:val="28"/>
        </w:rPr>
        <w:t>13</w:t>
      </w:r>
      <w:r w:rsidR="00014C22" w:rsidRPr="00A85919">
        <w:rPr>
          <w:b/>
          <w:sz w:val="28"/>
          <w:szCs w:val="28"/>
        </w:rPr>
        <w:t xml:space="preserve"> </w:t>
      </w:r>
      <w:r w:rsidR="00745E1E" w:rsidRPr="00A85919">
        <w:rPr>
          <w:b/>
          <w:sz w:val="28"/>
          <w:szCs w:val="28"/>
        </w:rPr>
        <w:t>сен</w:t>
      </w:r>
      <w:r w:rsidR="000449C3" w:rsidRPr="00A85919">
        <w:rPr>
          <w:b/>
          <w:sz w:val="28"/>
          <w:szCs w:val="28"/>
        </w:rPr>
        <w:t>тября</w:t>
      </w:r>
      <w:r w:rsidRPr="00A85919">
        <w:rPr>
          <w:b/>
          <w:sz w:val="28"/>
          <w:szCs w:val="28"/>
        </w:rPr>
        <w:t xml:space="preserve"> (</w:t>
      </w:r>
      <w:r w:rsidR="0019611C" w:rsidRPr="00A85919">
        <w:rPr>
          <w:b/>
          <w:sz w:val="28"/>
          <w:szCs w:val="28"/>
        </w:rPr>
        <w:t>среда</w:t>
      </w:r>
      <w:r w:rsidRPr="00A85919">
        <w:rPr>
          <w:b/>
          <w:sz w:val="28"/>
          <w:szCs w:val="28"/>
        </w:rPr>
        <w:t>) в 19-00.</w:t>
      </w:r>
    </w:p>
    <w:p w:rsidR="000E32EF" w:rsidRPr="00A85919" w:rsidRDefault="000F2C0B" w:rsidP="000E32EF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85919">
        <w:rPr>
          <w:sz w:val="28"/>
          <w:szCs w:val="28"/>
        </w:rPr>
        <w:br/>
      </w:r>
      <w:r w:rsidR="000E32EF" w:rsidRPr="00A85919">
        <w:rPr>
          <w:sz w:val="28"/>
          <w:szCs w:val="28"/>
        </w:rPr>
        <w:t xml:space="preserve">Место проведения: </w:t>
      </w:r>
      <w:r w:rsidR="000E32EF" w:rsidRPr="00A85919">
        <w:rPr>
          <w:b/>
          <w:sz w:val="28"/>
          <w:szCs w:val="28"/>
        </w:rPr>
        <w:t>Финансовый университет при Правительстве РФ.</w:t>
      </w:r>
    </w:p>
    <w:p w:rsidR="000E32EF" w:rsidRPr="00A85919" w:rsidRDefault="000E32EF" w:rsidP="000E32EF">
      <w:pPr>
        <w:pStyle w:val="a5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A85919">
        <w:rPr>
          <w:sz w:val="28"/>
          <w:szCs w:val="28"/>
        </w:rPr>
        <w:t>Адрес</w:t>
      </w:r>
      <w:r w:rsidR="00745E1E" w:rsidRPr="00A85919">
        <w:rPr>
          <w:sz w:val="28"/>
          <w:szCs w:val="28"/>
        </w:rPr>
        <w:t xml:space="preserve">: Ленинградский проспект, д.49 </w:t>
      </w:r>
      <w:r w:rsidRPr="00A85919">
        <w:rPr>
          <w:sz w:val="28"/>
          <w:szCs w:val="28"/>
        </w:rPr>
        <w:t>(метро Аэропорт).</w:t>
      </w:r>
    </w:p>
    <w:p w:rsidR="000F2C0B" w:rsidRPr="00A85919" w:rsidRDefault="00451E11" w:rsidP="000E32EF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85919">
        <w:rPr>
          <w:sz w:val="28"/>
          <w:szCs w:val="28"/>
        </w:rPr>
        <w:br/>
      </w:r>
      <w:r w:rsidRPr="00A85919">
        <w:rPr>
          <w:b/>
          <w:sz w:val="28"/>
          <w:szCs w:val="28"/>
        </w:rPr>
        <w:t xml:space="preserve">На </w:t>
      </w:r>
      <w:r w:rsidR="009A7D82" w:rsidRPr="00A85919">
        <w:rPr>
          <w:b/>
          <w:sz w:val="28"/>
          <w:szCs w:val="28"/>
        </w:rPr>
        <w:t>сем</w:t>
      </w:r>
      <w:r w:rsidR="000F2C0B" w:rsidRPr="00A85919">
        <w:rPr>
          <w:b/>
          <w:sz w:val="28"/>
          <w:szCs w:val="28"/>
        </w:rPr>
        <w:t>инаре будут рассмотрены следующие вопросы: </w:t>
      </w:r>
    </w:p>
    <w:p w:rsidR="001C6A83" w:rsidRPr="00A85919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10"/>
          <w:szCs w:val="10"/>
        </w:rPr>
      </w:pPr>
    </w:p>
    <w:p w:rsidR="005137E9" w:rsidRPr="00A85919" w:rsidRDefault="005137E9" w:rsidP="005137E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 w:rsidRPr="00A85919">
        <w:rPr>
          <w:color w:val="212121"/>
          <w:sz w:val="28"/>
          <w:szCs w:val="28"/>
          <w:shd w:val="clear" w:color="auto" w:fill="FFFFFF"/>
        </w:rPr>
        <w:t>Личный кабинет в терминах и цифрах.</w:t>
      </w:r>
    </w:p>
    <w:p w:rsidR="005137E9" w:rsidRPr="00A85919" w:rsidRDefault="005137E9" w:rsidP="005137E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 w:rsidRPr="00A85919">
        <w:rPr>
          <w:color w:val="212121"/>
          <w:sz w:val="28"/>
          <w:szCs w:val="28"/>
          <w:shd w:val="clear" w:color="auto" w:fill="FFFFFF"/>
        </w:rPr>
        <w:t>Реформа в области использования электронной подписи и внедрение машиночитаемых доверенностей. Ключевые изменения при взаимодействии через Личный кабинет в 2023 году.</w:t>
      </w:r>
    </w:p>
    <w:p w:rsidR="005137E9" w:rsidRPr="00A85919" w:rsidRDefault="005137E9" w:rsidP="005137E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 w:rsidRPr="00A85919">
        <w:rPr>
          <w:color w:val="212121"/>
          <w:sz w:val="28"/>
          <w:szCs w:val="28"/>
          <w:shd w:val="clear" w:color="auto" w:fill="FFFFFF"/>
        </w:rPr>
        <w:t>Планы развития электронного взаимодействия.</w:t>
      </w:r>
    </w:p>
    <w:p w:rsidR="005137E9" w:rsidRPr="00A85919" w:rsidRDefault="005137E9" w:rsidP="005137E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A85919">
        <w:rPr>
          <w:color w:val="212121"/>
          <w:sz w:val="28"/>
          <w:szCs w:val="28"/>
          <w:shd w:val="clear" w:color="auto" w:fill="FFFFFF"/>
        </w:rPr>
        <w:t>«Что нам делать, если…?». Ответы на частые вопросы</w:t>
      </w:r>
      <w:r w:rsidR="00A85919">
        <w:rPr>
          <w:color w:val="212121"/>
          <w:sz w:val="28"/>
          <w:szCs w:val="28"/>
          <w:shd w:val="clear" w:color="auto" w:fill="FFFFFF"/>
        </w:rPr>
        <w:t>.</w:t>
      </w:r>
    </w:p>
    <w:p w:rsidR="00502539" w:rsidRPr="00A85919" w:rsidRDefault="00502539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2C0B" w:rsidRPr="00A85919" w:rsidRDefault="00AC5305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85919">
        <w:rPr>
          <w:b/>
          <w:color w:val="000000"/>
          <w:sz w:val="28"/>
          <w:szCs w:val="28"/>
        </w:rPr>
        <w:t>Спикер</w:t>
      </w:r>
      <w:r w:rsidR="000F2C0B" w:rsidRPr="00A85919">
        <w:rPr>
          <w:b/>
          <w:color w:val="000000"/>
          <w:sz w:val="28"/>
          <w:szCs w:val="28"/>
        </w:rPr>
        <w:t>:</w:t>
      </w:r>
    </w:p>
    <w:p w:rsidR="00527B1C" w:rsidRPr="00A85919" w:rsidRDefault="00527B1C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10"/>
          <w:szCs w:val="10"/>
        </w:rPr>
      </w:pPr>
    </w:p>
    <w:p w:rsidR="000F2C0B" w:rsidRPr="00A85919" w:rsidRDefault="009101D1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919">
        <w:rPr>
          <w:b/>
          <w:color w:val="000000"/>
          <w:sz w:val="28"/>
          <w:szCs w:val="28"/>
        </w:rPr>
        <w:t>Беликова Анастасия Игоревна</w:t>
      </w:r>
      <w:r w:rsidR="000F2C0B" w:rsidRPr="00A85919">
        <w:rPr>
          <w:color w:val="000000"/>
          <w:sz w:val="28"/>
          <w:szCs w:val="28"/>
        </w:rPr>
        <w:t xml:space="preserve">, </w:t>
      </w:r>
      <w:r w:rsidR="005137E9" w:rsidRPr="00A85919">
        <w:rPr>
          <w:color w:val="212121"/>
          <w:sz w:val="28"/>
          <w:szCs w:val="28"/>
          <w:shd w:val="clear" w:color="auto" w:fill="FFFFFF"/>
        </w:rPr>
        <w:t xml:space="preserve">заместитель начальника </w:t>
      </w:r>
      <w:r w:rsidR="000F2C0B" w:rsidRPr="00A85919">
        <w:rPr>
          <w:color w:val="000000"/>
          <w:sz w:val="28"/>
          <w:szCs w:val="28"/>
        </w:rPr>
        <w:t xml:space="preserve">Управления развития каналов внешнего взаимодействия и обработки отчетности Департамента </w:t>
      </w:r>
      <w:r w:rsidR="00014C22" w:rsidRPr="00A85919">
        <w:rPr>
          <w:color w:val="000000"/>
          <w:sz w:val="28"/>
          <w:szCs w:val="28"/>
        </w:rPr>
        <w:t>управления данными</w:t>
      </w:r>
      <w:r w:rsidR="000F2C0B" w:rsidRPr="00A85919">
        <w:rPr>
          <w:color w:val="000000"/>
          <w:sz w:val="28"/>
          <w:szCs w:val="28"/>
        </w:rPr>
        <w:t xml:space="preserve"> Банка России.</w:t>
      </w:r>
      <w:r w:rsidR="000F2C0B" w:rsidRPr="00A85919">
        <w:rPr>
          <w:sz w:val="28"/>
          <w:szCs w:val="28"/>
        </w:rPr>
        <w:t xml:space="preserve"> </w:t>
      </w:r>
    </w:p>
    <w:p w:rsidR="000F2C0B" w:rsidRPr="00A85919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51E11" w:rsidRPr="00A85919" w:rsidRDefault="00472DBF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8"/>
          <w:szCs w:val="28"/>
        </w:rPr>
      </w:pPr>
      <w:r w:rsidRPr="00A85919">
        <w:rPr>
          <w:b/>
          <w:bCs/>
          <w:color w:val="000000"/>
          <w:sz w:val="28"/>
          <w:szCs w:val="28"/>
        </w:rPr>
        <w:t xml:space="preserve">Стоимость участия: </w:t>
      </w:r>
      <w:r w:rsidR="00344184" w:rsidRPr="00A85919">
        <w:rPr>
          <w:color w:val="000000"/>
          <w:sz w:val="28"/>
          <w:szCs w:val="28"/>
        </w:rPr>
        <w:t xml:space="preserve">очно/ </w:t>
      </w:r>
      <w:proofErr w:type="spellStart"/>
      <w:r w:rsidR="00344184" w:rsidRPr="00A85919">
        <w:rPr>
          <w:color w:val="000000"/>
          <w:sz w:val="28"/>
          <w:szCs w:val="28"/>
        </w:rPr>
        <w:t>вебинар</w:t>
      </w:r>
      <w:proofErr w:type="spellEnd"/>
      <w:r w:rsidR="00344184" w:rsidRPr="00A85919">
        <w:rPr>
          <w:b/>
          <w:bCs/>
          <w:color w:val="000000"/>
          <w:sz w:val="26"/>
          <w:szCs w:val="26"/>
        </w:rPr>
        <w:t xml:space="preserve"> </w:t>
      </w:r>
      <w:r w:rsidR="00A85919" w:rsidRPr="00A85919">
        <w:rPr>
          <w:b/>
          <w:bCs/>
          <w:color w:val="000000"/>
          <w:sz w:val="28"/>
          <w:szCs w:val="28"/>
        </w:rPr>
        <w:t>9 97</w:t>
      </w:r>
      <w:r w:rsidR="00451E11" w:rsidRPr="00A85919">
        <w:rPr>
          <w:b/>
          <w:bCs/>
          <w:color w:val="000000"/>
          <w:sz w:val="28"/>
          <w:szCs w:val="28"/>
        </w:rPr>
        <w:t xml:space="preserve">0 руб. </w:t>
      </w:r>
    </w:p>
    <w:p w:rsidR="00451E11" w:rsidRPr="00A85919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10"/>
          <w:szCs w:val="10"/>
        </w:rPr>
      </w:pP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  <w:lang w:eastAsia="en-US"/>
        </w:rPr>
      </w:pPr>
      <w:r w:rsidRPr="00A85919">
        <w:rPr>
          <w:sz w:val="28"/>
          <w:szCs w:val="28"/>
          <w:lang w:eastAsia="en-US"/>
        </w:rPr>
        <w:t xml:space="preserve">Для пользователей АНО «Центр </w:t>
      </w:r>
      <w:proofErr w:type="spellStart"/>
      <w:r w:rsidRPr="00A85919">
        <w:rPr>
          <w:sz w:val="28"/>
          <w:szCs w:val="28"/>
          <w:lang w:eastAsia="en-US"/>
        </w:rPr>
        <w:t>ИксБиАрЭл</w:t>
      </w:r>
      <w:proofErr w:type="spellEnd"/>
      <w:r w:rsidRPr="00A85919">
        <w:rPr>
          <w:sz w:val="28"/>
          <w:szCs w:val="28"/>
          <w:lang w:eastAsia="en-US"/>
        </w:rPr>
        <w:t xml:space="preserve">» на все </w:t>
      </w:r>
      <w:r w:rsidR="009A7D82" w:rsidRPr="00A85919">
        <w:rPr>
          <w:sz w:val="28"/>
          <w:szCs w:val="28"/>
          <w:lang w:eastAsia="en-US"/>
        </w:rPr>
        <w:t>сем</w:t>
      </w:r>
      <w:r w:rsidRPr="00A85919">
        <w:rPr>
          <w:sz w:val="28"/>
          <w:szCs w:val="28"/>
          <w:lang w:eastAsia="en-US"/>
        </w:rPr>
        <w:t xml:space="preserve">инары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r w:rsidR="00A64223" w:rsidRPr="00A85919">
        <w:rPr>
          <w:sz w:val="28"/>
          <w:szCs w:val="28"/>
          <w:lang w:eastAsia="en-US"/>
        </w:rPr>
        <w:t>сем</w:t>
      </w:r>
      <w:r w:rsidRPr="00A85919">
        <w:rPr>
          <w:sz w:val="28"/>
          <w:szCs w:val="28"/>
          <w:lang w:eastAsia="en-US"/>
        </w:rPr>
        <w:t>инара слушатель получает сертификат Финансового</w:t>
      </w:r>
      <w:r w:rsidRPr="00D7504E">
        <w:rPr>
          <w:sz w:val="28"/>
          <w:szCs w:val="28"/>
          <w:lang w:eastAsia="en-US"/>
        </w:rPr>
        <w:t xml:space="preserve"> университета при Правительстве РФ.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  <w:lang w:eastAsia="en-US"/>
        </w:rPr>
      </w:pPr>
      <w:r w:rsidRPr="00D7504E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r w:rsidR="009A7D82">
        <w:rPr>
          <w:sz w:val="28"/>
          <w:szCs w:val="28"/>
          <w:lang w:eastAsia="en-US"/>
        </w:rPr>
        <w:t>сем</w:t>
      </w:r>
      <w:r w:rsidRPr="00D7504E">
        <w:rPr>
          <w:sz w:val="28"/>
          <w:szCs w:val="28"/>
          <w:lang w:eastAsia="en-US"/>
        </w:rPr>
        <w:t>инара предоставляется Акт об оказании услуг.</w:t>
      </w:r>
    </w:p>
    <w:p w:rsidR="00F643F1" w:rsidRPr="00F643F1" w:rsidRDefault="00F643F1" w:rsidP="00F643F1">
      <w:pPr>
        <w:pStyle w:val="a5"/>
        <w:ind w:right="-1"/>
        <w:rPr>
          <w:b/>
          <w:bCs/>
          <w:sz w:val="28"/>
          <w:szCs w:val="28"/>
        </w:rPr>
      </w:pPr>
      <w:r w:rsidRPr="00F643F1">
        <w:rPr>
          <w:b/>
          <w:bCs/>
          <w:sz w:val="28"/>
          <w:szCs w:val="28"/>
        </w:rPr>
        <w:t xml:space="preserve">Целевая аудитория: </w:t>
      </w:r>
      <w:r w:rsidRPr="00F643F1">
        <w:rPr>
          <w:bCs/>
          <w:sz w:val="28"/>
          <w:szCs w:val="28"/>
        </w:rPr>
        <w:t>кредитные организации.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8"/>
          <w:szCs w:val="28"/>
          <w:lang w:eastAsia="en-US"/>
        </w:rPr>
      </w:pPr>
      <w:r w:rsidRPr="00D7504E">
        <w:rPr>
          <w:b/>
          <w:sz w:val="28"/>
          <w:szCs w:val="28"/>
          <w:lang w:eastAsia="en-US"/>
        </w:rPr>
        <w:t xml:space="preserve">Регистрация на </w:t>
      </w:r>
      <w:r w:rsidR="009A7D82">
        <w:rPr>
          <w:b/>
          <w:sz w:val="28"/>
          <w:szCs w:val="28"/>
          <w:lang w:eastAsia="en-US"/>
        </w:rPr>
        <w:t>сем</w:t>
      </w:r>
      <w:r w:rsidRPr="00D7504E">
        <w:rPr>
          <w:b/>
          <w:sz w:val="28"/>
          <w:szCs w:val="28"/>
          <w:lang w:eastAsia="en-US"/>
        </w:rPr>
        <w:t xml:space="preserve">инар: </w:t>
      </w:r>
    </w:p>
    <w:p w:rsidR="00527B1C" w:rsidRPr="00D7504E" w:rsidRDefault="00527B1C" w:rsidP="00451E11">
      <w:pPr>
        <w:pStyle w:val="a5"/>
        <w:spacing w:before="0" w:beforeAutospacing="0" w:after="0" w:afterAutospacing="0"/>
        <w:ind w:right="-1"/>
        <w:jc w:val="both"/>
        <w:rPr>
          <w:b/>
          <w:sz w:val="28"/>
          <w:szCs w:val="28"/>
          <w:lang w:eastAsia="en-US"/>
        </w:rPr>
      </w:pPr>
    </w:p>
    <w:p w:rsidR="001C6A83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  <w:r w:rsidRPr="00D7504E">
        <w:rPr>
          <w:b/>
          <w:sz w:val="28"/>
          <w:szCs w:val="28"/>
          <w:lang w:eastAsia="en-US"/>
        </w:rPr>
        <w:t>Надежда Чурсина</w:t>
      </w:r>
      <w:r w:rsidRPr="00D7504E">
        <w:rPr>
          <w:sz w:val="28"/>
          <w:szCs w:val="28"/>
          <w:lang w:eastAsia="en-US"/>
        </w:rPr>
        <w:t xml:space="preserve">, менеджер АНО «Центр </w:t>
      </w:r>
      <w:proofErr w:type="spellStart"/>
      <w:r w:rsidRPr="00D7504E">
        <w:rPr>
          <w:sz w:val="28"/>
          <w:szCs w:val="28"/>
          <w:lang w:eastAsia="en-US"/>
        </w:rPr>
        <w:t>ИксБиАрЭл</w:t>
      </w:r>
      <w:proofErr w:type="spellEnd"/>
      <w:r w:rsidRPr="00D7504E">
        <w:rPr>
          <w:sz w:val="28"/>
          <w:szCs w:val="28"/>
          <w:lang w:eastAsia="en-US"/>
        </w:rPr>
        <w:t xml:space="preserve">», тел.: 8 (495) 699-43-94; </w:t>
      </w:r>
      <w:hyperlink r:id="rId7" w:history="1">
        <w:r w:rsidRPr="00D7504E">
          <w:rPr>
            <w:rStyle w:val="a3"/>
            <w:sz w:val="28"/>
            <w:szCs w:val="28"/>
          </w:rPr>
          <w:t>chursinann@xbrl.ru</w:t>
        </w:r>
      </w:hyperlink>
    </w:p>
    <w:p w:rsidR="00527B1C" w:rsidRPr="00D7504E" w:rsidRDefault="00527B1C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</w:p>
    <w:p w:rsidR="00527B1C" w:rsidRPr="00D7504E" w:rsidRDefault="00527B1C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</w:p>
    <w:p w:rsidR="00223259" w:rsidRDefault="00223259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6"/>
          <w:szCs w:val="26"/>
        </w:rPr>
      </w:pPr>
    </w:p>
    <w:p w:rsidR="00223259" w:rsidRDefault="00223259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6"/>
          <w:szCs w:val="26"/>
        </w:rPr>
      </w:pPr>
    </w:p>
    <w:sectPr w:rsidR="00223259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80F"/>
    <w:multiLevelType w:val="multilevel"/>
    <w:tmpl w:val="CF52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EBB"/>
    <w:multiLevelType w:val="hybridMultilevel"/>
    <w:tmpl w:val="A9FEE7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3C7E"/>
    <w:rsid w:val="00014C22"/>
    <w:rsid w:val="00015F8D"/>
    <w:rsid w:val="00035286"/>
    <w:rsid w:val="000449C3"/>
    <w:rsid w:val="0006587D"/>
    <w:rsid w:val="00090DAF"/>
    <w:rsid w:val="000D1DE0"/>
    <w:rsid w:val="000E1EEC"/>
    <w:rsid w:val="000E32EF"/>
    <w:rsid w:val="000F2C0B"/>
    <w:rsid w:val="001638CA"/>
    <w:rsid w:val="0019611C"/>
    <w:rsid w:val="001A1A49"/>
    <w:rsid w:val="001C6A83"/>
    <w:rsid w:val="001E13B1"/>
    <w:rsid w:val="002108D2"/>
    <w:rsid w:val="00223259"/>
    <w:rsid w:val="00223B4E"/>
    <w:rsid w:val="0022577F"/>
    <w:rsid w:val="00253BBE"/>
    <w:rsid w:val="0029590B"/>
    <w:rsid w:val="002F33B1"/>
    <w:rsid w:val="00327486"/>
    <w:rsid w:val="00344184"/>
    <w:rsid w:val="00372150"/>
    <w:rsid w:val="00451E11"/>
    <w:rsid w:val="00467491"/>
    <w:rsid w:val="00472DBF"/>
    <w:rsid w:val="004B7510"/>
    <w:rsid w:val="00502539"/>
    <w:rsid w:val="005137E9"/>
    <w:rsid w:val="00523944"/>
    <w:rsid w:val="00527B1C"/>
    <w:rsid w:val="006C6506"/>
    <w:rsid w:val="006F5426"/>
    <w:rsid w:val="00717534"/>
    <w:rsid w:val="00745E1E"/>
    <w:rsid w:val="00771F2B"/>
    <w:rsid w:val="007C3A54"/>
    <w:rsid w:val="008830A7"/>
    <w:rsid w:val="00892E14"/>
    <w:rsid w:val="009101D1"/>
    <w:rsid w:val="009154D1"/>
    <w:rsid w:val="00915CEB"/>
    <w:rsid w:val="00923534"/>
    <w:rsid w:val="00964FC7"/>
    <w:rsid w:val="009A7D82"/>
    <w:rsid w:val="00A158D0"/>
    <w:rsid w:val="00A64223"/>
    <w:rsid w:val="00A85919"/>
    <w:rsid w:val="00AC5305"/>
    <w:rsid w:val="00AD7848"/>
    <w:rsid w:val="00B6748C"/>
    <w:rsid w:val="00BA51EF"/>
    <w:rsid w:val="00BE7D4B"/>
    <w:rsid w:val="00C6355F"/>
    <w:rsid w:val="00C77138"/>
    <w:rsid w:val="00C91379"/>
    <w:rsid w:val="00D13400"/>
    <w:rsid w:val="00D146CE"/>
    <w:rsid w:val="00D61082"/>
    <w:rsid w:val="00D7504E"/>
    <w:rsid w:val="00E04C21"/>
    <w:rsid w:val="00F31558"/>
    <w:rsid w:val="00F359BB"/>
    <w:rsid w:val="00F375D9"/>
    <w:rsid w:val="00F643F1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D76DD-47A0-4DE2-8FA7-AF65BCD61692}"/>
</file>

<file path=customXml/itemProps2.xml><?xml version="1.0" encoding="utf-8"?>
<ds:datastoreItem xmlns:ds="http://schemas.openxmlformats.org/officeDocument/2006/customXml" ds:itemID="{2987B662-21AB-4AB2-A279-D3FAD8487118}"/>
</file>

<file path=customXml/itemProps3.xml><?xml version="1.0" encoding="utf-8"?>
<ds:datastoreItem xmlns:ds="http://schemas.openxmlformats.org/officeDocument/2006/customXml" ds:itemID="{1C1EC0B8-B9F5-4EA4-8053-FDE2D9F37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Фефелова Вера Николаевна</cp:lastModifiedBy>
  <cp:revision>5</cp:revision>
  <dcterms:created xsi:type="dcterms:W3CDTF">2023-07-27T13:26:00Z</dcterms:created>
  <dcterms:modified xsi:type="dcterms:W3CDTF">2023-07-27T14:28:00Z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