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B5" w:rsidRDefault="00A541B5" w:rsidP="00A541B5">
      <w:pPr>
        <w:pStyle w:val="2"/>
        <w:spacing w:before="0" w:beforeAutospacing="0" w:after="375" w:afterAutospacing="0" w:line="295" w:lineRule="atLeast"/>
        <w:rPr>
          <w:b w:val="0"/>
          <w:bCs w:val="0"/>
          <w:color w:val="000000"/>
          <w:sz w:val="45"/>
          <w:szCs w:val="45"/>
        </w:rPr>
      </w:pPr>
      <w:r>
        <w:rPr>
          <w:b w:val="0"/>
          <w:bCs w:val="0"/>
          <w:color w:val="000000"/>
          <w:sz w:val="45"/>
          <w:szCs w:val="45"/>
        </w:rPr>
        <w:t>Инструкция по регистрации на информационно-образовательном портале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преподавателям и студентам Финуниверситета необходимо зарегистрироваться на Информационно-образовательном портале Финуниверситета.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Регистрация на Информационно-образовательном портале осуществляется каждым пользователем самостоятельно.</w:t>
      </w:r>
      <w:bookmarkStart w:id="0" w:name="_GoBack"/>
      <w:bookmarkEnd w:id="0"/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Студенты-первокурсники, указавшие в анкете при поступлении в Финуниверситет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получают регистрационные данные через сервис «Забыл пароль» указав в поле «Регистрационное имя» (Логин) номер своего студенческого билета (зачётной книжки), а в поле «Подтверждённый e-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указанную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анкете при поступлении.</w:t>
      </w:r>
    </w:p>
    <w:p w:rsidR="00A541B5" w:rsidRDefault="00A541B5" w:rsidP="00A541B5">
      <w:pPr>
        <w:pStyle w:val="3"/>
        <w:spacing w:before="240"/>
        <w:rPr>
          <w:rFonts w:ascii="Arial" w:hAnsi="Arial" w:cs="Arial"/>
          <w:b w:val="0"/>
          <w:bCs w:val="0"/>
          <w:color w:val="007D8C"/>
          <w:sz w:val="28"/>
          <w:szCs w:val="28"/>
        </w:rPr>
      </w:pPr>
      <w:r>
        <w:rPr>
          <w:rFonts w:ascii="Arial" w:hAnsi="Arial" w:cs="Arial"/>
          <w:b w:val="0"/>
          <w:bCs w:val="0"/>
          <w:color w:val="007D8C"/>
          <w:sz w:val="28"/>
          <w:szCs w:val="28"/>
        </w:rPr>
        <w:t>Доступ к расписаниям занятий, зачётов и экзаменов осуществляется:</w:t>
      </w:r>
    </w:p>
    <w:p w:rsidR="00A541B5" w:rsidRDefault="00A541B5" w:rsidP="00A5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через «Личный кабинет студента» на Информационно-образовательном портале;</w:t>
      </w:r>
    </w:p>
    <w:p w:rsidR="00A541B5" w:rsidRDefault="00A541B5" w:rsidP="00A5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информкиосках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территориях Финуниверситета;</w:t>
      </w:r>
    </w:p>
    <w:p w:rsidR="00A541B5" w:rsidRDefault="00A541B5" w:rsidP="00A5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помощью мобильного приложения </w:t>
      </w:r>
      <w:hyperlink r:id="rId6" w:tgtFrame="_blank" w:history="1">
        <w:r>
          <w:rPr>
            <w:rStyle w:val="a5"/>
            <w:rFonts w:ascii="Arial" w:hAnsi="Arial" w:cs="Arial"/>
            <w:color w:val="007D8C"/>
            <w:sz w:val="23"/>
            <w:szCs w:val="23"/>
          </w:rPr>
          <w:t>«М портал»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(работает на Android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Apple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> )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A541B5" w:rsidRDefault="00A541B5" w:rsidP="00A541B5">
      <w:pPr>
        <w:pStyle w:val="3"/>
        <w:spacing w:before="240"/>
        <w:rPr>
          <w:rFonts w:ascii="Arial" w:hAnsi="Arial" w:cs="Arial"/>
          <w:b w:val="0"/>
          <w:bCs w:val="0"/>
          <w:color w:val="007D8C"/>
          <w:sz w:val="28"/>
          <w:szCs w:val="28"/>
        </w:rPr>
      </w:pPr>
      <w:r>
        <w:rPr>
          <w:rFonts w:ascii="Arial" w:hAnsi="Arial" w:cs="Arial"/>
          <w:b w:val="0"/>
          <w:bCs w:val="0"/>
          <w:color w:val="007D8C"/>
          <w:sz w:val="28"/>
          <w:szCs w:val="28"/>
        </w:rPr>
        <w:t>Обратите внимание, что: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Информационно - образовательный портал устойчиво работает под управлением операционных системам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7,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8,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8.1.​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Без установки необходимого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невозможно взаимодействовать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программой-роботом, которая осуществляет регистрацию пользователей, проверяет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валидность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генерирует пароли и проверяет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валидность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введённых логина и пароля для входа на Информационно-образовательный портал.</w:t>
      </w:r>
    </w:p>
    <w:p w:rsidR="00A541B5" w:rsidRDefault="00A541B5" w:rsidP="00A541B5">
      <w:pPr>
        <w:pStyle w:val="3"/>
        <w:spacing w:before="240"/>
        <w:rPr>
          <w:rFonts w:ascii="Arial" w:hAnsi="Arial" w:cs="Arial"/>
          <w:b w:val="0"/>
          <w:bCs w:val="0"/>
          <w:color w:val="007D8C"/>
          <w:sz w:val="28"/>
          <w:szCs w:val="28"/>
        </w:rPr>
      </w:pPr>
      <w:r>
        <w:rPr>
          <w:rFonts w:ascii="Arial" w:hAnsi="Arial" w:cs="Arial"/>
          <w:b w:val="0"/>
          <w:bCs w:val="0"/>
          <w:color w:val="007D8C"/>
          <w:sz w:val="28"/>
          <w:szCs w:val="28"/>
        </w:rPr>
        <w:t>Регистрация на портале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​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Зайдите на Информационно-образовательный портал </w:t>
      </w:r>
      <w:hyperlink r:id="rId7" w:history="1">
        <w:r>
          <w:rPr>
            <w:rStyle w:val="a5"/>
            <w:rFonts w:ascii="Arial" w:hAnsi="Arial" w:cs="Arial"/>
            <w:color w:val="007D8C"/>
            <w:sz w:val="23"/>
            <w:szCs w:val="23"/>
          </w:rPr>
          <w:t>https://portal.fa.ru</w:t>
        </w:r>
      </w:hyperlink>
      <w:r>
        <w:rPr>
          <w:rFonts w:ascii="Arial" w:hAnsi="Arial" w:cs="Arial"/>
          <w:color w:val="000000"/>
          <w:sz w:val="23"/>
          <w:szCs w:val="23"/>
        </w:rPr>
        <w:t>, также вход на образовательный портал есть на главной странице </w:t>
      </w:r>
      <w:hyperlink r:id="rId8" w:history="1">
        <w:r>
          <w:rPr>
            <w:rStyle w:val="a5"/>
            <w:rFonts w:ascii="Arial" w:hAnsi="Arial" w:cs="Arial"/>
            <w:color w:val="007D8C"/>
            <w:sz w:val="23"/>
            <w:szCs w:val="23"/>
          </w:rPr>
          <w:t>www.fa.ru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При входе на портал для первичной регистрации нужно выбрать «Зарегистрироваться (на портале)».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воспользоваться ссылкой «Получить доступ»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715000" cy="4029075"/>
            <wp:effectExtent l="0" t="0" r="0" b="9525"/>
            <wp:docPr id="19" name="Рисунок 19" descr="http://www.fa.ru/org/div/ceot/PublishingImages/iop/instruction/etap-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a.ru/org/div/ceot/PublishingImages/iop/instruction/etap-n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2. Заполните форму: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3600450"/>
            <wp:effectExtent l="0" t="0" r="0" b="0"/>
            <wp:docPr id="18" name="Рисунок 18" descr="http://www.fa.ru/org/div/ceot/PublishingImages/iop/instruction/etap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a.ru/org/div/ceot/PublishingImages/iop/instruction/etap0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поле «Фамилия пользователя» необходимо указать вашу фамилию (</w:t>
      </w:r>
      <w:r>
        <w:rPr>
          <w:rStyle w:val="a6"/>
          <w:rFonts w:ascii="Arial" w:hAnsi="Arial" w:cs="Arial"/>
          <w:color w:val="000000"/>
          <w:sz w:val="23"/>
          <w:szCs w:val="23"/>
        </w:rPr>
        <w:t>никаких других символов, инициалов, имени, отчества указывать не надо</w:t>
      </w:r>
      <w:r>
        <w:rPr>
          <w:rFonts w:ascii="Arial" w:hAnsi="Arial" w:cs="Arial"/>
          <w:color w:val="000000"/>
          <w:sz w:val="23"/>
          <w:szCs w:val="23"/>
        </w:rPr>
        <w:t>).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поле «Номер документа» необходимо указать:</w:t>
      </w:r>
      <w:r>
        <w:rPr>
          <w:rFonts w:ascii="Arial" w:hAnsi="Arial" w:cs="Arial"/>
          <w:color w:val="000000"/>
          <w:sz w:val="23"/>
          <w:szCs w:val="23"/>
        </w:rPr>
        <w:br/>
        <w:t>для студентов — номер студенческого билета / зачётной книжки;</w:t>
      </w:r>
      <w:r>
        <w:rPr>
          <w:rFonts w:ascii="Arial" w:hAnsi="Arial" w:cs="Arial"/>
          <w:color w:val="000000"/>
          <w:sz w:val="23"/>
          <w:szCs w:val="23"/>
        </w:rPr>
        <w:br/>
        <w:t xml:space="preserve">для аспирантов — нужно указать часть номера персонифицированной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кампусной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карты [цифры с 3 по 8], т.е. хх345678хххх;</w:t>
      </w:r>
      <w:r>
        <w:rPr>
          <w:rFonts w:ascii="Arial" w:hAnsi="Arial" w:cs="Arial"/>
          <w:color w:val="000000"/>
          <w:sz w:val="23"/>
          <w:szCs w:val="23"/>
        </w:rPr>
        <w:br/>
        <w:t>для преподавателей — табельный номер;</w:t>
      </w:r>
      <w:r>
        <w:rPr>
          <w:rFonts w:ascii="Arial" w:hAnsi="Arial" w:cs="Arial"/>
          <w:color w:val="000000"/>
          <w:sz w:val="23"/>
          <w:szCs w:val="23"/>
        </w:rPr>
        <w:br/>
        <w:t>Примечание: преподавателям филиалов в начале номера документа необходимо приписать префикс своего филиала:</w:t>
      </w:r>
      <w:r>
        <w:rPr>
          <w:rFonts w:ascii="Arial" w:hAnsi="Arial" w:cs="Arial"/>
          <w:color w:val="000000"/>
          <w:sz w:val="23"/>
          <w:szCs w:val="23"/>
        </w:rPr>
        <w:br/>
        <w:t>​</w:t>
      </w:r>
    </w:p>
    <w:tbl>
      <w:tblPr>
        <w:tblW w:w="5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420"/>
      </w:tblGrid>
      <w:tr w:rsidR="00A541B5" w:rsidTr="00A541B5">
        <w:tc>
          <w:tcPr>
            <w:tcW w:w="0" w:type="auto"/>
            <w:tcBorders>
              <w:top w:val="single" w:sz="6" w:space="0" w:color="ABABAB"/>
              <w:left w:val="single" w:sz="6" w:space="0" w:color="26909D"/>
              <w:bottom w:val="single" w:sz="6" w:space="0" w:color="ABABAB"/>
              <w:right w:val="single" w:sz="6" w:space="0" w:color="26909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pStyle w:val="1"/>
              <w:spacing w:before="148" w:after="148" w:line="295" w:lineRule="atLeast"/>
              <w:rPr>
                <w:rFonts w:ascii="Arial" w:hAnsi="Arial" w:cs="Arial"/>
                <w:b w:val="0"/>
                <w:bCs w:val="0"/>
                <w:color w:val="007D8C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color w:val="007D8C"/>
                <w:sz w:val="32"/>
                <w:szCs w:val="32"/>
              </w:rPr>
              <w:lastRenderedPageBreak/>
              <w:t>​Филиал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26909D"/>
              <w:bottom w:val="single" w:sz="6" w:space="0" w:color="ABABAB"/>
              <w:right w:val="single" w:sz="6" w:space="0" w:color="26909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pStyle w:val="1"/>
              <w:spacing w:before="148" w:after="148" w:line="295" w:lineRule="atLeast"/>
              <w:rPr>
                <w:rFonts w:ascii="Arial" w:hAnsi="Arial" w:cs="Arial"/>
                <w:b w:val="0"/>
                <w:bCs w:val="0"/>
                <w:color w:val="007D8C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color w:val="007D8C"/>
                <w:sz w:val="32"/>
                <w:szCs w:val="32"/>
              </w:rPr>
              <w:t>​Префикс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​БРНЛ-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​Брянск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​БРНС-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​Владикавказ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​ВЛДК-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​Владимир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​ВЛДМ-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​Калуга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​КЛГ-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​Краснодар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​КРНД-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​Курск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​КРС-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​Липецк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​ЛПЦ-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lastRenderedPageBreak/>
              <w:t>​Новороссийск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​НВРС-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​ОМСК-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​Орел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​ОРЕЛ-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​Пенза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​ПНЗ-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​Санкт-Петербург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​СПБ-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​Смоленск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​СМЛС-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​Тула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​ТУЛА-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​Уфа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​УФА-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​Челябинск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​ЧЛБ-</w:t>
            </w:r>
          </w:p>
        </w:tc>
      </w:tr>
      <w:tr w:rsidR="00A541B5" w:rsidTr="00A541B5">
        <w:tc>
          <w:tcPr>
            <w:tcW w:w="0" w:type="auto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541B5" w:rsidRDefault="00A541B5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lastRenderedPageBreak/>
              <w:t>​Ярославль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A541B5" w:rsidRDefault="00A541B5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​ЯРСЛ-</w:t>
            </w:r>
          </w:p>
        </w:tc>
      </w:tr>
    </w:tbl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​ ​В поле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пользователя» необходимо указать ваш электронный почтовый ящик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вашу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2133600"/>
            <wp:effectExtent l="0" t="0" r="0" b="0"/>
            <wp:docPr id="17" name="Рисунок 17" descr="http://www.fa.ru/org/div/ceot/PublishingImages/iop/instruction/etap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fa.ru/org/div/ceot/PublishingImages/iop/instruction/etap0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чего нажмите кнопку «Получить данные».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715000" cy="2609850"/>
            <wp:effectExtent l="0" t="0" r="0" b="0"/>
            <wp:docPr id="16" name="Рисунок 16" descr="http://www.fa.ru/org/div/ceot/PublishingImages/iop/instruction/et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a.ru/org/div/ceot/PublishingImages/iop/instruction/etap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Войдите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вашу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указанную вами при заполнении регистрационной формы.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Вам на почту поступит письмо с предложением пройти по присланной в письме ссылке для подтверждения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валидности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(действительности) вашего электронного почтового ящика.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0363200" cy="2790825"/>
            <wp:effectExtent l="0" t="0" r="0" b="9525"/>
            <wp:docPr id="15" name="Рисунок 15" descr="http://www.fa.ru/org/div/ceot/PublishingImages/iop/instruction/etap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a.ru/org/div/ceot/PublishingImages/iop/instruction/etap1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4. Пройдя по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ссылке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 снова окажетесь на странице входа в образовательный портал.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3248025"/>
            <wp:effectExtent l="0" t="0" r="0" b="9525"/>
            <wp:docPr id="14" name="Рисунок 14" descr="http://www.fa.ru/org/div/ceot/PublishingImages/iop/instruction/et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fa.ru/org/div/ceot/PublishingImages/iop/instruction/etap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Войдите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вашу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указанную вами при заполнении регистрационной формы.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Вам на почту поступит письмо с логином («регистрационное имя») и паролем для доступа на Информационно-образовательный портал.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Преподавателям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работникам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имеющим аккаунты на Информационно-образовательном портале такого вида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0363200" cy="2790825"/>
            <wp:effectExtent l="0" t="0" r="0" b="9525"/>
            <wp:docPr id="13" name="Рисунок 13" descr="http://www.fa.ru/org/div/ceot/PublishingImages/iop/instruction/etap2-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fa.ru/org/div/ceot/PublishingImages/iop/instruction/etap2-1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Студентам такого вида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363200" cy="2790825"/>
            <wp:effectExtent l="0" t="0" r="0" b="9525"/>
            <wp:docPr id="12" name="Рисунок 12" descr="http://www.fa.ru/org/div/ceot/PublishingImages/iop/instruction/etap2-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a.ru/org/div/ceot/PublishingImages/iop/instruction/etap2-1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Войдите на Информационно-образовательный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портал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используя полученные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аутентификационные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данные.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Регистрация считается законченной, только после того, как пользователь успешно зашёл на Информационно-образовательный портал.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При желании пароль можно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будет заменить на другой зайдя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вкладку «настройки профиля» и указав старый и новый пароль, затем нажав кнопку «Изменить пароль доступа». Длина пароля должна быть не менее 6 символов приходящихся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клавши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латинскими буквами и арабскими цифрами, раскладка клавиатуры любая.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8. В случае необходимости, можно заменить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указанную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при регистрации на Информационно-образовательном портале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715000" cy="1847850"/>
            <wp:effectExtent l="0" t="0" r="0" b="0"/>
            <wp:docPr id="11" name="Рисунок 11" descr="http://www.fa.ru/org/div/ceot/PublishingImages/iop/instruction/p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fa.ru/org/div/ceot/PublishingImages/iop/instruction/p8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другую зайдя на вкладку «Настройки электронной почты» и указав в поле новую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затем отметить знаком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чекбокс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 «Получить код подтверждения» кнопку «Обновить данные».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1809750"/>
            <wp:effectExtent l="0" t="0" r="0" b="0"/>
            <wp:docPr id="10" name="Рисунок 10" descr="http://www.fa.ru/org/div/ceot/PublishingImages/iop/instruction/p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fa.ru/org/div/ceot/PublishingImages/iop/instruction/p8-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 Для подтверждения программе-роботу Информационно-образовательного портала новой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войдите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вашу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указанную вами при изменении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Вам на почту поступит письмо с предложением пройти по присланной в письме ссылке для подтверждения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валидности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(действительности) вашего электронного почтового ящика.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0363200" cy="2790825"/>
            <wp:effectExtent l="0" t="0" r="0" b="9525"/>
            <wp:docPr id="9" name="Рисунок 9" descr="http://www.fa.ru/org/div/ceot/PublishingImages/iop/instruction/p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a.ru/org/div/ceot/PublishingImages/iop/instruction/p8-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10. Пройдя по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ссылке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 снова окажетесь на странице входа в образовательный портал.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1304925"/>
            <wp:effectExtent l="0" t="0" r="0" b="9525"/>
            <wp:docPr id="8" name="Рисунок 8" descr="http://www.fa.ru/org/div/ceot/PublishingImages/iop/instruction/p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fa.ru/org/div/ceot/PublishingImages/iop/instruction/p8-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</w:t>
      </w:r>
      <w:r>
        <w:rPr>
          <w:rStyle w:val="a3"/>
          <w:rFonts w:ascii="Arial" w:eastAsiaTheme="majorEastAsia" w:hAnsi="Arial" w:cs="Arial"/>
          <w:color w:val="000000"/>
          <w:sz w:val="23"/>
          <w:szCs w:val="23"/>
        </w:rPr>
        <w:t> ВНИМАНИЕ! Выбранный пароль является конфиденциальным и используется для проверки целостности учётной записи. За исключением случаев, когда это может быть необходимо по требованиям законодательства, никто не должен разглашать или сознательно демонстрировать свои пароли к учетным записям.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Примечание: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Ссылка для подтверждения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валидности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(действительности)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генерируется программой-роботом автоматически (разовая), каждый раз другая (если вы заново начинаете запрашивать подтверждение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тоже самое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 паролем. Если вы нажимаете кнопку «Забыл пароль», то предыдущие, сгенерированные автоматически или установленные вами пароли, становятся недействительными — актуален только тот, что был сгенерирован последним или установлен вами после последнего сгенерированного.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 регистрации на Информационно-образовательном портале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сервисов Mail.ru, rambler.ru, Yahoo.com возможны проблемы с регистраций из-за настроек этих сервисов, сервис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может помещать сгенерированные автоматически письма в папку «Спам».</w:t>
      </w:r>
    </w:p>
    <w:p w:rsidR="00A541B5" w:rsidRDefault="00A541B5" w:rsidP="00A541B5">
      <w:pPr>
        <w:pStyle w:val="3"/>
        <w:spacing w:before="240"/>
        <w:rPr>
          <w:rFonts w:ascii="Arial" w:hAnsi="Arial" w:cs="Arial"/>
          <w:b w:val="0"/>
          <w:bCs w:val="0"/>
          <w:color w:val="007D8C"/>
          <w:sz w:val="28"/>
          <w:szCs w:val="28"/>
        </w:rPr>
      </w:pPr>
      <w:r>
        <w:rPr>
          <w:rFonts w:ascii="Arial" w:hAnsi="Arial" w:cs="Arial"/>
          <w:b w:val="0"/>
          <w:bCs w:val="0"/>
          <w:color w:val="007D8C"/>
          <w:sz w:val="28"/>
          <w:szCs w:val="28"/>
        </w:rPr>
        <w:t>Забыли пароль?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Зайдите на Информационно-образовательный портал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( </w:t>
      </w:r>
      <w:proofErr w:type="gramEnd"/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"http://portal.fa.ru/"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5"/>
          <w:rFonts w:ascii="Arial" w:hAnsi="Arial" w:cs="Arial"/>
          <w:color w:val="007D8C"/>
          <w:sz w:val="23"/>
          <w:szCs w:val="23"/>
        </w:rPr>
        <w:t>https://portal.fa.ru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> ), для восстановления пароля, нужно выбрать «Восстановить пароль».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3209925"/>
            <wp:effectExtent l="0" t="0" r="0" b="9525"/>
            <wp:docPr id="7" name="Рисунок 7" descr="http://www.fa.ru/org/div/ceot/PublishingImages/iop/instruction/zapro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fa.ru/org/div/ceot/PublishingImages/iop/instruction/zapros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Заполните поля открывшейся формы: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1543050"/>
            <wp:effectExtent l="0" t="0" r="0" b="0"/>
            <wp:docPr id="6" name="Рисунок 6" descr="http://www.fa.ru/org/div/ceot/PublishingImages/iop/instruction/zapr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a.ru/org/div/ceot/PublishingImages/iop/instruction/zapros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Логин пользователя (регистрационное имя), для преподавателей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работников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имеющих аккаунты на Информационно-образовательном портале — зарегистрированная вами, при регистрации на Информационно-образовательном портале,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электропочта</w:t>
      </w:r>
      <w:proofErr w:type="spellEnd"/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1371600"/>
            <wp:effectExtent l="0" t="0" r="0" b="0"/>
            <wp:docPr id="5" name="Рисунок 5" descr="http://www.fa.ru/org/div/ceot/PublishingImages/iop/instruction/zapros1-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a.ru/org/div/ceot/PublishingImages/iop/instruction/zapros1-1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Логин пользователя (регистрационное имя), для студентов — номер студенческого билета (зачётной книжки).</w:t>
      </w:r>
    </w:p>
    <w:p w:rsidR="00A541B5" w:rsidRDefault="00A541B5" w:rsidP="00A541B5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1362075"/>
            <wp:effectExtent l="0" t="0" r="0" b="9525"/>
            <wp:docPr id="4" name="Рисунок 4" descr="http://www.fa.ru/org/div/ceot/PublishingImages/iop/instruction/zapros1-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.ru/org/div/ceot/PublishingImages/iop/instruction/zapros1-1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заполнения формы, нажмите кнопку «Выслать новый пароль»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3. Сервер автоматически вышлет 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вашу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новый пароль для доступа на Информационно-образовательный портал Финуниверситета.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Поддержка пользователей: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Поддержку пользователей Информационно-образовательного портала осуществляется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через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выделенную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[</w:t>
      </w:r>
      <w:hyperlink r:id="rId25" w:history="1">
        <w:r>
          <w:rPr>
            <w:rStyle w:val="a5"/>
            <w:rFonts w:ascii="Arial" w:hAnsi="Arial" w:cs="Arial"/>
            <w:color w:val="007D8C"/>
            <w:sz w:val="23"/>
            <w:szCs w:val="23"/>
          </w:rPr>
          <w:t>portal-support@fa.ru</w:t>
        </w:r>
      </w:hyperlink>
      <w:r>
        <w:rPr>
          <w:rFonts w:ascii="Arial" w:hAnsi="Arial" w:cs="Arial"/>
          <w:color w:val="000000"/>
          <w:sz w:val="23"/>
          <w:szCs w:val="23"/>
        </w:rPr>
        <w:t>].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Каждый пользователь обращается сам, со своей конкретной проблемой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web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-форму, вызываемую по ссылке "Поддержка пользователей" в интерфейсе портала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( </w:t>
      </w:r>
      <w:proofErr w:type="gramEnd"/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"https://portal.fa.ru/"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5"/>
          <w:rFonts w:ascii="Arial" w:hAnsi="Arial" w:cs="Arial"/>
          <w:color w:val="007D8C"/>
          <w:sz w:val="23"/>
          <w:szCs w:val="23"/>
        </w:rPr>
        <w:t>https://portal.fa.ru 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 xml:space="preserve">), или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Пользователям при обращении необходимо: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сообщить данные:</w:t>
      </w:r>
    </w:p>
    <w:p w:rsidR="00A541B5" w:rsidRDefault="00A541B5" w:rsidP="00A54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преподавателям и работникам имеющим аккаунты</w:t>
      </w:r>
      <w:r>
        <w:rPr>
          <w:rFonts w:ascii="Arial" w:hAnsi="Arial" w:cs="Arial"/>
          <w:color w:val="000000"/>
          <w:sz w:val="23"/>
          <w:szCs w:val="23"/>
        </w:rPr>
        <w:t xml:space="preserve">: ФИО (полностью), место работы, структурное подразделение, должность, табельный номер, дата рождения, зарегистрированная на Информационно-образовательном портале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A541B5" w:rsidRDefault="00A541B5" w:rsidP="00A54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студентам:</w:t>
      </w:r>
      <w:r>
        <w:rPr>
          <w:rFonts w:ascii="Arial" w:hAnsi="Arial" w:cs="Arial"/>
          <w:color w:val="000000"/>
          <w:sz w:val="23"/>
          <w:szCs w:val="23"/>
        </w:rPr>
        <w:t xml:space="preserve"> ФИО (полностью), место обучения, факультет, учебная группа, номер студенческого билета/ зачётной книжки, дата рождения, зарегистрированная на Информационно-образовательном портале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описать выявленную проблему;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при необходимости, приложить скриншо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т(</w:t>
      </w:r>
      <w:proofErr w:type="gramEnd"/>
      <w:r>
        <w:rPr>
          <w:rFonts w:ascii="Arial" w:hAnsi="Arial" w:cs="Arial"/>
          <w:color w:val="000000"/>
          <w:sz w:val="23"/>
          <w:szCs w:val="23"/>
        </w:rPr>
        <w:t>ы) [снимок экрана пользователя].</w:t>
      </w:r>
    </w:p>
    <w:p w:rsidR="00A541B5" w:rsidRDefault="00A541B5" w:rsidP="00A541B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Письмо необходимо отправлять (при возможности) с той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электропочты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которую пользователь зарегистрировал (пытался зарегистрировать) на Информационно-образовательном портале.​</w:t>
      </w:r>
    </w:p>
    <w:p w:rsidR="0088197E" w:rsidRPr="00A541B5" w:rsidRDefault="0088197E" w:rsidP="00A541B5"/>
    <w:sectPr w:rsidR="0088197E" w:rsidRPr="00A541B5" w:rsidSect="00F77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8F3"/>
    <w:multiLevelType w:val="multilevel"/>
    <w:tmpl w:val="0A4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6356F"/>
    <w:multiLevelType w:val="multilevel"/>
    <w:tmpl w:val="5D40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35282"/>
    <w:multiLevelType w:val="multilevel"/>
    <w:tmpl w:val="379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909D0"/>
    <w:multiLevelType w:val="multilevel"/>
    <w:tmpl w:val="558A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C0822"/>
    <w:multiLevelType w:val="multilevel"/>
    <w:tmpl w:val="478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44C69"/>
    <w:multiLevelType w:val="multilevel"/>
    <w:tmpl w:val="324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77"/>
    <w:rsid w:val="001A48AB"/>
    <w:rsid w:val="00416B77"/>
    <w:rsid w:val="0088197E"/>
    <w:rsid w:val="00A541B5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6B77"/>
    <w:rPr>
      <w:b/>
      <w:bCs/>
    </w:rPr>
  </w:style>
  <w:style w:type="character" w:customStyle="1" w:styleId="ms-rtethemeforecolor-5-4">
    <w:name w:val="ms-rtethemeforecolor-5-4"/>
    <w:basedOn w:val="a0"/>
    <w:rsid w:val="00416B77"/>
  </w:style>
  <w:style w:type="character" w:customStyle="1" w:styleId="ms-rtefontsize-3">
    <w:name w:val="ms-rtefontsize-3"/>
    <w:basedOn w:val="a0"/>
    <w:rsid w:val="00416B77"/>
  </w:style>
  <w:style w:type="paragraph" w:styleId="a4">
    <w:name w:val="Normal (Web)"/>
    <w:basedOn w:val="a"/>
    <w:uiPriority w:val="99"/>
    <w:semiHidden/>
    <w:unhideWhenUsed/>
    <w:rsid w:val="00F7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3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4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541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6B77"/>
    <w:rPr>
      <w:b/>
      <w:bCs/>
    </w:rPr>
  </w:style>
  <w:style w:type="character" w:customStyle="1" w:styleId="ms-rtethemeforecolor-5-4">
    <w:name w:val="ms-rtethemeforecolor-5-4"/>
    <w:basedOn w:val="a0"/>
    <w:rsid w:val="00416B77"/>
  </w:style>
  <w:style w:type="character" w:customStyle="1" w:styleId="ms-rtefontsize-3">
    <w:name w:val="ms-rtefontsize-3"/>
    <w:basedOn w:val="a0"/>
    <w:rsid w:val="00416B77"/>
  </w:style>
  <w:style w:type="paragraph" w:styleId="a4">
    <w:name w:val="Normal (Web)"/>
    <w:basedOn w:val="a"/>
    <w:uiPriority w:val="99"/>
    <w:semiHidden/>
    <w:unhideWhenUsed/>
    <w:rsid w:val="00F7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3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4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54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62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6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76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5.fa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hyperlink" Target="https://portal.fa.r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portal-support@f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apps.microsoft.com/windows/ru-RU/app/7ee1de1e-856d-4e49-a04d-de24f004066d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customXml" Target="../customXml/item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6635FB3C5F746A267D2EBA872FD3F" ma:contentTypeVersion="0" ma:contentTypeDescription="Создание документа." ma:contentTypeScope="" ma:versionID="bf85dc6a6448be83fcfcdd49d14080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15D78-459C-4E5C-89A3-F32FDF03E323}"/>
</file>

<file path=customXml/itemProps2.xml><?xml version="1.0" encoding="utf-8"?>
<ds:datastoreItem xmlns:ds="http://schemas.openxmlformats.org/officeDocument/2006/customXml" ds:itemID="{84E45F5C-2713-411C-8C54-E9FE592D035E}"/>
</file>

<file path=customXml/itemProps3.xml><?xml version="1.0" encoding="utf-8"?>
<ds:datastoreItem xmlns:ds="http://schemas.openxmlformats.org/officeDocument/2006/customXml" ds:itemID="{7E34D972-A8A6-4F71-A416-B57157A2B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2020-01-28T08:32:00Z</dcterms:created>
  <dcterms:modified xsi:type="dcterms:W3CDTF">2020-01-28T08:32:00Z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0x0101004206635FB3C5F746A267D2EBA872FD3F</vt:lpwstr>
  </property>
</Properties>
</file>